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7D8AC" w14:textId="77777777" w:rsidR="00280A1E" w:rsidRPr="00CE3E0A" w:rsidRDefault="00280A1E" w:rsidP="00280A1E">
      <w:pPr>
        <w:spacing w:after="0"/>
        <w:jc w:val="center"/>
        <w:rPr>
          <w:rFonts w:ascii="Arial" w:hAnsi="Arial" w:cs="Arial"/>
          <w:sz w:val="20"/>
          <w:szCs w:val="20"/>
        </w:rPr>
      </w:pPr>
    </w:p>
    <w:p w14:paraId="27BFF8DB" w14:textId="77777777" w:rsidR="00280A1E" w:rsidRPr="00CE3E0A" w:rsidRDefault="00280A1E" w:rsidP="00280A1E">
      <w:pPr>
        <w:spacing w:after="0"/>
        <w:jc w:val="center"/>
        <w:rPr>
          <w:rFonts w:ascii="Arial" w:hAnsi="Arial" w:cs="Arial"/>
          <w:sz w:val="20"/>
          <w:szCs w:val="20"/>
        </w:rPr>
      </w:pPr>
    </w:p>
    <w:p w14:paraId="0ABAB025" w14:textId="77777777" w:rsidR="00280A1E" w:rsidRPr="00CE3E0A" w:rsidRDefault="00280A1E" w:rsidP="00280A1E">
      <w:pPr>
        <w:spacing w:after="0"/>
        <w:jc w:val="center"/>
        <w:rPr>
          <w:rFonts w:ascii="Arial" w:hAnsi="Arial" w:cs="Arial"/>
          <w:sz w:val="20"/>
          <w:szCs w:val="20"/>
        </w:rPr>
      </w:pPr>
    </w:p>
    <w:p w14:paraId="370432F7" w14:textId="77777777" w:rsidR="00280A1E" w:rsidRPr="00CE3E0A" w:rsidRDefault="00280A1E" w:rsidP="00280A1E">
      <w:pPr>
        <w:spacing w:after="0"/>
        <w:jc w:val="center"/>
        <w:rPr>
          <w:rFonts w:ascii="Arial" w:hAnsi="Arial" w:cs="Arial"/>
          <w:sz w:val="20"/>
          <w:szCs w:val="20"/>
        </w:rPr>
      </w:pPr>
    </w:p>
    <w:p w14:paraId="3723F80F" w14:textId="77777777" w:rsidR="00280A1E" w:rsidRPr="00CE3E0A" w:rsidRDefault="00280A1E" w:rsidP="00280A1E">
      <w:pPr>
        <w:spacing w:after="0"/>
        <w:jc w:val="center"/>
        <w:rPr>
          <w:rFonts w:ascii="Arial" w:hAnsi="Arial" w:cs="Arial"/>
          <w:sz w:val="20"/>
          <w:szCs w:val="20"/>
        </w:rPr>
      </w:pPr>
    </w:p>
    <w:p w14:paraId="79F0387A" w14:textId="77777777" w:rsidR="00280A1E" w:rsidRPr="00CE3E0A" w:rsidRDefault="00280A1E" w:rsidP="00280A1E">
      <w:pPr>
        <w:spacing w:after="0"/>
        <w:jc w:val="center"/>
        <w:rPr>
          <w:rFonts w:ascii="Arial" w:hAnsi="Arial" w:cs="Arial"/>
          <w:sz w:val="20"/>
          <w:szCs w:val="20"/>
        </w:rPr>
      </w:pPr>
    </w:p>
    <w:p w14:paraId="0FB3A925" w14:textId="77777777" w:rsidR="00280A1E" w:rsidRPr="00CE3E0A" w:rsidRDefault="00280A1E" w:rsidP="00280A1E">
      <w:pPr>
        <w:spacing w:after="0"/>
        <w:jc w:val="center"/>
        <w:rPr>
          <w:rFonts w:ascii="Arial" w:hAnsi="Arial" w:cs="Arial"/>
          <w:sz w:val="20"/>
          <w:szCs w:val="20"/>
        </w:rPr>
      </w:pPr>
    </w:p>
    <w:p w14:paraId="7A6C97A0" w14:textId="77777777" w:rsidR="00280A1E" w:rsidRPr="00CE3E0A" w:rsidRDefault="00280A1E" w:rsidP="00280A1E">
      <w:pPr>
        <w:spacing w:after="0"/>
        <w:jc w:val="center"/>
        <w:rPr>
          <w:rFonts w:ascii="Arial" w:hAnsi="Arial" w:cs="Arial"/>
          <w:sz w:val="20"/>
          <w:szCs w:val="20"/>
        </w:rPr>
      </w:pPr>
    </w:p>
    <w:p w14:paraId="3301D541" w14:textId="77777777" w:rsidR="00280A1E" w:rsidRPr="009E5B62" w:rsidRDefault="00280A1E" w:rsidP="00F265E1">
      <w:pPr>
        <w:spacing w:after="0"/>
        <w:jc w:val="center"/>
        <w:outlineLvl w:val="0"/>
        <w:rPr>
          <w:rFonts w:ascii="Arial" w:hAnsi="Arial" w:cs="Arial"/>
          <w:b/>
          <w:sz w:val="20"/>
          <w:szCs w:val="20"/>
        </w:rPr>
      </w:pPr>
      <w:r w:rsidRPr="009E5B62">
        <w:rPr>
          <w:rFonts w:ascii="Arial" w:hAnsi="Arial" w:cs="Arial"/>
          <w:b/>
          <w:sz w:val="20"/>
          <w:szCs w:val="20"/>
        </w:rPr>
        <w:t>CURRICULUM VITAE</w:t>
      </w:r>
    </w:p>
    <w:p w14:paraId="685EE977" w14:textId="77777777" w:rsidR="00280A1E" w:rsidRPr="009E5B62" w:rsidRDefault="00280A1E" w:rsidP="00280A1E">
      <w:pPr>
        <w:spacing w:after="0"/>
        <w:jc w:val="center"/>
        <w:rPr>
          <w:rFonts w:ascii="Arial" w:hAnsi="Arial" w:cs="Arial"/>
          <w:sz w:val="20"/>
          <w:szCs w:val="20"/>
        </w:rPr>
      </w:pPr>
    </w:p>
    <w:p w14:paraId="1C2F65AE" w14:textId="538D2F50" w:rsidR="00280A1E" w:rsidRPr="009E5B62" w:rsidRDefault="00280A1E" w:rsidP="00F265E1">
      <w:pPr>
        <w:spacing w:after="0"/>
        <w:jc w:val="center"/>
        <w:outlineLvl w:val="0"/>
        <w:rPr>
          <w:rFonts w:ascii="Arial" w:hAnsi="Arial" w:cs="Arial"/>
          <w:b/>
          <w:sz w:val="20"/>
          <w:szCs w:val="20"/>
        </w:rPr>
      </w:pPr>
      <w:r w:rsidRPr="009E5B62">
        <w:rPr>
          <w:rFonts w:ascii="Arial" w:hAnsi="Arial" w:cs="Arial"/>
          <w:b/>
          <w:sz w:val="20"/>
          <w:szCs w:val="20"/>
        </w:rPr>
        <w:t>SALISA C. WESTRICK, BS PHARM, MS, PHD</w:t>
      </w:r>
      <w:r w:rsidR="0004379B" w:rsidRPr="009E5B62">
        <w:rPr>
          <w:rFonts w:ascii="Arial" w:hAnsi="Arial" w:cs="Arial"/>
          <w:b/>
          <w:sz w:val="20"/>
          <w:szCs w:val="20"/>
        </w:rPr>
        <w:t xml:space="preserve">, </w:t>
      </w:r>
      <w:proofErr w:type="spellStart"/>
      <w:r w:rsidR="0004379B" w:rsidRPr="009E5B62">
        <w:rPr>
          <w:rFonts w:ascii="Arial" w:hAnsi="Arial" w:cs="Arial"/>
          <w:b/>
          <w:sz w:val="20"/>
          <w:szCs w:val="20"/>
        </w:rPr>
        <w:t>FAPhA</w:t>
      </w:r>
      <w:proofErr w:type="spellEnd"/>
    </w:p>
    <w:p w14:paraId="615C89D1" w14:textId="77777777" w:rsidR="00280A1E" w:rsidRPr="009E5B62" w:rsidRDefault="00280A1E" w:rsidP="00280A1E">
      <w:pPr>
        <w:spacing w:after="0"/>
        <w:jc w:val="center"/>
        <w:rPr>
          <w:rFonts w:ascii="Arial" w:hAnsi="Arial" w:cs="Arial"/>
          <w:sz w:val="20"/>
          <w:szCs w:val="20"/>
        </w:rPr>
      </w:pPr>
    </w:p>
    <w:p w14:paraId="36200D50" w14:textId="448BDF1A" w:rsidR="00280A1E" w:rsidRPr="009E5B62" w:rsidRDefault="009751BB" w:rsidP="00F265E1">
      <w:pPr>
        <w:spacing w:after="0"/>
        <w:jc w:val="center"/>
        <w:outlineLvl w:val="0"/>
        <w:rPr>
          <w:rFonts w:ascii="Arial" w:hAnsi="Arial" w:cs="Arial"/>
          <w:sz w:val="20"/>
          <w:szCs w:val="20"/>
        </w:rPr>
      </w:pPr>
      <w:r w:rsidRPr="009E5B62">
        <w:rPr>
          <w:rFonts w:ascii="Arial" w:hAnsi="Arial" w:cs="Arial"/>
          <w:sz w:val="20"/>
          <w:szCs w:val="20"/>
        </w:rPr>
        <w:t>STERLING</w:t>
      </w:r>
      <w:r w:rsidR="003A284C">
        <w:rPr>
          <w:rFonts w:ascii="Arial" w:hAnsi="Arial" w:cs="Arial"/>
          <w:sz w:val="20"/>
          <w:szCs w:val="20"/>
        </w:rPr>
        <w:t xml:space="preserve"> DRUG, INC.</w:t>
      </w:r>
      <w:r w:rsidRPr="009E5B62">
        <w:rPr>
          <w:rFonts w:ascii="Arial" w:hAnsi="Arial" w:cs="Arial"/>
          <w:sz w:val="20"/>
          <w:szCs w:val="20"/>
        </w:rPr>
        <w:t xml:space="preserve"> P</w:t>
      </w:r>
      <w:r w:rsidR="00280A1E" w:rsidRPr="009E5B62">
        <w:rPr>
          <w:rFonts w:ascii="Arial" w:hAnsi="Arial" w:cs="Arial"/>
          <w:sz w:val="20"/>
          <w:szCs w:val="20"/>
        </w:rPr>
        <w:t>ROFESSOR</w:t>
      </w:r>
      <w:r w:rsidRPr="009E5B62">
        <w:rPr>
          <w:rFonts w:ascii="Arial" w:hAnsi="Arial" w:cs="Arial"/>
          <w:sz w:val="20"/>
          <w:szCs w:val="20"/>
        </w:rPr>
        <w:t xml:space="preserve"> &amp; </w:t>
      </w:r>
      <w:r w:rsidR="00CE74C5" w:rsidRPr="009E5B62">
        <w:rPr>
          <w:rFonts w:ascii="Arial" w:hAnsi="Arial" w:cs="Arial"/>
          <w:sz w:val="20"/>
          <w:szCs w:val="20"/>
        </w:rPr>
        <w:t>DEPARTMENT HEAD</w:t>
      </w:r>
    </w:p>
    <w:p w14:paraId="06AB8F9B" w14:textId="495EF2FF" w:rsidR="00280A1E" w:rsidRPr="009E5B62" w:rsidRDefault="00280A1E" w:rsidP="00F265E1">
      <w:pPr>
        <w:spacing w:after="0"/>
        <w:jc w:val="center"/>
        <w:outlineLvl w:val="0"/>
        <w:rPr>
          <w:rFonts w:ascii="Arial" w:hAnsi="Arial" w:cs="Arial"/>
          <w:sz w:val="20"/>
          <w:szCs w:val="20"/>
        </w:rPr>
      </w:pPr>
      <w:r w:rsidRPr="009E5B62">
        <w:rPr>
          <w:rFonts w:ascii="Arial" w:hAnsi="Arial" w:cs="Arial"/>
          <w:sz w:val="20"/>
          <w:szCs w:val="20"/>
        </w:rPr>
        <w:t xml:space="preserve">DEPARTMENT OF </w:t>
      </w:r>
      <w:r w:rsidR="003B7B65" w:rsidRPr="009E5B62">
        <w:rPr>
          <w:rFonts w:ascii="Arial" w:hAnsi="Arial" w:cs="Arial"/>
          <w:sz w:val="20"/>
          <w:szCs w:val="20"/>
        </w:rPr>
        <w:t>HEALTH OUTCOMES RESEARCH AND POLICY</w:t>
      </w:r>
    </w:p>
    <w:p w14:paraId="5A9D0185" w14:textId="6CDE94F5" w:rsidR="00882AB3" w:rsidRPr="009E5B62" w:rsidRDefault="00882AB3" w:rsidP="00F265E1">
      <w:pPr>
        <w:spacing w:after="0"/>
        <w:jc w:val="center"/>
        <w:outlineLvl w:val="0"/>
        <w:rPr>
          <w:rFonts w:ascii="Arial" w:hAnsi="Arial" w:cs="Arial"/>
          <w:sz w:val="20"/>
          <w:szCs w:val="20"/>
        </w:rPr>
      </w:pPr>
      <w:r w:rsidRPr="009E5B62">
        <w:rPr>
          <w:rFonts w:ascii="Arial" w:hAnsi="Arial" w:cs="Arial"/>
          <w:sz w:val="20"/>
          <w:szCs w:val="20"/>
        </w:rPr>
        <w:t>HARRISON COLLEGE OF PHARMACY</w:t>
      </w:r>
    </w:p>
    <w:p w14:paraId="7EB0E31B" w14:textId="77777777" w:rsidR="00280A1E" w:rsidRPr="009E5B62" w:rsidRDefault="00280A1E" w:rsidP="00280A1E">
      <w:pPr>
        <w:spacing w:after="0"/>
        <w:jc w:val="center"/>
        <w:rPr>
          <w:rFonts w:ascii="Arial" w:hAnsi="Arial" w:cs="Arial"/>
          <w:sz w:val="20"/>
          <w:szCs w:val="20"/>
        </w:rPr>
      </w:pPr>
    </w:p>
    <w:p w14:paraId="172A3DAF" w14:textId="77777777" w:rsidR="00280A1E" w:rsidRPr="009E5B62" w:rsidRDefault="00280A1E" w:rsidP="003F3658">
      <w:pPr>
        <w:spacing w:after="0"/>
        <w:rPr>
          <w:rFonts w:ascii="Arial" w:hAnsi="Arial" w:cs="Arial"/>
          <w:sz w:val="20"/>
          <w:szCs w:val="20"/>
        </w:rPr>
      </w:pPr>
    </w:p>
    <w:p w14:paraId="244D6809" w14:textId="74718B39" w:rsidR="00280A1E" w:rsidRPr="009E5B62" w:rsidRDefault="00C01D70" w:rsidP="00280A1E">
      <w:pPr>
        <w:spacing w:after="0"/>
        <w:jc w:val="center"/>
        <w:rPr>
          <w:rFonts w:ascii="Arial" w:hAnsi="Arial" w:cs="Arial"/>
          <w:sz w:val="20"/>
          <w:szCs w:val="20"/>
        </w:rPr>
      </w:pPr>
      <w:r w:rsidRPr="009E5B62">
        <w:rPr>
          <w:rFonts w:ascii="Arial" w:hAnsi="Arial" w:cs="Arial"/>
          <w:sz w:val="20"/>
          <w:szCs w:val="20"/>
        </w:rPr>
        <w:t>4306 Walker Building</w:t>
      </w:r>
    </w:p>
    <w:p w14:paraId="489CD86B" w14:textId="27E91991" w:rsidR="00280A1E" w:rsidRPr="009E5B62" w:rsidRDefault="00A30A7E" w:rsidP="00280A1E">
      <w:pPr>
        <w:spacing w:after="0"/>
        <w:jc w:val="center"/>
        <w:rPr>
          <w:rFonts w:ascii="Arial" w:hAnsi="Arial" w:cs="Arial"/>
          <w:sz w:val="20"/>
          <w:szCs w:val="20"/>
        </w:rPr>
      </w:pPr>
      <w:r>
        <w:rPr>
          <w:rFonts w:ascii="Arial" w:hAnsi="Arial" w:cs="Arial"/>
          <w:sz w:val="20"/>
          <w:szCs w:val="20"/>
        </w:rPr>
        <w:t>Auburn University</w:t>
      </w:r>
      <w:r w:rsidR="00280A1E" w:rsidRPr="009E5B62">
        <w:rPr>
          <w:rFonts w:ascii="Arial" w:hAnsi="Arial" w:cs="Arial"/>
          <w:sz w:val="20"/>
          <w:szCs w:val="20"/>
        </w:rPr>
        <w:t>, AL 36849</w:t>
      </w:r>
    </w:p>
    <w:p w14:paraId="44274EB9" w14:textId="77777777" w:rsidR="00280A1E" w:rsidRPr="009E5B62" w:rsidRDefault="00280A1E" w:rsidP="00280A1E">
      <w:pPr>
        <w:spacing w:after="0"/>
        <w:jc w:val="center"/>
        <w:rPr>
          <w:rFonts w:ascii="Arial" w:hAnsi="Arial" w:cs="Arial"/>
          <w:sz w:val="20"/>
          <w:szCs w:val="20"/>
        </w:rPr>
      </w:pPr>
      <w:hyperlink r:id="rId8" w:history="1">
        <w:r w:rsidRPr="009E5B62">
          <w:rPr>
            <w:rStyle w:val="Hyperlink"/>
            <w:rFonts w:ascii="Arial" w:hAnsi="Arial" w:cs="Arial"/>
            <w:sz w:val="20"/>
            <w:szCs w:val="20"/>
          </w:rPr>
          <w:t>WESTRSC@AUBURN.EDU</w:t>
        </w:r>
      </w:hyperlink>
    </w:p>
    <w:p w14:paraId="3303DE7B" w14:textId="076247DE" w:rsidR="001E6C68" w:rsidRPr="009E5B62" w:rsidRDefault="00280A1E" w:rsidP="00280A1E">
      <w:pPr>
        <w:spacing w:after="0"/>
        <w:jc w:val="center"/>
        <w:rPr>
          <w:rFonts w:ascii="Arial" w:hAnsi="Arial" w:cs="Arial"/>
          <w:sz w:val="20"/>
          <w:szCs w:val="20"/>
        </w:rPr>
      </w:pPr>
      <w:r w:rsidRPr="009E5B62">
        <w:rPr>
          <w:rFonts w:ascii="Arial" w:hAnsi="Arial" w:cs="Arial"/>
          <w:sz w:val="20"/>
          <w:szCs w:val="20"/>
        </w:rPr>
        <w:t>334-844-</w:t>
      </w:r>
      <w:r w:rsidR="008D29B0">
        <w:rPr>
          <w:rFonts w:ascii="Arial" w:hAnsi="Arial" w:cs="Arial"/>
          <w:sz w:val="20"/>
          <w:szCs w:val="20"/>
        </w:rPr>
        <w:t>8314</w:t>
      </w:r>
    </w:p>
    <w:p w14:paraId="75F667C7" w14:textId="306B82BB" w:rsidR="00B3761D" w:rsidRPr="00A330DB" w:rsidRDefault="001E6C68" w:rsidP="00E104EB">
      <w:pPr>
        <w:rPr>
          <w:rFonts w:ascii="Arial" w:hAnsi="Arial" w:cs="Arial"/>
          <w:sz w:val="20"/>
          <w:szCs w:val="20"/>
        </w:rPr>
      </w:pPr>
      <w:r w:rsidRPr="009E5B62">
        <w:rPr>
          <w:rFonts w:ascii="Arial" w:hAnsi="Arial" w:cs="Arial"/>
          <w:sz w:val="20"/>
          <w:szCs w:val="20"/>
        </w:rPr>
        <w:br w:type="page"/>
      </w:r>
    </w:p>
    <w:p w14:paraId="367AF544" w14:textId="106D764A" w:rsidR="005C4836" w:rsidRPr="009E5B62" w:rsidRDefault="001E6C68" w:rsidP="001C11CD">
      <w:pPr>
        <w:pStyle w:val="ListParagraph"/>
        <w:numPr>
          <w:ilvl w:val="0"/>
          <w:numId w:val="1"/>
        </w:numPr>
        <w:spacing w:after="0"/>
        <w:ind w:left="540" w:hanging="540"/>
        <w:rPr>
          <w:rFonts w:ascii="Arial" w:hAnsi="Arial" w:cs="Arial"/>
          <w:b/>
          <w:sz w:val="20"/>
          <w:szCs w:val="20"/>
        </w:rPr>
      </w:pPr>
      <w:r w:rsidRPr="009E5B62">
        <w:rPr>
          <w:rFonts w:ascii="Arial" w:hAnsi="Arial" w:cs="Arial"/>
          <w:b/>
          <w:sz w:val="20"/>
          <w:szCs w:val="20"/>
        </w:rPr>
        <w:lastRenderedPageBreak/>
        <w:t>EDUCATION</w:t>
      </w:r>
    </w:p>
    <w:p w14:paraId="75C5C626" w14:textId="77777777" w:rsidR="00C3290C" w:rsidRPr="009E5B62" w:rsidRDefault="00C3290C" w:rsidP="005C4836">
      <w:pPr>
        <w:pStyle w:val="ListParagraph"/>
        <w:spacing w:after="0"/>
        <w:ind w:left="540"/>
        <w:rPr>
          <w:rFonts w:ascii="Arial" w:hAnsi="Arial" w:cs="Arial"/>
          <w:sz w:val="20"/>
          <w:szCs w:val="20"/>
          <w:lang w:bidi="th-TH"/>
        </w:rPr>
      </w:pPr>
    </w:p>
    <w:p w14:paraId="1F69408A" w14:textId="77777777" w:rsidR="00CE3AE9" w:rsidRPr="009E5B62" w:rsidRDefault="00CE3AE9" w:rsidP="00CE3AE9">
      <w:pPr>
        <w:pStyle w:val="ListParagraph"/>
        <w:spacing w:after="0"/>
        <w:ind w:left="1440" w:hanging="900"/>
        <w:rPr>
          <w:rFonts w:ascii="Arial" w:hAnsi="Arial" w:cs="Arial"/>
          <w:sz w:val="20"/>
          <w:szCs w:val="20"/>
        </w:rPr>
      </w:pPr>
      <w:r w:rsidRPr="009E5B62">
        <w:rPr>
          <w:rFonts w:ascii="Arial" w:hAnsi="Arial" w:cs="Arial"/>
          <w:sz w:val="20"/>
          <w:szCs w:val="20"/>
        </w:rPr>
        <w:t>2004</w:t>
      </w:r>
      <w:r w:rsidRPr="009E5B62">
        <w:rPr>
          <w:rFonts w:ascii="Arial" w:hAnsi="Arial" w:cs="Arial"/>
          <w:sz w:val="20"/>
          <w:szCs w:val="20"/>
        </w:rPr>
        <w:tab/>
        <w:t>Ph.D., Social and Administrative Sciences in Pharmacy, University of Wisconsin-Madison, Madison, WI.</w:t>
      </w:r>
    </w:p>
    <w:p w14:paraId="23DDB10C" w14:textId="77777777" w:rsidR="00CE3AE9" w:rsidRPr="009E5B62" w:rsidRDefault="00CE3AE9" w:rsidP="00CE3AE9">
      <w:pPr>
        <w:pStyle w:val="ListParagraph"/>
        <w:spacing w:after="0"/>
        <w:ind w:left="1440"/>
        <w:rPr>
          <w:rFonts w:ascii="Arial" w:hAnsi="Arial" w:cs="Arial"/>
          <w:sz w:val="20"/>
          <w:szCs w:val="20"/>
        </w:rPr>
      </w:pPr>
      <w:r w:rsidRPr="009E5B62">
        <w:rPr>
          <w:rFonts w:ascii="Arial" w:hAnsi="Arial" w:cs="Arial"/>
          <w:sz w:val="20"/>
          <w:szCs w:val="20"/>
          <w:u w:val="single"/>
        </w:rPr>
        <w:t>Degree Emphasis</w:t>
      </w:r>
      <w:r w:rsidRPr="009E5B62">
        <w:rPr>
          <w:rFonts w:ascii="Arial" w:hAnsi="Arial" w:cs="Arial"/>
          <w:sz w:val="20"/>
          <w:szCs w:val="20"/>
        </w:rPr>
        <w:t>: Organizational Analysis and Innovation Adoption</w:t>
      </w:r>
    </w:p>
    <w:p w14:paraId="0ADDD4B5" w14:textId="77777777" w:rsidR="00CE3AE9" w:rsidRPr="009E5B62" w:rsidRDefault="00CE3AE9" w:rsidP="00CE3AE9">
      <w:pPr>
        <w:pStyle w:val="ListParagraph"/>
        <w:spacing w:after="0"/>
        <w:ind w:left="1440"/>
        <w:rPr>
          <w:rFonts w:ascii="Arial" w:hAnsi="Arial" w:cs="Arial"/>
          <w:sz w:val="20"/>
          <w:szCs w:val="20"/>
        </w:rPr>
      </w:pPr>
      <w:r w:rsidRPr="009E5B62">
        <w:rPr>
          <w:rFonts w:ascii="Arial" w:hAnsi="Arial" w:cs="Arial"/>
          <w:sz w:val="20"/>
          <w:szCs w:val="20"/>
          <w:u w:val="single"/>
        </w:rPr>
        <w:t>Dissertation</w:t>
      </w:r>
      <w:r w:rsidRPr="009E5B62">
        <w:rPr>
          <w:rFonts w:ascii="Arial" w:hAnsi="Arial" w:cs="Arial"/>
          <w:sz w:val="20"/>
          <w:szCs w:val="20"/>
        </w:rPr>
        <w:t>: Adoption of Immunization Delivery Services in Community Pharmacies</w:t>
      </w:r>
    </w:p>
    <w:p w14:paraId="2E236869" w14:textId="77777777" w:rsidR="00CE3AE9" w:rsidRPr="009E5B62" w:rsidRDefault="00CE3AE9" w:rsidP="005C4836">
      <w:pPr>
        <w:pStyle w:val="ListParagraph"/>
        <w:spacing w:after="0"/>
        <w:ind w:left="540"/>
        <w:rPr>
          <w:rFonts w:ascii="Arial" w:hAnsi="Arial" w:cs="Arial"/>
          <w:sz w:val="20"/>
          <w:szCs w:val="20"/>
        </w:rPr>
      </w:pPr>
    </w:p>
    <w:p w14:paraId="08F4AB4F" w14:textId="77777777" w:rsidR="005C4836" w:rsidRPr="009E5B62" w:rsidRDefault="005C4836" w:rsidP="005C4836">
      <w:pPr>
        <w:pStyle w:val="ListParagraph"/>
        <w:spacing w:after="0"/>
        <w:ind w:left="1440" w:hanging="900"/>
        <w:rPr>
          <w:rFonts w:ascii="Arial" w:hAnsi="Arial" w:cs="Arial"/>
          <w:sz w:val="20"/>
          <w:szCs w:val="20"/>
        </w:rPr>
      </w:pPr>
      <w:r w:rsidRPr="009E5B62">
        <w:rPr>
          <w:rFonts w:ascii="Arial" w:hAnsi="Arial" w:cs="Arial"/>
          <w:sz w:val="20"/>
          <w:szCs w:val="20"/>
        </w:rPr>
        <w:t>2000</w:t>
      </w:r>
      <w:r w:rsidRPr="009E5B62">
        <w:rPr>
          <w:rFonts w:ascii="Arial" w:hAnsi="Arial" w:cs="Arial"/>
          <w:sz w:val="20"/>
          <w:szCs w:val="20"/>
        </w:rPr>
        <w:tab/>
        <w:t>M.S., Training and Development, Department of Industrial Technology, Illinois State University, Normal, IL</w:t>
      </w:r>
    </w:p>
    <w:p w14:paraId="2D5CB4B7" w14:textId="77777777" w:rsidR="005C4836" w:rsidRPr="009E5B62" w:rsidRDefault="005C4836" w:rsidP="005C4836">
      <w:pPr>
        <w:pStyle w:val="ListParagraph"/>
        <w:spacing w:after="0"/>
        <w:ind w:left="1440"/>
        <w:rPr>
          <w:rFonts w:ascii="Arial" w:hAnsi="Arial" w:cs="Arial"/>
          <w:sz w:val="20"/>
          <w:szCs w:val="20"/>
        </w:rPr>
      </w:pPr>
      <w:r w:rsidRPr="009E5B62">
        <w:rPr>
          <w:rFonts w:ascii="Arial" w:hAnsi="Arial" w:cs="Arial"/>
          <w:sz w:val="20"/>
          <w:szCs w:val="20"/>
          <w:u w:val="single"/>
        </w:rPr>
        <w:t>Degree Emphasis</w:t>
      </w:r>
      <w:r w:rsidRPr="009E5B62">
        <w:rPr>
          <w:rFonts w:ascii="Arial" w:hAnsi="Arial" w:cs="Arial"/>
          <w:sz w:val="20"/>
          <w:szCs w:val="20"/>
        </w:rPr>
        <w:t>: Quality Management and Production &amp; Operations Management</w:t>
      </w:r>
    </w:p>
    <w:p w14:paraId="588DA11A" w14:textId="77777777" w:rsidR="005C4836" w:rsidRPr="009E5B62" w:rsidRDefault="005C4836" w:rsidP="005C4836">
      <w:pPr>
        <w:pStyle w:val="ListParagraph"/>
        <w:spacing w:after="0"/>
        <w:ind w:left="1440"/>
        <w:rPr>
          <w:rFonts w:ascii="Arial" w:hAnsi="Arial" w:cs="Arial"/>
          <w:sz w:val="20"/>
          <w:szCs w:val="20"/>
        </w:rPr>
      </w:pPr>
      <w:r w:rsidRPr="009E5B62">
        <w:rPr>
          <w:rFonts w:ascii="Arial" w:hAnsi="Arial" w:cs="Arial"/>
          <w:sz w:val="20"/>
          <w:szCs w:val="20"/>
          <w:u w:val="single"/>
        </w:rPr>
        <w:t>M.S. Project</w:t>
      </w:r>
      <w:r w:rsidRPr="009E5B62">
        <w:rPr>
          <w:rFonts w:ascii="Arial" w:hAnsi="Arial" w:cs="Arial"/>
          <w:sz w:val="20"/>
          <w:szCs w:val="20"/>
        </w:rPr>
        <w:t>: Utilization of Quality Tools Within Selected Industries in Thailand</w:t>
      </w:r>
    </w:p>
    <w:p w14:paraId="4C6A4D5E" w14:textId="77777777" w:rsidR="005C4836" w:rsidRPr="009E5B62" w:rsidRDefault="005C4836" w:rsidP="005C4836">
      <w:pPr>
        <w:pStyle w:val="ListParagraph"/>
        <w:spacing w:after="0"/>
        <w:ind w:left="540"/>
        <w:rPr>
          <w:rFonts w:ascii="Arial" w:hAnsi="Arial" w:cs="Arial"/>
          <w:sz w:val="20"/>
          <w:szCs w:val="20"/>
        </w:rPr>
      </w:pPr>
    </w:p>
    <w:p w14:paraId="57BB9139" w14:textId="77777777" w:rsidR="00CE3AE9" w:rsidRPr="009E5B62" w:rsidRDefault="00CE3AE9" w:rsidP="00CE3AE9">
      <w:pPr>
        <w:pStyle w:val="ListParagraph"/>
        <w:spacing w:after="0"/>
        <w:ind w:left="1440" w:hanging="900"/>
        <w:rPr>
          <w:rFonts w:ascii="Arial" w:hAnsi="Arial" w:cs="Arial"/>
          <w:sz w:val="20"/>
          <w:szCs w:val="20"/>
        </w:rPr>
      </w:pPr>
      <w:r w:rsidRPr="009E5B62">
        <w:rPr>
          <w:rFonts w:ascii="Arial" w:hAnsi="Arial" w:cs="Arial"/>
          <w:sz w:val="20"/>
          <w:szCs w:val="20"/>
        </w:rPr>
        <w:t>1997</w:t>
      </w:r>
      <w:r w:rsidRPr="009E5B62">
        <w:rPr>
          <w:rFonts w:ascii="Arial" w:hAnsi="Arial" w:cs="Arial"/>
          <w:sz w:val="20"/>
          <w:szCs w:val="20"/>
        </w:rPr>
        <w:tab/>
        <w:t>B.S. Pharmacy, Graduated with first-class honor, Chulalongkorn University, Thailand</w:t>
      </w:r>
    </w:p>
    <w:p w14:paraId="2E30B56E" w14:textId="77777777" w:rsidR="005C4836" w:rsidRPr="009E5B62" w:rsidRDefault="005C4836" w:rsidP="005C4836">
      <w:pPr>
        <w:spacing w:after="0"/>
        <w:rPr>
          <w:rFonts w:ascii="Arial" w:hAnsi="Arial" w:cs="Arial"/>
          <w:sz w:val="20"/>
          <w:szCs w:val="20"/>
        </w:rPr>
      </w:pPr>
    </w:p>
    <w:p w14:paraId="1DACF742" w14:textId="77777777" w:rsidR="001E6C68" w:rsidRPr="009E5B62" w:rsidRDefault="001E6C68" w:rsidP="005C4836">
      <w:pPr>
        <w:pStyle w:val="ListParagraph"/>
        <w:spacing w:after="0"/>
        <w:ind w:left="540"/>
        <w:rPr>
          <w:rFonts w:ascii="Arial" w:hAnsi="Arial" w:cs="Arial"/>
          <w:sz w:val="20"/>
          <w:szCs w:val="20"/>
        </w:rPr>
      </w:pPr>
    </w:p>
    <w:p w14:paraId="0F965E98" w14:textId="1D88B930" w:rsidR="00D12A1D" w:rsidRPr="009E5B62" w:rsidRDefault="001E6C68" w:rsidP="005C4836">
      <w:pPr>
        <w:pStyle w:val="ListParagraph"/>
        <w:numPr>
          <w:ilvl w:val="0"/>
          <w:numId w:val="1"/>
        </w:numPr>
        <w:spacing w:after="0"/>
        <w:ind w:left="540" w:hanging="540"/>
        <w:rPr>
          <w:rFonts w:ascii="Arial" w:hAnsi="Arial" w:cs="Arial"/>
          <w:b/>
          <w:sz w:val="20"/>
          <w:szCs w:val="20"/>
        </w:rPr>
      </w:pPr>
      <w:r w:rsidRPr="009E5B62">
        <w:rPr>
          <w:rFonts w:ascii="Arial" w:hAnsi="Arial" w:cs="Arial"/>
          <w:b/>
          <w:sz w:val="20"/>
          <w:szCs w:val="20"/>
        </w:rPr>
        <w:t>POSITION</w:t>
      </w:r>
      <w:r w:rsidR="008D29B0">
        <w:rPr>
          <w:rFonts w:ascii="Arial" w:hAnsi="Arial" w:cs="Arial"/>
          <w:b/>
          <w:sz w:val="20"/>
          <w:szCs w:val="20"/>
        </w:rPr>
        <w:t>S</w:t>
      </w:r>
      <w:r w:rsidRPr="009E5B62">
        <w:rPr>
          <w:rFonts w:ascii="Arial" w:hAnsi="Arial" w:cs="Arial"/>
          <w:b/>
          <w:sz w:val="20"/>
          <w:szCs w:val="20"/>
        </w:rPr>
        <w:t xml:space="preserve"> HELD</w:t>
      </w:r>
    </w:p>
    <w:p w14:paraId="106E38B8" w14:textId="77777777" w:rsidR="00C251A7" w:rsidRPr="00C3290C" w:rsidRDefault="00C251A7" w:rsidP="00C3290C">
      <w:pPr>
        <w:spacing w:after="0"/>
        <w:rPr>
          <w:rFonts w:ascii="Arial" w:hAnsi="Arial" w:cs="Arial"/>
          <w:sz w:val="20"/>
          <w:szCs w:val="20"/>
          <w:lang w:bidi="th-TH"/>
        </w:rPr>
      </w:pPr>
    </w:p>
    <w:p w14:paraId="7D4FEEC2" w14:textId="391BB5EE" w:rsidR="00CE74C5" w:rsidRPr="009E5B62" w:rsidRDefault="00CE74C5" w:rsidP="00CE3AE9">
      <w:pPr>
        <w:pStyle w:val="ListParagraph"/>
        <w:spacing w:after="0"/>
        <w:ind w:left="2340" w:hanging="1800"/>
        <w:rPr>
          <w:rFonts w:ascii="Arial" w:hAnsi="Arial" w:cs="Arial"/>
          <w:sz w:val="20"/>
          <w:szCs w:val="20"/>
        </w:rPr>
      </w:pPr>
      <w:r w:rsidRPr="009E5B62">
        <w:rPr>
          <w:rFonts w:ascii="Arial" w:hAnsi="Arial" w:cs="Arial"/>
          <w:sz w:val="20"/>
          <w:szCs w:val="20"/>
        </w:rPr>
        <w:t>2017</w:t>
      </w:r>
      <w:r w:rsidR="00CD14B9" w:rsidRPr="009E5B62">
        <w:rPr>
          <w:rFonts w:ascii="Arial" w:hAnsi="Arial" w:cs="Arial"/>
          <w:sz w:val="20"/>
          <w:szCs w:val="20"/>
        </w:rPr>
        <w:t xml:space="preserve"> - Pres</w:t>
      </w:r>
      <w:r w:rsidRPr="009E5B62">
        <w:rPr>
          <w:rFonts w:ascii="Arial" w:hAnsi="Arial" w:cs="Arial"/>
          <w:sz w:val="20"/>
          <w:szCs w:val="20"/>
        </w:rPr>
        <w:tab/>
        <w:t xml:space="preserve">Professor, Health Outcomes Research and Policy*, Harrison </w:t>
      </w:r>
      <w:r w:rsidR="00383568">
        <w:rPr>
          <w:rFonts w:ascii="Arial" w:hAnsi="Arial" w:cs="Arial"/>
          <w:sz w:val="20"/>
          <w:szCs w:val="20"/>
        </w:rPr>
        <w:t>Col</w:t>
      </w:r>
      <w:r w:rsidRPr="009E5B62">
        <w:rPr>
          <w:rFonts w:ascii="Arial" w:hAnsi="Arial" w:cs="Arial"/>
          <w:sz w:val="20"/>
          <w:szCs w:val="20"/>
        </w:rPr>
        <w:t>l</w:t>
      </w:r>
      <w:r w:rsidR="00383568">
        <w:rPr>
          <w:rFonts w:ascii="Arial" w:hAnsi="Arial" w:cs="Arial"/>
          <w:sz w:val="20"/>
          <w:szCs w:val="20"/>
        </w:rPr>
        <w:t>ege</w:t>
      </w:r>
      <w:r w:rsidRPr="009E5B62">
        <w:rPr>
          <w:rFonts w:ascii="Arial" w:hAnsi="Arial" w:cs="Arial"/>
          <w:sz w:val="20"/>
          <w:szCs w:val="20"/>
        </w:rPr>
        <w:t xml:space="preserve"> of Pharmacy Auburn University</w:t>
      </w:r>
    </w:p>
    <w:p w14:paraId="132038C1" w14:textId="5FF385C7" w:rsidR="00CE74C5" w:rsidRPr="009E5B62" w:rsidRDefault="00B34C53" w:rsidP="00CE3AE9">
      <w:pPr>
        <w:pStyle w:val="ListParagraph"/>
        <w:spacing w:after="0"/>
        <w:ind w:left="2340" w:hanging="1800"/>
        <w:rPr>
          <w:rFonts w:ascii="Arial" w:hAnsi="Arial" w:cs="Arial"/>
          <w:sz w:val="20"/>
          <w:szCs w:val="20"/>
        </w:rPr>
      </w:pPr>
      <w:r w:rsidRPr="009E5B62">
        <w:rPr>
          <w:rFonts w:ascii="Arial" w:hAnsi="Arial" w:cs="Arial"/>
          <w:sz w:val="20"/>
          <w:szCs w:val="20"/>
        </w:rPr>
        <w:t>2017 – Pres</w:t>
      </w:r>
      <w:r w:rsidR="009751BB" w:rsidRPr="009E5B62">
        <w:rPr>
          <w:rFonts w:ascii="Arial" w:hAnsi="Arial" w:cs="Arial"/>
          <w:sz w:val="20"/>
          <w:szCs w:val="20"/>
        </w:rPr>
        <w:tab/>
      </w:r>
      <w:r w:rsidR="00CE74C5" w:rsidRPr="009E5B62">
        <w:rPr>
          <w:rFonts w:ascii="Arial" w:hAnsi="Arial" w:cs="Arial"/>
          <w:sz w:val="20"/>
          <w:szCs w:val="20"/>
        </w:rPr>
        <w:t xml:space="preserve">Department Head, Health Outcomes Research and Policy, Harrison </w:t>
      </w:r>
      <w:r w:rsidR="00383568">
        <w:rPr>
          <w:rFonts w:ascii="Arial" w:hAnsi="Arial" w:cs="Arial"/>
          <w:sz w:val="20"/>
          <w:szCs w:val="20"/>
        </w:rPr>
        <w:t>College</w:t>
      </w:r>
      <w:r w:rsidR="00CE74C5" w:rsidRPr="009E5B62">
        <w:rPr>
          <w:rFonts w:ascii="Arial" w:hAnsi="Arial" w:cs="Arial"/>
          <w:sz w:val="20"/>
          <w:szCs w:val="20"/>
        </w:rPr>
        <w:t xml:space="preserve"> of Pharmacy Auburn University</w:t>
      </w:r>
    </w:p>
    <w:p w14:paraId="0B385113" w14:textId="56419389" w:rsidR="00CE3AE9" w:rsidRPr="009E5B62" w:rsidRDefault="00CE3AE9" w:rsidP="00CE3AE9">
      <w:pPr>
        <w:pStyle w:val="ListParagraph"/>
        <w:spacing w:after="0"/>
        <w:ind w:left="2340" w:hanging="1800"/>
        <w:rPr>
          <w:rFonts w:ascii="Arial" w:hAnsi="Arial" w:cs="Arial"/>
          <w:sz w:val="20"/>
          <w:szCs w:val="20"/>
        </w:rPr>
      </w:pPr>
      <w:r w:rsidRPr="009E5B62">
        <w:rPr>
          <w:rFonts w:ascii="Arial" w:hAnsi="Arial" w:cs="Arial"/>
          <w:sz w:val="20"/>
          <w:szCs w:val="20"/>
        </w:rPr>
        <w:t xml:space="preserve">2010 – </w:t>
      </w:r>
      <w:r w:rsidR="00CE74C5" w:rsidRPr="009E5B62">
        <w:rPr>
          <w:rFonts w:ascii="Arial" w:hAnsi="Arial" w:cs="Arial"/>
          <w:sz w:val="20"/>
          <w:szCs w:val="20"/>
        </w:rPr>
        <w:t>2017</w:t>
      </w:r>
      <w:r w:rsidRPr="009E5B62">
        <w:rPr>
          <w:rFonts w:ascii="Arial" w:hAnsi="Arial" w:cs="Arial"/>
          <w:sz w:val="20"/>
          <w:szCs w:val="20"/>
        </w:rPr>
        <w:tab/>
        <w:t xml:space="preserve">Associate Professor, </w:t>
      </w:r>
      <w:r w:rsidR="00016D1D" w:rsidRPr="009E5B62">
        <w:rPr>
          <w:rFonts w:ascii="Arial" w:hAnsi="Arial" w:cs="Arial"/>
          <w:sz w:val="20"/>
          <w:szCs w:val="20"/>
        </w:rPr>
        <w:t>Health Outcomes Research and Policy</w:t>
      </w:r>
      <w:r w:rsidRPr="009E5B62">
        <w:rPr>
          <w:rFonts w:ascii="Arial" w:hAnsi="Arial" w:cs="Arial"/>
          <w:sz w:val="20"/>
          <w:szCs w:val="20"/>
        </w:rPr>
        <w:t>, Harrison School of Pharmacy Auburn University</w:t>
      </w:r>
    </w:p>
    <w:p w14:paraId="76E34715" w14:textId="24CDE910" w:rsidR="00CE3AE9" w:rsidRPr="009E5B62" w:rsidRDefault="00CE3AE9" w:rsidP="00CE3AE9">
      <w:pPr>
        <w:pStyle w:val="ListParagraph"/>
        <w:spacing w:after="0"/>
        <w:ind w:left="2340" w:hanging="1800"/>
        <w:rPr>
          <w:rFonts w:ascii="Arial" w:hAnsi="Arial" w:cs="Arial"/>
          <w:sz w:val="20"/>
          <w:szCs w:val="20"/>
        </w:rPr>
      </w:pPr>
      <w:r w:rsidRPr="009E5B62">
        <w:rPr>
          <w:rFonts w:ascii="Arial" w:hAnsi="Arial" w:cs="Arial"/>
          <w:sz w:val="20"/>
          <w:szCs w:val="20"/>
        </w:rPr>
        <w:t>2009 – 2010</w:t>
      </w:r>
      <w:r w:rsidRPr="009E5B62">
        <w:rPr>
          <w:rFonts w:ascii="Arial" w:hAnsi="Arial" w:cs="Arial"/>
          <w:sz w:val="20"/>
          <w:szCs w:val="20"/>
        </w:rPr>
        <w:tab/>
        <w:t>Interim Department Head, Pharmacy Care Systems, Harrison School of Pharmacy Auburn University</w:t>
      </w:r>
    </w:p>
    <w:p w14:paraId="729C8A97" w14:textId="77777777" w:rsidR="00CE3AE9" w:rsidRPr="009E5B62" w:rsidRDefault="00CE3AE9" w:rsidP="00CE3AE9">
      <w:pPr>
        <w:pStyle w:val="ListParagraph"/>
        <w:spacing w:after="0"/>
        <w:ind w:left="2340" w:hanging="1800"/>
        <w:rPr>
          <w:rFonts w:ascii="Arial" w:hAnsi="Arial" w:cs="Arial"/>
          <w:sz w:val="20"/>
          <w:szCs w:val="20"/>
        </w:rPr>
      </w:pPr>
      <w:r w:rsidRPr="009E5B62">
        <w:rPr>
          <w:rFonts w:ascii="Arial" w:hAnsi="Arial" w:cs="Arial"/>
          <w:sz w:val="20"/>
          <w:szCs w:val="20"/>
        </w:rPr>
        <w:t>2004 – 2010</w:t>
      </w:r>
      <w:r w:rsidRPr="009E5B62">
        <w:rPr>
          <w:rFonts w:ascii="Arial" w:hAnsi="Arial" w:cs="Arial"/>
          <w:sz w:val="20"/>
          <w:szCs w:val="20"/>
        </w:rPr>
        <w:tab/>
        <w:t>Assistant Professor, Pharmacy Care Systems, Harrison School of Pharmacy Auburn University</w:t>
      </w:r>
    </w:p>
    <w:p w14:paraId="45634B9D" w14:textId="77777777" w:rsidR="00CE3AE9" w:rsidRPr="009E5B62" w:rsidRDefault="00CE3AE9" w:rsidP="00CE3AE9">
      <w:pPr>
        <w:pStyle w:val="ListParagraph"/>
        <w:spacing w:after="0"/>
        <w:ind w:left="2340" w:hanging="1800"/>
        <w:rPr>
          <w:rFonts w:ascii="Arial" w:hAnsi="Arial" w:cs="Arial"/>
          <w:sz w:val="20"/>
          <w:szCs w:val="20"/>
        </w:rPr>
      </w:pPr>
      <w:r w:rsidRPr="009E5B62">
        <w:rPr>
          <w:rFonts w:ascii="Arial" w:hAnsi="Arial" w:cs="Arial"/>
          <w:sz w:val="20"/>
          <w:szCs w:val="20"/>
        </w:rPr>
        <w:t>2003 – 2004</w:t>
      </w:r>
      <w:r w:rsidRPr="009E5B62">
        <w:rPr>
          <w:rFonts w:ascii="Arial" w:hAnsi="Arial" w:cs="Arial"/>
          <w:sz w:val="20"/>
          <w:szCs w:val="20"/>
        </w:rPr>
        <w:tab/>
        <w:t>Graduate Research Assistant, School of Pharmacy, University of Wisconsin-Madison</w:t>
      </w:r>
    </w:p>
    <w:p w14:paraId="1B592D4B" w14:textId="77777777" w:rsidR="00CE3AE9" w:rsidRPr="009E5B62" w:rsidRDefault="00CE3AE9" w:rsidP="00CE3AE9">
      <w:pPr>
        <w:pStyle w:val="ListParagraph"/>
        <w:spacing w:after="0"/>
        <w:ind w:left="2340" w:hanging="1800"/>
        <w:rPr>
          <w:rFonts w:ascii="Arial" w:hAnsi="Arial" w:cs="Arial"/>
          <w:sz w:val="20"/>
          <w:szCs w:val="20"/>
        </w:rPr>
      </w:pPr>
      <w:r w:rsidRPr="009E5B62">
        <w:rPr>
          <w:rFonts w:ascii="Arial" w:hAnsi="Arial" w:cs="Arial"/>
          <w:sz w:val="20"/>
          <w:szCs w:val="20"/>
        </w:rPr>
        <w:t>2002 – 2003</w:t>
      </w:r>
      <w:r w:rsidRPr="009E5B62">
        <w:rPr>
          <w:rFonts w:ascii="Arial" w:hAnsi="Arial" w:cs="Arial"/>
          <w:sz w:val="20"/>
          <w:szCs w:val="20"/>
        </w:rPr>
        <w:tab/>
        <w:t>Graduate Research Assistant, Department of Sociology, University of Wisconsin-Madison</w:t>
      </w:r>
    </w:p>
    <w:p w14:paraId="2DF401E1" w14:textId="77777777" w:rsidR="00CE3AE9" w:rsidRPr="009E5B62" w:rsidRDefault="00CE3AE9" w:rsidP="00CE3AE9">
      <w:pPr>
        <w:pStyle w:val="ListParagraph"/>
        <w:spacing w:after="0"/>
        <w:ind w:left="2340" w:hanging="1800"/>
        <w:rPr>
          <w:rFonts w:ascii="Arial" w:hAnsi="Arial" w:cs="Arial"/>
          <w:sz w:val="20"/>
          <w:szCs w:val="20"/>
        </w:rPr>
      </w:pPr>
      <w:r w:rsidRPr="009E5B62">
        <w:rPr>
          <w:rFonts w:ascii="Arial" w:hAnsi="Arial" w:cs="Arial"/>
          <w:sz w:val="20"/>
          <w:szCs w:val="20"/>
        </w:rPr>
        <w:t>2001 – 2003</w:t>
      </w:r>
      <w:r w:rsidRPr="009E5B62">
        <w:rPr>
          <w:rFonts w:ascii="Arial" w:hAnsi="Arial" w:cs="Arial"/>
          <w:sz w:val="20"/>
          <w:szCs w:val="20"/>
        </w:rPr>
        <w:tab/>
        <w:t>Graduate Teaching Assistant, School of Pharmacy, University of Wisconsin-Madison</w:t>
      </w:r>
    </w:p>
    <w:p w14:paraId="5ABFCD6A" w14:textId="082C3FB4" w:rsidR="00CE3AE9" w:rsidRPr="009E5B62" w:rsidRDefault="00CE3AE9" w:rsidP="00CE3AE9">
      <w:pPr>
        <w:pStyle w:val="ListParagraph"/>
        <w:spacing w:after="0"/>
        <w:ind w:left="2340" w:hanging="1800"/>
        <w:rPr>
          <w:rFonts w:ascii="Arial" w:hAnsi="Arial" w:cs="Arial"/>
          <w:sz w:val="20"/>
          <w:szCs w:val="20"/>
        </w:rPr>
      </w:pPr>
      <w:r w:rsidRPr="009E5B62">
        <w:rPr>
          <w:rFonts w:ascii="Arial" w:hAnsi="Arial" w:cs="Arial"/>
          <w:sz w:val="20"/>
          <w:szCs w:val="20"/>
        </w:rPr>
        <w:t>2000 – 2001</w:t>
      </w:r>
      <w:r w:rsidRPr="009E5B62">
        <w:rPr>
          <w:rFonts w:ascii="Arial" w:hAnsi="Arial" w:cs="Arial"/>
          <w:sz w:val="20"/>
          <w:szCs w:val="20"/>
        </w:rPr>
        <w:tab/>
        <w:t>Wisconsin Distinguished Graduate Fellow, University of Wisconsin-Madison</w:t>
      </w:r>
    </w:p>
    <w:p w14:paraId="7FA1D13C" w14:textId="77777777" w:rsidR="00C251A7" w:rsidRPr="009E5B62" w:rsidRDefault="00C251A7" w:rsidP="00394051">
      <w:pPr>
        <w:pStyle w:val="ListParagraph"/>
        <w:spacing w:after="0"/>
        <w:ind w:left="2340" w:hanging="1800"/>
        <w:rPr>
          <w:rFonts w:ascii="Arial" w:hAnsi="Arial" w:cs="Arial"/>
          <w:sz w:val="20"/>
          <w:szCs w:val="20"/>
        </w:rPr>
      </w:pPr>
      <w:r w:rsidRPr="009E5B62">
        <w:rPr>
          <w:rFonts w:ascii="Arial" w:hAnsi="Arial" w:cs="Arial"/>
          <w:sz w:val="20"/>
          <w:szCs w:val="20"/>
        </w:rPr>
        <w:t xml:space="preserve">1998 – 2000 </w:t>
      </w:r>
      <w:r w:rsidRPr="009E5B62">
        <w:rPr>
          <w:rFonts w:ascii="Arial" w:hAnsi="Arial" w:cs="Arial"/>
          <w:sz w:val="20"/>
          <w:szCs w:val="20"/>
        </w:rPr>
        <w:tab/>
        <w:t>Graduate Teaching Assistant, Department of Industrial Technology, Illinois State University</w:t>
      </w:r>
    </w:p>
    <w:p w14:paraId="72770848" w14:textId="77777777" w:rsidR="00CE3AE9" w:rsidRPr="009E5B62" w:rsidRDefault="00CE3AE9" w:rsidP="00CE3AE9">
      <w:pPr>
        <w:pStyle w:val="ListParagraph"/>
        <w:spacing w:after="0"/>
        <w:ind w:left="2340" w:hanging="1800"/>
        <w:rPr>
          <w:rFonts w:ascii="Arial" w:hAnsi="Arial" w:cs="Arial"/>
          <w:sz w:val="20"/>
          <w:szCs w:val="20"/>
        </w:rPr>
      </w:pPr>
      <w:r w:rsidRPr="009E5B62">
        <w:rPr>
          <w:rFonts w:ascii="Arial" w:hAnsi="Arial" w:cs="Arial"/>
          <w:sz w:val="20"/>
          <w:szCs w:val="20"/>
        </w:rPr>
        <w:t>1997 – 1998</w:t>
      </w:r>
      <w:r w:rsidRPr="009E5B62">
        <w:rPr>
          <w:rFonts w:ascii="Arial" w:hAnsi="Arial" w:cs="Arial"/>
          <w:sz w:val="20"/>
          <w:szCs w:val="20"/>
        </w:rPr>
        <w:tab/>
        <w:t xml:space="preserve">Lab Instructor/Lecturer, Faculty of Pharmaceutical Sciences, </w:t>
      </w:r>
      <w:proofErr w:type="spellStart"/>
      <w:r w:rsidRPr="009E5B62">
        <w:rPr>
          <w:rFonts w:ascii="Arial" w:hAnsi="Arial" w:cs="Arial"/>
          <w:sz w:val="20"/>
          <w:szCs w:val="20"/>
        </w:rPr>
        <w:t>Srinakharinwirot</w:t>
      </w:r>
      <w:proofErr w:type="spellEnd"/>
      <w:r w:rsidRPr="009E5B62">
        <w:rPr>
          <w:rFonts w:ascii="Arial" w:hAnsi="Arial" w:cs="Arial"/>
          <w:sz w:val="20"/>
          <w:szCs w:val="20"/>
        </w:rPr>
        <w:t xml:space="preserve"> University, </w:t>
      </w:r>
      <w:proofErr w:type="spellStart"/>
      <w:r w:rsidRPr="009E5B62">
        <w:rPr>
          <w:rFonts w:ascii="Arial" w:hAnsi="Arial" w:cs="Arial"/>
          <w:sz w:val="20"/>
          <w:szCs w:val="20"/>
        </w:rPr>
        <w:t>Nakorn</w:t>
      </w:r>
      <w:proofErr w:type="spellEnd"/>
      <w:r w:rsidRPr="009E5B62">
        <w:rPr>
          <w:rFonts w:ascii="Arial" w:hAnsi="Arial" w:cs="Arial"/>
          <w:sz w:val="20"/>
          <w:szCs w:val="20"/>
        </w:rPr>
        <w:t xml:space="preserve"> Nayok, Thailand</w:t>
      </w:r>
    </w:p>
    <w:p w14:paraId="4BDA12F2" w14:textId="77777777" w:rsidR="00D12A1D" w:rsidRPr="009E5B62" w:rsidRDefault="00D12A1D" w:rsidP="002E732F">
      <w:pPr>
        <w:spacing w:after="0"/>
        <w:rPr>
          <w:rFonts w:ascii="Arial" w:hAnsi="Arial" w:cs="Arial"/>
          <w:sz w:val="20"/>
          <w:szCs w:val="20"/>
        </w:rPr>
      </w:pPr>
    </w:p>
    <w:p w14:paraId="7C4A26FE" w14:textId="14788880" w:rsidR="00986641" w:rsidRPr="009E5B62" w:rsidRDefault="00986641" w:rsidP="00986641">
      <w:pPr>
        <w:pStyle w:val="ListParagraph"/>
        <w:spacing w:after="0"/>
        <w:ind w:left="540"/>
        <w:outlineLvl w:val="0"/>
        <w:rPr>
          <w:rFonts w:ascii="Arial" w:hAnsi="Arial" w:cs="Arial"/>
          <w:bCs/>
          <w:sz w:val="20"/>
          <w:szCs w:val="20"/>
        </w:rPr>
      </w:pPr>
      <w:r w:rsidRPr="009E5B62">
        <w:rPr>
          <w:rFonts w:ascii="Arial" w:hAnsi="Arial" w:cs="Arial"/>
          <w:bCs/>
          <w:sz w:val="20"/>
          <w:szCs w:val="20"/>
        </w:rPr>
        <w:t>*Formerly named, “Pharmacy Care Systems”</w:t>
      </w:r>
    </w:p>
    <w:p w14:paraId="6F194BB2" w14:textId="77777777" w:rsidR="00CE3E0A" w:rsidRPr="009E5B62" w:rsidRDefault="00CE3E0A" w:rsidP="00986641">
      <w:pPr>
        <w:pStyle w:val="ListParagraph"/>
        <w:spacing w:after="0"/>
        <w:ind w:left="540"/>
        <w:outlineLvl w:val="0"/>
        <w:rPr>
          <w:rFonts w:ascii="Arial" w:hAnsi="Arial" w:cs="Arial"/>
          <w:bCs/>
          <w:sz w:val="20"/>
          <w:szCs w:val="20"/>
        </w:rPr>
      </w:pPr>
    </w:p>
    <w:p w14:paraId="75A9DE3D" w14:textId="77777777" w:rsidR="00986641" w:rsidRPr="009E5B62" w:rsidRDefault="00986641" w:rsidP="00986641">
      <w:pPr>
        <w:pStyle w:val="ListParagraph"/>
        <w:spacing w:after="0"/>
        <w:ind w:left="540"/>
        <w:outlineLvl w:val="0"/>
        <w:rPr>
          <w:rFonts w:ascii="Arial" w:hAnsi="Arial" w:cs="Arial"/>
          <w:bCs/>
          <w:sz w:val="20"/>
          <w:szCs w:val="20"/>
        </w:rPr>
      </w:pPr>
    </w:p>
    <w:p w14:paraId="132A7205" w14:textId="3753E37F" w:rsidR="00A114A5" w:rsidRPr="009E5B62" w:rsidRDefault="001E6C68" w:rsidP="00CE3E0A">
      <w:pPr>
        <w:pStyle w:val="ListParagraph"/>
        <w:numPr>
          <w:ilvl w:val="0"/>
          <w:numId w:val="1"/>
        </w:numPr>
        <w:spacing w:after="0"/>
        <w:ind w:left="540" w:hanging="540"/>
        <w:rPr>
          <w:rFonts w:ascii="Arial" w:hAnsi="Arial" w:cs="Arial"/>
          <w:b/>
          <w:sz w:val="20"/>
          <w:szCs w:val="20"/>
        </w:rPr>
      </w:pPr>
      <w:r w:rsidRPr="009E5B62">
        <w:rPr>
          <w:rFonts w:ascii="Arial" w:hAnsi="Arial" w:cs="Arial"/>
          <w:b/>
          <w:sz w:val="20"/>
          <w:szCs w:val="20"/>
        </w:rPr>
        <w:t>HONORS AND AWARDS</w:t>
      </w:r>
    </w:p>
    <w:p w14:paraId="5A76195D" w14:textId="35277D58" w:rsidR="00025BBF" w:rsidRDefault="00025BBF" w:rsidP="00025BBF">
      <w:pPr>
        <w:spacing w:after="0"/>
        <w:rPr>
          <w:rFonts w:ascii="Arial" w:hAnsi="Arial" w:cs="Arial"/>
          <w:sz w:val="20"/>
          <w:szCs w:val="20"/>
        </w:rPr>
      </w:pPr>
    </w:p>
    <w:p w14:paraId="48E1ACF3" w14:textId="19D6A49F" w:rsidR="003A284C" w:rsidRPr="003A284C" w:rsidRDefault="003A284C" w:rsidP="003A284C">
      <w:pPr>
        <w:spacing w:after="0"/>
        <w:ind w:firstLine="540"/>
        <w:rPr>
          <w:rFonts w:ascii="Arial" w:hAnsi="Arial" w:cs="Arial"/>
          <w:sz w:val="20"/>
          <w:szCs w:val="20"/>
        </w:rPr>
      </w:pPr>
      <w:r w:rsidRPr="003A284C">
        <w:rPr>
          <w:rFonts w:ascii="Arial" w:hAnsi="Arial" w:cs="Arial"/>
          <w:sz w:val="20"/>
          <w:szCs w:val="20"/>
        </w:rPr>
        <w:t>2017 – Pres</w:t>
      </w:r>
      <w:r w:rsidRPr="003A284C">
        <w:rPr>
          <w:rFonts w:ascii="Arial" w:hAnsi="Arial" w:cs="Arial"/>
          <w:sz w:val="20"/>
          <w:szCs w:val="20"/>
        </w:rPr>
        <w:tab/>
        <w:t>Sterling Drug, Inc Endowed Professorship</w:t>
      </w:r>
    </w:p>
    <w:p w14:paraId="3D3C8B7C" w14:textId="47005955" w:rsidR="007E0CA2" w:rsidRDefault="007E0CA2" w:rsidP="00465399">
      <w:pPr>
        <w:spacing w:after="0"/>
        <w:ind w:left="2160" w:hanging="1620"/>
        <w:rPr>
          <w:rFonts w:ascii="Arial" w:hAnsi="Arial" w:cs="Arial"/>
          <w:sz w:val="20"/>
          <w:szCs w:val="20"/>
        </w:rPr>
      </w:pPr>
      <w:bookmarkStart w:id="0" w:name="OLE_LINK39"/>
      <w:r>
        <w:rPr>
          <w:rFonts w:ascii="Arial" w:hAnsi="Arial" w:cs="Arial"/>
          <w:sz w:val="20"/>
          <w:szCs w:val="20"/>
        </w:rPr>
        <w:t>2024</w:t>
      </w:r>
      <w:r>
        <w:rPr>
          <w:rFonts w:ascii="Arial" w:hAnsi="Arial" w:cs="Arial"/>
          <w:sz w:val="20"/>
          <w:szCs w:val="20"/>
        </w:rPr>
        <w:tab/>
      </w:r>
      <w:proofErr w:type="spellStart"/>
      <w:r>
        <w:rPr>
          <w:rFonts w:ascii="Arial" w:hAnsi="Arial" w:cs="Arial"/>
          <w:sz w:val="20"/>
          <w:szCs w:val="20"/>
        </w:rPr>
        <w:t>APhA’s</w:t>
      </w:r>
      <w:proofErr w:type="spellEnd"/>
      <w:r>
        <w:rPr>
          <w:rFonts w:ascii="Arial" w:hAnsi="Arial" w:cs="Arial"/>
          <w:sz w:val="20"/>
          <w:szCs w:val="20"/>
        </w:rPr>
        <w:t xml:space="preserve"> Clinical Research Paper Award</w:t>
      </w:r>
    </w:p>
    <w:p w14:paraId="6BE456F4" w14:textId="47654A45" w:rsidR="007E0CA2" w:rsidRDefault="007E0CA2" w:rsidP="007E0CA2">
      <w:pPr>
        <w:spacing w:after="0"/>
        <w:ind w:left="2880" w:hanging="2340"/>
        <w:rPr>
          <w:rFonts w:ascii="Arial" w:hAnsi="Arial" w:cs="Arial"/>
          <w:sz w:val="20"/>
          <w:szCs w:val="20"/>
        </w:rPr>
      </w:pPr>
      <w:r>
        <w:rPr>
          <w:rFonts w:ascii="Arial" w:hAnsi="Arial" w:cs="Arial"/>
          <w:sz w:val="20"/>
          <w:szCs w:val="20"/>
        </w:rPr>
        <w:tab/>
      </w:r>
      <w:r w:rsidRPr="007E0CA2">
        <w:rPr>
          <w:rFonts w:ascii="Arial" w:hAnsi="Arial" w:cs="Arial"/>
          <w:sz w:val="20"/>
          <w:szCs w:val="20"/>
        </w:rPr>
        <w:t xml:space="preserve">Hastings TJ, Ha D, Fox BI, Qian J, Lakin J, </w:t>
      </w:r>
      <w:r w:rsidRPr="007417B1">
        <w:rPr>
          <w:rFonts w:ascii="Arial" w:hAnsi="Arial" w:cs="Arial"/>
          <w:b/>
          <w:bCs/>
          <w:sz w:val="20"/>
          <w:szCs w:val="20"/>
        </w:rPr>
        <w:t>Westrick SC</w:t>
      </w:r>
      <w:r w:rsidRPr="007E0CA2">
        <w:rPr>
          <w:rFonts w:ascii="Arial" w:hAnsi="Arial" w:cs="Arial"/>
          <w:sz w:val="20"/>
          <w:szCs w:val="20"/>
        </w:rPr>
        <w:t>. Increasing use of immunization information systems for routine vaccinations in independent community pharmacies: a randomized controlled trial. Journal of the American Pharmacists Association. 2022; 62(4):1270-</w:t>
      </w:r>
      <w:proofErr w:type="gramStart"/>
      <w:r w:rsidRPr="007E0CA2">
        <w:rPr>
          <w:rFonts w:ascii="Arial" w:hAnsi="Arial" w:cs="Arial"/>
          <w:sz w:val="20"/>
          <w:szCs w:val="20"/>
        </w:rPr>
        <w:t>79.e</w:t>
      </w:r>
      <w:proofErr w:type="gramEnd"/>
      <w:r w:rsidRPr="007E0CA2">
        <w:rPr>
          <w:rFonts w:ascii="Arial" w:hAnsi="Arial" w:cs="Arial"/>
          <w:sz w:val="20"/>
          <w:szCs w:val="20"/>
        </w:rPr>
        <w:t>2</w:t>
      </w:r>
    </w:p>
    <w:bookmarkEnd w:id="0"/>
    <w:p w14:paraId="367B5C5C" w14:textId="2B141A2A" w:rsidR="008C3B45" w:rsidRPr="009E5B62" w:rsidRDefault="008C3B45" w:rsidP="00465399">
      <w:pPr>
        <w:spacing w:after="0"/>
        <w:ind w:left="2160" w:hanging="1620"/>
        <w:rPr>
          <w:rFonts w:ascii="Arial" w:hAnsi="Arial" w:cs="Arial"/>
          <w:sz w:val="20"/>
          <w:szCs w:val="20"/>
        </w:rPr>
      </w:pPr>
      <w:r w:rsidRPr="009E5B62">
        <w:rPr>
          <w:rFonts w:ascii="Arial" w:hAnsi="Arial" w:cs="Arial"/>
          <w:sz w:val="20"/>
          <w:szCs w:val="20"/>
        </w:rPr>
        <w:t>2022</w:t>
      </w:r>
      <w:r w:rsidRPr="009E5B62">
        <w:rPr>
          <w:rFonts w:ascii="Arial" w:hAnsi="Arial" w:cs="Arial"/>
          <w:sz w:val="20"/>
          <w:szCs w:val="20"/>
        </w:rPr>
        <w:tab/>
        <w:t>Outstanding Reviewer for the Journal of the American Pharmacists Association</w:t>
      </w:r>
    </w:p>
    <w:p w14:paraId="5C403624" w14:textId="27E9269F" w:rsidR="00D0532A" w:rsidRPr="009E5B62" w:rsidRDefault="00D0532A" w:rsidP="00465399">
      <w:pPr>
        <w:spacing w:after="0"/>
        <w:ind w:left="2160" w:hanging="1620"/>
        <w:rPr>
          <w:rFonts w:ascii="Arial" w:hAnsi="Arial" w:cs="Arial"/>
          <w:sz w:val="20"/>
          <w:szCs w:val="20"/>
        </w:rPr>
      </w:pPr>
      <w:r w:rsidRPr="009E5B62">
        <w:rPr>
          <w:rFonts w:ascii="Arial" w:hAnsi="Arial" w:cs="Arial"/>
          <w:sz w:val="20"/>
          <w:szCs w:val="20"/>
        </w:rPr>
        <w:t>2021</w:t>
      </w:r>
      <w:r w:rsidRPr="009E5B62">
        <w:rPr>
          <w:rFonts w:ascii="Arial" w:hAnsi="Arial" w:cs="Arial"/>
          <w:sz w:val="20"/>
          <w:szCs w:val="20"/>
        </w:rPr>
        <w:tab/>
        <w:t>Harrison School of Pharmacy, Strategic Superstar</w:t>
      </w:r>
    </w:p>
    <w:p w14:paraId="37A4D959" w14:textId="7DBCB9AA" w:rsidR="00D0532A" w:rsidRPr="009E5B62" w:rsidRDefault="00D0532A" w:rsidP="00465399">
      <w:pPr>
        <w:spacing w:after="0"/>
        <w:ind w:left="2160" w:hanging="1620"/>
        <w:rPr>
          <w:rFonts w:ascii="Arial" w:hAnsi="Arial" w:cs="Arial"/>
          <w:sz w:val="20"/>
          <w:szCs w:val="20"/>
        </w:rPr>
      </w:pPr>
      <w:r w:rsidRPr="009E5B62">
        <w:rPr>
          <w:rFonts w:ascii="Arial" w:hAnsi="Arial" w:cs="Arial"/>
          <w:sz w:val="20"/>
          <w:szCs w:val="20"/>
        </w:rPr>
        <w:t>2020</w:t>
      </w:r>
      <w:r w:rsidRPr="009E5B62">
        <w:rPr>
          <w:rFonts w:ascii="Arial" w:hAnsi="Arial" w:cs="Arial"/>
          <w:sz w:val="20"/>
          <w:szCs w:val="20"/>
        </w:rPr>
        <w:tab/>
        <w:t>Harrison School of Pharmacy, Continuing Education Presenter of the Year</w:t>
      </w:r>
    </w:p>
    <w:p w14:paraId="48206B72" w14:textId="52162C0D" w:rsidR="00690AFD" w:rsidRPr="009E5B62" w:rsidRDefault="00690AFD" w:rsidP="00465399">
      <w:pPr>
        <w:spacing w:after="0"/>
        <w:ind w:left="2160" w:hanging="1620"/>
        <w:rPr>
          <w:rFonts w:ascii="Arial" w:hAnsi="Arial" w:cs="Arial"/>
          <w:sz w:val="20"/>
          <w:szCs w:val="20"/>
        </w:rPr>
      </w:pPr>
      <w:r w:rsidRPr="009E5B62">
        <w:rPr>
          <w:rFonts w:ascii="Arial" w:hAnsi="Arial" w:cs="Arial"/>
          <w:sz w:val="20"/>
          <w:szCs w:val="20"/>
        </w:rPr>
        <w:t>2020</w:t>
      </w:r>
      <w:r w:rsidRPr="009E5B62">
        <w:rPr>
          <w:rFonts w:ascii="Arial" w:hAnsi="Arial" w:cs="Arial"/>
          <w:sz w:val="20"/>
          <w:szCs w:val="20"/>
        </w:rPr>
        <w:tab/>
        <w:t>Harrison School of Pharmacy, Hargreaves Faculty Mentor Award</w:t>
      </w:r>
    </w:p>
    <w:p w14:paraId="0AA625F2" w14:textId="5E7EF8EC" w:rsidR="00983249" w:rsidRPr="009E5B62" w:rsidRDefault="00983249" w:rsidP="00465399">
      <w:pPr>
        <w:spacing w:after="0"/>
        <w:ind w:left="2160" w:hanging="1620"/>
        <w:rPr>
          <w:rFonts w:ascii="Arial" w:hAnsi="Arial" w:cs="Arial"/>
          <w:sz w:val="20"/>
          <w:szCs w:val="20"/>
        </w:rPr>
      </w:pPr>
      <w:r w:rsidRPr="009E5B62">
        <w:rPr>
          <w:rFonts w:ascii="Arial" w:hAnsi="Arial" w:cs="Arial"/>
          <w:sz w:val="20"/>
          <w:szCs w:val="20"/>
        </w:rPr>
        <w:t>2019</w:t>
      </w:r>
      <w:r w:rsidRPr="009E5B62">
        <w:rPr>
          <w:rFonts w:ascii="Arial" w:hAnsi="Arial" w:cs="Arial"/>
          <w:sz w:val="20"/>
          <w:szCs w:val="20"/>
        </w:rPr>
        <w:tab/>
        <w:t>Best Publication Award for the Scholarship of Teaching and Learning, Social and Administrative Sciences Section of AACP</w:t>
      </w:r>
    </w:p>
    <w:p w14:paraId="1B17C78A" w14:textId="33855E98" w:rsidR="00983249" w:rsidRPr="009E5B62" w:rsidRDefault="00983249" w:rsidP="00983249">
      <w:pPr>
        <w:spacing w:after="0"/>
        <w:ind w:left="2880"/>
        <w:rPr>
          <w:rFonts w:ascii="Arial" w:hAnsi="Arial" w:cs="Arial"/>
          <w:sz w:val="20"/>
          <w:szCs w:val="20"/>
        </w:rPr>
      </w:pPr>
      <w:r w:rsidRPr="009E5B62">
        <w:rPr>
          <w:rFonts w:ascii="Arial" w:hAnsi="Arial" w:cs="Arial"/>
          <w:sz w:val="20"/>
          <w:szCs w:val="20"/>
        </w:rPr>
        <w:lastRenderedPageBreak/>
        <w:t xml:space="preserve">Hohmann LA, Hastings TJ, McFarland SJ, Hollingsworth JC, and </w:t>
      </w:r>
      <w:r w:rsidRPr="009E5B62">
        <w:rPr>
          <w:rFonts w:ascii="Arial" w:hAnsi="Arial" w:cs="Arial"/>
          <w:b/>
          <w:bCs/>
          <w:sz w:val="20"/>
          <w:szCs w:val="20"/>
        </w:rPr>
        <w:t>Westrick SC</w:t>
      </w:r>
      <w:r w:rsidRPr="009E5B62">
        <w:rPr>
          <w:rFonts w:ascii="Arial" w:hAnsi="Arial" w:cs="Arial"/>
          <w:sz w:val="20"/>
          <w:szCs w:val="20"/>
        </w:rPr>
        <w:t xml:space="preserve"> (2018). Implementation of a Medicare Plan Selection Assistance Program Through a Community Partnership. American Journal of Pharmaceutical Education: Volume 82, Issue 9, Article 6452.</w:t>
      </w:r>
    </w:p>
    <w:p w14:paraId="6F212990" w14:textId="5B6A6B0F" w:rsidR="008670CA" w:rsidRPr="009E5B62" w:rsidRDefault="008670CA" w:rsidP="00465399">
      <w:pPr>
        <w:spacing w:after="0"/>
        <w:ind w:left="2160" w:hanging="1620"/>
        <w:rPr>
          <w:rFonts w:ascii="Arial" w:hAnsi="Arial" w:cs="Arial"/>
          <w:sz w:val="20"/>
          <w:szCs w:val="20"/>
        </w:rPr>
      </w:pPr>
      <w:r w:rsidRPr="009E5B62">
        <w:rPr>
          <w:rFonts w:ascii="Arial" w:hAnsi="Arial" w:cs="Arial"/>
          <w:sz w:val="20"/>
          <w:szCs w:val="20"/>
        </w:rPr>
        <w:t>2019</w:t>
      </w:r>
      <w:r w:rsidRPr="009E5B62">
        <w:rPr>
          <w:rFonts w:ascii="Arial" w:hAnsi="Arial" w:cs="Arial"/>
          <w:sz w:val="20"/>
          <w:szCs w:val="20"/>
        </w:rPr>
        <w:tab/>
        <w:t>Best Trainee Poster Award for Graduate Students, AACP</w:t>
      </w:r>
    </w:p>
    <w:p w14:paraId="4EAB56AA" w14:textId="5E9205B5" w:rsidR="008670CA" w:rsidRPr="009E5B62" w:rsidRDefault="008670CA" w:rsidP="008670CA">
      <w:pPr>
        <w:spacing w:after="0"/>
        <w:ind w:left="2880"/>
        <w:rPr>
          <w:rFonts w:ascii="Arial" w:hAnsi="Arial" w:cs="Arial"/>
          <w:sz w:val="20"/>
          <w:szCs w:val="20"/>
        </w:rPr>
      </w:pPr>
      <w:r w:rsidRPr="009E5B62">
        <w:rPr>
          <w:rFonts w:ascii="Arial" w:hAnsi="Arial" w:cs="Arial"/>
          <w:sz w:val="20"/>
          <w:szCs w:val="20"/>
        </w:rPr>
        <w:t xml:space="preserve">Hastings TJ, Ha DR, Qian J, Fox BI, Lakin J, </w:t>
      </w:r>
      <w:r w:rsidRPr="009E5B62">
        <w:rPr>
          <w:rFonts w:ascii="Arial" w:hAnsi="Arial" w:cs="Arial"/>
          <w:b/>
          <w:bCs/>
          <w:sz w:val="20"/>
          <w:szCs w:val="20"/>
        </w:rPr>
        <w:t>Westrick SC</w:t>
      </w:r>
      <w:r w:rsidRPr="009E5B62">
        <w:rPr>
          <w:rFonts w:ascii="Arial" w:hAnsi="Arial" w:cs="Arial"/>
          <w:sz w:val="20"/>
          <w:szCs w:val="20"/>
        </w:rPr>
        <w:t>. Development and evaluation of an immunization information system training program using a participatory design approach. Poster presentation at the American Association of Colleges of Pharmacy Annual Meeting, Chicago, IL, July 14, 2019.</w:t>
      </w:r>
    </w:p>
    <w:p w14:paraId="0FE70DE6" w14:textId="752753ED" w:rsidR="008670CA" w:rsidRPr="009E5B62" w:rsidRDefault="008670CA" w:rsidP="008670CA">
      <w:pPr>
        <w:spacing w:after="0"/>
        <w:ind w:left="2160" w:hanging="1620"/>
        <w:rPr>
          <w:rFonts w:ascii="Arial" w:hAnsi="Arial" w:cs="Arial"/>
          <w:sz w:val="20"/>
          <w:szCs w:val="20"/>
        </w:rPr>
      </w:pPr>
      <w:r w:rsidRPr="009E5B62">
        <w:rPr>
          <w:rFonts w:ascii="Arial" w:hAnsi="Arial" w:cs="Arial"/>
          <w:sz w:val="20"/>
          <w:szCs w:val="20"/>
        </w:rPr>
        <w:t>2019</w:t>
      </w:r>
      <w:r w:rsidRPr="009E5B62">
        <w:rPr>
          <w:rFonts w:ascii="Arial" w:hAnsi="Arial" w:cs="Arial"/>
          <w:sz w:val="20"/>
          <w:szCs w:val="20"/>
        </w:rPr>
        <w:tab/>
        <w:t>Best Poster Award, Substance Abuse Sig, AACP</w:t>
      </w:r>
    </w:p>
    <w:p w14:paraId="3AAA1AFF" w14:textId="60B73155" w:rsidR="008670CA" w:rsidRPr="009E5B62" w:rsidRDefault="008670CA" w:rsidP="008670CA">
      <w:pPr>
        <w:spacing w:after="0"/>
        <w:ind w:left="2880"/>
        <w:rPr>
          <w:rFonts w:ascii="Arial" w:hAnsi="Arial" w:cs="Arial"/>
          <w:sz w:val="20"/>
          <w:szCs w:val="20"/>
        </w:rPr>
      </w:pPr>
      <w:r w:rsidRPr="009E5B62">
        <w:rPr>
          <w:rFonts w:ascii="Arial" w:hAnsi="Arial" w:cs="Arial"/>
          <w:sz w:val="20"/>
          <w:szCs w:val="20"/>
        </w:rPr>
        <w:t xml:space="preserve">Hohmann LA, Fox BI, Garza KB, Wang C, Scott DB, Correia C, Curran G, </w:t>
      </w:r>
      <w:r w:rsidRPr="009E5B62">
        <w:rPr>
          <w:rFonts w:ascii="Arial" w:hAnsi="Arial" w:cs="Arial"/>
          <w:b/>
          <w:bCs/>
          <w:sz w:val="20"/>
          <w:szCs w:val="20"/>
        </w:rPr>
        <w:t>Westrick SC</w:t>
      </w:r>
      <w:r w:rsidRPr="009E5B62">
        <w:rPr>
          <w:rFonts w:ascii="Arial" w:hAnsi="Arial" w:cs="Arial"/>
          <w:sz w:val="20"/>
          <w:szCs w:val="20"/>
        </w:rPr>
        <w:t>. A Randomized Controlled Trial Evaluating the Impact of a Community Pharmacy-Based Naloxone Education Program. Poster presentation at the American Association of Colleges of Pharmacy Annual Meeting, Chicago, IL, July 14, 2019</w:t>
      </w:r>
    </w:p>
    <w:p w14:paraId="1BDC2FAD" w14:textId="25643236" w:rsidR="00E17A1A" w:rsidRPr="009E5B62" w:rsidRDefault="00E17A1A" w:rsidP="008670CA">
      <w:pPr>
        <w:spacing w:after="0"/>
        <w:ind w:left="2160" w:hanging="1620"/>
        <w:rPr>
          <w:rFonts w:ascii="Arial" w:hAnsi="Arial" w:cs="Arial"/>
          <w:sz w:val="20"/>
          <w:szCs w:val="20"/>
        </w:rPr>
      </w:pPr>
      <w:r w:rsidRPr="009E5B62">
        <w:rPr>
          <w:rFonts w:ascii="Arial" w:hAnsi="Arial" w:cs="Arial"/>
          <w:sz w:val="20"/>
          <w:szCs w:val="20"/>
        </w:rPr>
        <w:t>2019</w:t>
      </w:r>
      <w:r w:rsidRPr="009E5B62">
        <w:rPr>
          <w:rFonts w:ascii="Arial" w:hAnsi="Arial" w:cs="Arial"/>
          <w:sz w:val="20"/>
          <w:szCs w:val="20"/>
        </w:rPr>
        <w:tab/>
      </w:r>
      <w:r w:rsidR="001747D7" w:rsidRPr="009E5B62">
        <w:rPr>
          <w:rFonts w:ascii="Arial" w:hAnsi="Arial" w:cs="Arial"/>
          <w:sz w:val="20"/>
          <w:szCs w:val="20"/>
        </w:rPr>
        <w:t>Finalist – Department Award for Excellence in Education</w:t>
      </w:r>
      <w:r w:rsidR="00D613DD" w:rsidRPr="009E5B62">
        <w:rPr>
          <w:rFonts w:ascii="Arial" w:hAnsi="Arial" w:cs="Arial"/>
          <w:sz w:val="20"/>
          <w:szCs w:val="20"/>
        </w:rPr>
        <w:t>, Auburn University</w:t>
      </w:r>
      <w:r w:rsidR="001747D7" w:rsidRPr="009E5B62">
        <w:rPr>
          <w:rFonts w:ascii="Arial" w:hAnsi="Arial" w:cs="Arial"/>
          <w:sz w:val="20"/>
          <w:szCs w:val="20"/>
        </w:rPr>
        <w:t xml:space="preserve"> </w:t>
      </w:r>
    </w:p>
    <w:p w14:paraId="055D6EDB" w14:textId="576D6C2F" w:rsidR="00465399" w:rsidRPr="009E5B62" w:rsidRDefault="00465399" w:rsidP="00465399">
      <w:pPr>
        <w:spacing w:after="0"/>
        <w:ind w:left="2160" w:hanging="1620"/>
        <w:rPr>
          <w:rFonts w:ascii="Arial" w:hAnsi="Arial" w:cs="Arial"/>
          <w:sz w:val="20"/>
          <w:szCs w:val="20"/>
        </w:rPr>
      </w:pPr>
      <w:r w:rsidRPr="009E5B62">
        <w:rPr>
          <w:rFonts w:ascii="Arial" w:hAnsi="Arial" w:cs="Arial"/>
          <w:sz w:val="20"/>
          <w:szCs w:val="20"/>
        </w:rPr>
        <w:t>2018</w:t>
      </w:r>
      <w:r w:rsidRPr="009E5B62">
        <w:rPr>
          <w:rFonts w:ascii="Arial" w:hAnsi="Arial" w:cs="Arial"/>
          <w:sz w:val="20"/>
          <w:szCs w:val="20"/>
        </w:rPr>
        <w:tab/>
        <w:t>Exemplary assessment – HORP Graduate Program (PhD)</w:t>
      </w:r>
    </w:p>
    <w:p w14:paraId="788E1364" w14:textId="62870A74" w:rsidR="00370AAF" w:rsidRPr="009E5B62" w:rsidRDefault="00370AAF" w:rsidP="001E6D28">
      <w:pPr>
        <w:spacing w:after="0"/>
        <w:ind w:left="2160" w:hanging="1620"/>
        <w:rPr>
          <w:rFonts w:ascii="Arial" w:hAnsi="Arial" w:cs="Arial"/>
          <w:sz w:val="20"/>
          <w:szCs w:val="20"/>
        </w:rPr>
      </w:pPr>
      <w:r w:rsidRPr="009E5B62">
        <w:rPr>
          <w:rFonts w:ascii="Arial" w:hAnsi="Arial" w:cs="Arial"/>
          <w:sz w:val="20"/>
          <w:szCs w:val="20"/>
        </w:rPr>
        <w:t>2017</w:t>
      </w:r>
      <w:r w:rsidRPr="009E5B62">
        <w:rPr>
          <w:rFonts w:ascii="Arial" w:hAnsi="Arial" w:cs="Arial"/>
          <w:sz w:val="20"/>
          <w:szCs w:val="20"/>
        </w:rPr>
        <w:tab/>
        <w:t>Outstanding Graduate Mentor, Auburn University</w:t>
      </w:r>
    </w:p>
    <w:p w14:paraId="5B6D5C64" w14:textId="2EFBC53A" w:rsidR="0099486A" w:rsidRPr="009E5B62" w:rsidRDefault="0099486A" w:rsidP="0099486A">
      <w:pPr>
        <w:spacing w:after="0"/>
        <w:ind w:left="2160" w:hanging="1620"/>
        <w:rPr>
          <w:rFonts w:ascii="Arial" w:hAnsi="Arial" w:cs="Arial"/>
          <w:sz w:val="20"/>
          <w:szCs w:val="20"/>
        </w:rPr>
      </w:pPr>
      <w:r w:rsidRPr="009E5B62">
        <w:rPr>
          <w:rFonts w:ascii="Arial" w:hAnsi="Arial" w:cs="Arial"/>
          <w:sz w:val="20"/>
          <w:szCs w:val="20"/>
        </w:rPr>
        <w:t>2017</w:t>
      </w:r>
      <w:r w:rsidRPr="009E5B62">
        <w:rPr>
          <w:rFonts w:ascii="Arial" w:hAnsi="Arial" w:cs="Arial"/>
          <w:sz w:val="20"/>
          <w:szCs w:val="20"/>
        </w:rPr>
        <w:tab/>
        <w:t>Exemplary assessment – HORP Graduate Program (PhD)</w:t>
      </w:r>
    </w:p>
    <w:p w14:paraId="0BCA0EBA" w14:textId="78F96A86" w:rsidR="0099486A" w:rsidRPr="009E5B62" w:rsidRDefault="0099486A" w:rsidP="0099486A">
      <w:pPr>
        <w:spacing w:after="0"/>
        <w:ind w:left="2160" w:hanging="1620"/>
        <w:rPr>
          <w:rFonts w:ascii="Arial" w:hAnsi="Arial" w:cs="Arial"/>
          <w:sz w:val="20"/>
          <w:szCs w:val="20"/>
        </w:rPr>
      </w:pPr>
      <w:r w:rsidRPr="009E5B62">
        <w:rPr>
          <w:rFonts w:ascii="Arial" w:hAnsi="Arial" w:cs="Arial"/>
          <w:sz w:val="20"/>
          <w:szCs w:val="20"/>
        </w:rPr>
        <w:t>2017</w:t>
      </w:r>
      <w:r w:rsidRPr="009E5B62">
        <w:rPr>
          <w:rFonts w:ascii="Arial" w:hAnsi="Arial" w:cs="Arial"/>
          <w:sz w:val="20"/>
          <w:szCs w:val="20"/>
        </w:rPr>
        <w:tab/>
        <w:t>Chair: Academy of Pharmaceutical Research and Science, Economic, Social and Administrative Sciences Section (ESAS)</w:t>
      </w:r>
    </w:p>
    <w:p w14:paraId="5AA0BDA8" w14:textId="06252E49" w:rsidR="00031BE4" w:rsidRPr="009E5B62" w:rsidRDefault="00031BE4" w:rsidP="0099486A">
      <w:pPr>
        <w:spacing w:after="0"/>
        <w:ind w:left="2160" w:hanging="1620"/>
        <w:rPr>
          <w:rFonts w:ascii="Arial" w:hAnsi="Arial" w:cs="Arial"/>
          <w:sz w:val="20"/>
          <w:szCs w:val="20"/>
        </w:rPr>
      </w:pPr>
      <w:r w:rsidRPr="009E5B62">
        <w:rPr>
          <w:rFonts w:ascii="Arial" w:hAnsi="Arial" w:cs="Arial"/>
          <w:sz w:val="20"/>
          <w:szCs w:val="20"/>
        </w:rPr>
        <w:t>2016</w:t>
      </w:r>
      <w:r w:rsidRPr="009E5B62">
        <w:rPr>
          <w:rFonts w:ascii="Arial" w:hAnsi="Arial" w:cs="Arial"/>
          <w:sz w:val="20"/>
          <w:szCs w:val="20"/>
        </w:rPr>
        <w:tab/>
        <w:t>American Pharmacists Association Academy of Pharmaceutical Research and Science (</w:t>
      </w:r>
      <w:proofErr w:type="spellStart"/>
      <w:r w:rsidRPr="009E5B62">
        <w:rPr>
          <w:rFonts w:ascii="Arial" w:hAnsi="Arial" w:cs="Arial"/>
          <w:sz w:val="20"/>
          <w:szCs w:val="20"/>
        </w:rPr>
        <w:t>APhA</w:t>
      </w:r>
      <w:proofErr w:type="spellEnd"/>
      <w:r w:rsidRPr="009E5B62">
        <w:rPr>
          <w:rFonts w:ascii="Arial" w:hAnsi="Arial" w:cs="Arial"/>
          <w:sz w:val="20"/>
          <w:szCs w:val="20"/>
        </w:rPr>
        <w:t>-APRS) Fellow</w:t>
      </w:r>
    </w:p>
    <w:p w14:paraId="150109A8" w14:textId="1146EA81" w:rsidR="00DA4879" w:rsidRPr="009E5B62" w:rsidRDefault="00DA4879" w:rsidP="00DA4879">
      <w:pPr>
        <w:tabs>
          <w:tab w:val="left" w:pos="2160"/>
        </w:tabs>
        <w:spacing w:after="0"/>
        <w:ind w:left="2160" w:hanging="1620"/>
        <w:rPr>
          <w:rFonts w:ascii="Arial" w:hAnsi="Arial" w:cs="Arial"/>
          <w:sz w:val="20"/>
          <w:szCs w:val="20"/>
        </w:rPr>
      </w:pPr>
      <w:r w:rsidRPr="009E5B62">
        <w:rPr>
          <w:rFonts w:ascii="Arial" w:hAnsi="Arial" w:cs="Arial"/>
          <w:sz w:val="20"/>
          <w:szCs w:val="20"/>
        </w:rPr>
        <w:t>2016</w:t>
      </w:r>
      <w:r w:rsidRPr="009E5B62">
        <w:rPr>
          <w:rFonts w:ascii="Arial" w:hAnsi="Arial" w:cs="Arial"/>
          <w:sz w:val="20"/>
          <w:szCs w:val="20"/>
        </w:rPr>
        <w:tab/>
        <w:t>Chair Elect: Academy of Pharmaceutical Research and Science, Economic, Social and Administrative Sciences Section (ESAS)</w:t>
      </w:r>
    </w:p>
    <w:p w14:paraId="51122436" w14:textId="7868A79C" w:rsidR="001E6D28" w:rsidRPr="009E5B62" w:rsidRDefault="001E6D28" w:rsidP="001E6D28">
      <w:pPr>
        <w:spacing w:after="0"/>
        <w:ind w:left="2160" w:hanging="1620"/>
        <w:rPr>
          <w:rFonts w:ascii="Arial" w:hAnsi="Arial" w:cs="Arial"/>
          <w:sz w:val="20"/>
          <w:szCs w:val="20"/>
        </w:rPr>
      </w:pPr>
      <w:r w:rsidRPr="009E5B62">
        <w:rPr>
          <w:rFonts w:ascii="Arial" w:hAnsi="Arial" w:cs="Arial"/>
          <w:sz w:val="20"/>
          <w:szCs w:val="20"/>
        </w:rPr>
        <w:t>2015</w:t>
      </w:r>
      <w:r w:rsidRPr="009E5B62">
        <w:rPr>
          <w:rFonts w:ascii="Arial" w:hAnsi="Arial" w:cs="Arial"/>
          <w:sz w:val="20"/>
          <w:szCs w:val="20"/>
        </w:rPr>
        <w:tab/>
        <w:t>Harrison School of Pharmacy’s Excellence in Outreach Award</w:t>
      </w:r>
    </w:p>
    <w:p w14:paraId="5B2ED952" w14:textId="71D30394" w:rsidR="00F20F69" w:rsidRPr="009E5B62" w:rsidRDefault="00F20F69" w:rsidP="00F20F69">
      <w:pPr>
        <w:spacing w:after="0"/>
        <w:ind w:left="2160" w:hanging="1620"/>
        <w:rPr>
          <w:rFonts w:ascii="Arial" w:hAnsi="Arial" w:cs="Arial"/>
          <w:sz w:val="20"/>
          <w:szCs w:val="20"/>
        </w:rPr>
      </w:pPr>
      <w:r w:rsidRPr="009E5B62">
        <w:rPr>
          <w:rFonts w:ascii="Arial" w:hAnsi="Arial" w:cs="Arial"/>
          <w:sz w:val="20"/>
          <w:szCs w:val="20"/>
        </w:rPr>
        <w:t>2014</w:t>
      </w:r>
      <w:r w:rsidRPr="009E5B62">
        <w:rPr>
          <w:rFonts w:ascii="Arial" w:hAnsi="Arial" w:cs="Arial"/>
          <w:sz w:val="20"/>
          <w:szCs w:val="20"/>
        </w:rPr>
        <w:tab/>
        <w:t>Best Poster Award. Alabama Public Health Association Educational Conference</w:t>
      </w:r>
    </w:p>
    <w:p w14:paraId="12D3E3B5" w14:textId="648A340D" w:rsidR="00F20F69" w:rsidRPr="009E5B62" w:rsidRDefault="00F20F69" w:rsidP="00F20F69">
      <w:pPr>
        <w:spacing w:after="0"/>
        <w:ind w:left="2790" w:hanging="2250"/>
        <w:rPr>
          <w:rFonts w:ascii="Arial" w:hAnsi="Arial" w:cs="Arial"/>
          <w:sz w:val="20"/>
          <w:szCs w:val="20"/>
        </w:rPr>
      </w:pPr>
      <w:r w:rsidRPr="009E5B62">
        <w:rPr>
          <w:rFonts w:ascii="Arial" w:hAnsi="Arial" w:cs="Arial"/>
          <w:sz w:val="20"/>
          <w:szCs w:val="20"/>
        </w:rPr>
        <w:tab/>
        <w:t xml:space="preserve">Zeek ML, Savoie MJ, Song M, </w:t>
      </w:r>
      <w:proofErr w:type="spellStart"/>
      <w:r w:rsidRPr="009E5B62">
        <w:rPr>
          <w:rFonts w:ascii="Arial" w:hAnsi="Arial" w:cs="Arial"/>
          <w:sz w:val="20"/>
          <w:szCs w:val="20"/>
        </w:rPr>
        <w:t>Kennamur</w:t>
      </w:r>
      <w:proofErr w:type="spellEnd"/>
      <w:r w:rsidRPr="009E5B62">
        <w:rPr>
          <w:rFonts w:ascii="Arial" w:hAnsi="Arial" w:cs="Arial"/>
          <w:sz w:val="20"/>
          <w:szCs w:val="20"/>
        </w:rPr>
        <w:t xml:space="preserve"> LM, </w:t>
      </w:r>
      <w:proofErr w:type="spellStart"/>
      <w:r w:rsidRPr="009E5B62">
        <w:rPr>
          <w:rFonts w:ascii="Arial" w:hAnsi="Arial" w:cs="Arial"/>
          <w:sz w:val="20"/>
          <w:szCs w:val="20"/>
        </w:rPr>
        <w:t>Jungnickel</w:t>
      </w:r>
      <w:proofErr w:type="spellEnd"/>
      <w:r w:rsidRPr="009E5B62">
        <w:rPr>
          <w:rFonts w:ascii="Arial" w:hAnsi="Arial" w:cs="Arial"/>
          <w:sz w:val="20"/>
          <w:szCs w:val="20"/>
        </w:rPr>
        <w:t xml:space="preserve"> PW, Qian JJ, </w:t>
      </w:r>
      <w:r w:rsidRPr="009E5B62">
        <w:rPr>
          <w:rFonts w:ascii="Arial" w:hAnsi="Arial" w:cs="Arial"/>
          <w:b/>
          <w:sz w:val="20"/>
          <w:szCs w:val="20"/>
        </w:rPr>
        <w:t>Westrick SC</w:t>
      </w:r>
      <w:r w:rsidRPr="009E5B62">
        <w:rPr>
          <w:rFonts w:ascii="Arial" w:hAnsi="Arial" w:cs="Arial"/>
          <w:sz w:val="20"/>
          <w:szCs w:val="20"/>
        </w:rPr>
        <w:t>. Optimal Sleep Pattern for Academic Success Among Student Pharmacists. Alabama Public Health Association Educational Conference, Birmingham AL, April 2014.</w:t>
      </w:r>
    </w:p>
    <w:p w14:paraId="1DD75E54" w14:textId="7B4A22AF" w:rsidR="00FB508E" w:rsidRPr="009E5B62" w:rsidRDefault="00FB508E" w:rsidP="00FB508E">
      <w:pPr>
        <w:spacing w:after="0"/>
        <w:ind w:left="2160" w:hanging="1620"/>
        <w:rPr>
          <w:rFonts w:ascii="Arial" w:hAnsi="Arial" w:cs="Arial"/>
          <w:sz w:val="20"/>
          <w:szCs w:val="20"/>
        </w:rPr>
      </w:pPr>
      <w:r w:rsidRPr="009E5B62">
        <w:rPr>
          <w:rFonts w:ascii="Arial" w:hAnsi="Arial" w:cs="Arial"/>
          <w:sz w:val="20"/>
          <w:szCs w:val="20"/>
        </w:rPr>
        <w:t>2013</w:t>
      </w:r>
      <w:r w:rsidRPr="009E5B62">
        <w:rPr>
          <w:rFonts w:ascii="Arial" w:hAnsi="Arial" w:cs="Arial"/>
          <w:sz w:val="20"/>
          <w:szCs w:val="20"/>
        </w:rPr>
        <w:tab/>
      </w:r>
      <w:proofErr w:type="spellStart"/>
      <w:r w:rsidRPr="009E5B62">
        <w:rPr>
          <w:rFonts w:ascii="Arial" w:hAnsi="Arial" w:cs="Arial"/>
          <w:sz w:val="20"/>
          <w:szCs w:val="20"/>
        </w:rPr>
        <w:t>Saranrat</w:t>
      </w:r>
      <w:proofErr w:type="spellEnd"/>
      <w:r w:rsidRPr="009E5B62">
        <w:rPr>
          <w:rFonts w:ascii="Arial" w:hAnsi="Arial" w:cs="Arial"/>
          <w:sz w:val="20"/>
          <w:szCs w:val="20"/>
        </w:rPr>
        <w:t xml:space="preserve"> </w:t>
      </w:r>
      <w:proofErr w:type="spellStart"/>
      <w:r w:rsidRPr="009E5B62">
        <w:rPr>
          <w:rFonts w:ascii="Arial" w:hAnsi="Arial" w:cs="Arial"/>
          <w:sz w:val="20"/>
          <w:szCs w:val="20"/>
        </w:rPr>
        <w:t>Wittayanukorn</w:t>
      </w:r>
      <w:proofErr w:type="spellEnd"/>
      <w:r w:rsidRPr="009E5B62">
        <w:rPr>
          <w:rFonts w:ascii="Arial" w:hAnsi="Arial" w:cs="Arial"/>
          <w:sz w:val="20"/>
          <w:szCs w:val="20"/>
        </w:rPr>
        <w:t xml:space="preserve"> (Master’s Advisee)’s thesis was selected as one of the six winners of the Auburn University Graduate School’s Master’s Thesis Awards.</w:t>
      </w:r>
    </w:p>
    <w:p w14:paraId="77F9AA3E" w14:textId="77777777" w:rsidR="00CE3AE9" w:rsidRPr="009E5B62" w:rsidRDefault="00CE3AE9" w:rsidP="00CE3AE9">
      <w:pPr>
        <w:spacing w:after="0"/>
        <w:ind w:firstLine="540"/>
        <w:rPr>
          <w:rFonts w:ascii="Arial" w:hAnsi="Arial" w:cs="Arial"/>
          <w:sz w:val="20"/>
          <w:szCs w:val="20"/>
        </w:rPr>
      </w:pPr>
      <w:r w:rsidRPr="009E5B62">
        <w:rPr>
          <w:rFonts w:ascii="Arial" w:hAnsi="Arial" w:cs="Arial"/>
          <w:sz w:val="20"/>
          <w:szCs w:val="20"/>
        </w:rPr>
        <w:t>2013</w:t>
      </w:r>
      <w:r w:rsidRPr="009E5B62">
        <w:rPr>
          <w:rFonts w:ascii="Arial" w:hAnsi="Arial" w:cs="Arial"/>
          <w:sz w:val="20"/>
          <w:szCs w:val="20"/>
        </w:rPr>
        <w:tab/>
      </w:r>
      <w:r w:rsidRPr="009E5B62">
        <w:rPr>
          <w:rFonts w:ascii="Arial" w:hAnsi="Arial" w:cs="Arial"/>
          <w:sz w:val="20"/>
          <w:szCs w:val="20"/>
        </w:rPr>
        <w:tab/>
        <w:t>Rho Chi Society</w:t>
      </w:r>
    </w:p>
    <w:p w14:paraId="4A293A86" w14:textId="77777777" w:rsidR="00CE3AE9" w:rsidRPr="009E5B62" w:rsidRDefault="00CE3AE9" w:rsidP="00CE3AE9">
      <w:pPr>
        <w:spacing w:after="0"/>
        <w:ind w:left="2160" w:hanging="1620"/>
        <w:rPr>
          <w:rFonts w:ascii="Arial" w:hAnsi="Arial" w:cs="Arial"/>
          <w:sz w:val="20"/>
          <w:szCs w:val="20"/>
        </w:rPr>
      </w:pPr>
      <w:r w:rsidRPr="009E5B62">
        <w:rPr>
          <w:rFonts w:ascii="Arial" w:hAnsi="Arial" w:cs="Arial"/>
          <w:sz w:val="20"/>
          <w:szCs w:val="20"/>
        </w:rPr>
        <w:t xml:space="preserve">2009 </w:t>
      </w:r>
      <w:r w:rsidRPr="009E5B62">
        <w:rPr>
          <w:rFonts w:ascii="Arial" w:hAnsi="Arial" w:cs="Arial"/>
          <w:sz w:val="20"/>
          <w:szCs w:val="20"/>
        </w:rPr>
        <w:tab/>
        <w:t>Finalist for the American Pharmacists Association-Basic, Clinical, and Economic, Social and Administrative Sciences section Postgraduate Best Paper Podium Award</w:t>
      </w:r>
    </w:p>
    <w:p w14:paraId="2AB6FDF9" w14:textId="77777777" w:rsidR="00CE3AE9" w:rsidRPr="009E5B62" w:rsidRDefault="00CE3AE9" w:rsidP="00CE3AE9">
      <w:pPr>
        <w:spacing w:after="0"/>
        <w:ind w:left="2790"/>
        <w:rPr>
          <w:rFonts w:ascii="Arial" w:hAnsi="Arial" w:cs="Arial"/>
          <w:sz w:val="20"/>
          <w:szCs w:val="20"/>
        </w:rPr>
      </w:pPr>
      <w:proofErr w:type="spellStart"/>
      <w:r w:rsidRPr="009E5B62">
        <w:rPr>
          <w:rFonts w:ascii="Arial" w:hAnsi="Arial" w:cs="Arial"/>
          <w:sz w:val="20"/>
          <w:szCs w:val="20"/>
        </w:rPr>
        <w:t>Watcharadamrongkun</w:t>
      </w:r>
      <w:proofErr w:type="spellEnd"/>
      <w:r w:rsidRPr="009E5B62">
        <w:rPr>
          <w:rFonts w:ascii="Arial" w:hAnsi="Arial" w:cs="Arial"/>
          <w:sz w:val="20"/>
          <w:szCs w:val="20"/>
        </w:rPr>
        <w:t xml:space="preserve"> S, </w:t>
      </w:r>
      <w:r w:rsidRPr="009E5B62">
        <w:rPr>
          <w:rFonts w:ascii="Arial" w:hAnsi="Arial" w:cs="Arial"/>
          <w:b/>
          <w:sz w:val="20"/>
          <w:szCs w:val="20"/>
        </w:rPr>
        <w:t>Westrick SC</w:t>
      </w:r>
      <w:r w:rsidRPr="009E5B62">
        <w:rPr>
          <w:rFonts w:ascii="Arial" w:hAnsi="Arial" w:cs="Arial"/>
          <w:sz w:val="20"/>
          <w:szCs w:val="20"/>
        </w:rPr>
        <w:t>, Mount JK. Effects of Pharmacy School Affiliation on Pharmacy Involvement in Public Health Activities: A 17-state Study.</w:t>
      </w:r>
    </w:p>
    <w:p w14:paraId="5DA47F4D" w14:textId="77777777" w:rsidR="00CE3AE9" w:rsidRPr="009E5B62" w:rsidRDefault="00CE3AE9" w:rsidP="00CE3AE9">
      <w:pPr>
        <w:spacing w:after="0"/>
        <w:ind w:left="2160" w:hanging="1620"/>
        <w:rPr>
          <w:rFonts w:ascii="Arial" w:hAnsi="Arial" w:cs="Arial"/>
          <w:sz w:val="20"/>
          <w:szCs w:val="20"/>
        </w:rPr>
      </w:pPr>
      <w:r w:rsidRPr="009E5B62">
        <w:rPr>
          <w:rFonts w:ascii="Arial" w:hAnsi="Arial" w:cs="Arial"/>
          <w:sz w:val="20"/>
          <w:szCs w:val="20"/>
        </w:rPr>
        <w:t>2009</w:t>
      </w:r>
      <w:r w:rsidRPr="009E5B62">
        <w:rPr>
          <w:rFonts w:ascii="Arial" w:hAnsi="Arial" w:cs="Arial"/>
          <w:sz w:val="20"/>
          <w:szCs w:val="20"/>
        </w:rPr>
        <w:tab/>
        <w:t xml:space="preserve">First place for Humanities Oral Presentation at the 2009 Graduate Research Forum Presentation, Auburn University </w:t>
      </w:r>
    </w:p>
    <w:p w14:paraId="0AB4A3BD" w14:textId="77777777" w:rsidR="00CE3AE9" w:rsidRPr="009E5B62" w:rsidRDefault="00CE3AE9" w:rsidP="00CE3AE9">
      <w:pPr>
        <w:spacing w:after="0"/>
        <w:ind w:left="2790"/>
        <w:rPr>
          <w:rFonts w:ascii="Arial" w:hAnsi="Arial" w:cs="Arial"/>
          <w:sz w:val="20"/>
          <w:szCs w:val="20"/>
        </w:rPr>
      </w:pPr>
      <w:r w:rsidRPr="009E5B62">
        <w:rPr>
          <w:rFonts w:ascii="Arial" w:hAnsi="Arial" w:cs="Arial"/>
          <w:sz w:val="20"/>
          <w:szCs w:val="20"/>
        </w:rPr>
        <w:t xml:space="preserve">Breland ML, </w:t>
      </w:r>
      <w:r w:rsidRPr="009E5B62">
        <w:rPr>
          <w:rFonts w:ascii="Arial" w:hAnsi="Arial" w:cs="Arial"/>
          <w:b/>
          <w:sz w:val="20"/>
          <w:szCs w:val="20"/>
        </w:rPr>
        <w:t>Westrick SC</w:t>
      </w:r>
      <w:r w:rsidRPr="009E5B62">
        <w:rPr>
          <w:rFonts w:ascii="Arial" w:hAnsi="Arial" w:cs="Arial"/>
          <w:sz w:val="20"/>
          <w:szCs w:val="20"/>
        </w:rPr>
        <w:t>. Sustainability of pharmacy-based innovations: the exploration of in-house immunization services.</w:t>
      </w:r>
    </w:p>
    <w:p w14:paraId="70759FFB" w14:textId="77777777" w:rsidR="00CE3AE9" w:rsidRPr="009E5B62" w:rsidRDefault="00CE3AE9" w:rsidP="00CE3AE9">
      <w:pPr>
        <w:spacing w:after="0"/>
        <w:ind w:left="2160" w:hanging="1620"/>
        <w:rPr>
          <w:rFonts w:ascii="Arial" w:hAnsi="Arial" w:cs="Arial"/>
          <w:sz w:val="20"/>
          <w:szCs w:val="20"/>
        </w:rPr>
      </w:pPr>
      <w:r w:rsidRPr="009E5B62">
        <w:rPr>
          <w:rFonts w:ascii="Arial" w:hAnsi="Arial" w:cs="Arial"/>
          <w:sz w:val="20"/>
          <w:szCs w:val="20"/>
        </w:rPr>
        <w:t xml:space="preserve">2008 </w:t>
      </w:r>
      <w:r w:rsidRPr="009E5B62">
        <w:rPr>
          <w:rFonts w:ascii="Arial" w:hAnsi="Arial" w:cs="Arial"/>
          <w:sz w:val="20"/>
          <w:szCs w:val="20"/>
        </w:rPr>
        <w:tab/>
        <w:t xml:space="preserve">Named a Top Reviewer for Research in Social and Administrative Pharmacy </w:t>
      </w:r>
    </w:p>
    <w:p w14:paraId="750E6586" w14:textId="77777777" w:rsidR="00CE3AE9" w:rsidRPr="009E5B62" w:rsidRDefault="00CE3AE9" w:rsidP="00CE3AE9">
      <w:pPr>
        <w:spacing w:after="0"/>
        <w:ind w:left="2160" w:hanging="1620"/>
        <w:rPr>
          <w:rFonts w:ascii="Arial" w:hAnsi="Arial" w:cs="Arial"/>
          <w:sz w:val="20"/>
          <w:szCs w:val="20"/>
        </w:rPr>
      </w:pPr>
      <w:r w:rsidRPr="009E5B62">
        <w:rPr>
          <w:rFonts w:ascii="Arial" w:hAnsi="Arial" w:cs="Arial"/>
          <w:sz w:val="20"/>
          <w:szCs w:val="20"/>
        </w:rPr>
        <w:t xml:space="preserve">2008 </w:t>
      </w:r>
      <w:r w:rsidRPr="009E5B62">
        <w:rPr>
          <w:rFonts w:ascii="Arial" w:hAnsi="Arial" w:cs="Arial"/>
          <w:sz w:val="20"/>
          <w:szCs w:val="20"/>
        </w:rPr>
        <w:tab/>
        <w:t>Second place for Humanities Oral Presentation at the 2008 Graduate Research Forum, Auburn University.</w:t>
      </w:r>
    </w:p>
    <w:p w14:paraId="4459CE0D" w14:textId="77777777" w:rsidR="00CE3AE9" w:rsidRPr="009E5B62" w:rsidRDefault="00CE3AE9" w:rsidP="00CE3AE9">
      <w:pPr>
        <w:spacing w:after="0"/>
        <w:ind w:left="2790"/>
        <w:rPr>
          <w:rFonts w:ascii="Arial" w:hAnsi="Arial" w:cs="Arial"/>
          <w:sz w:val="20"/>
          <w:szCs w:val="20"/>
        </w:rPr>
      </w:pPr>
      <w:r w:rsidRPr="009E5B62">
        <w:rPr>
          <w:rFonts w:ascii="Arial" w:hAnsi="Arial" w:cs="Arial"/>
          <w:sz w:val="20"/>
          <w:szCs w:val="20"/>
        </w:rPr>
        <w:t xml:space="preserve">Breland ML, </w:t>
      </w:r>
      <w:r w:rsidRPr="009E5B62">
        <w:rPr>
          <w:rFonts w:ascii="Arial" w:hAnsi="Arial" w:cs="Arial"/>
          <w:b/>
          <w:sz w:val="20"/>
          <w:szCs w:val="20"/>
        </w:rPr>
        <w:t>Westrick SC</w:t>
      </w:r>
      <w:r w:rsidRPr="009E5B62">
        <w:rPr>
          <w:rFonts w:ascii="Arial" w:hAnsi="Arial" w:cs="Arial"/>
          <w:sz w:val="20"/>
          <w:szCs w:val="20"/>
        </w:rPr>
        <w:t xml:space="preserve">. Pharmacy-based immunization services in Washington. </w:t>
      </w:r>
    </w:p>
    <w:p w14:paraId="3BF87D6D" w14:textId="77777777" w:rsidR="00CE3AE9" w:rsidRPr="009E5B62" w:rsidRDefault="00CE3AE9" w:rsidP="00CE3AE9">
      <w:pPr>
        <w:spacing w:after="0"/>
        <w:ind w:left="2160" w:hanging="1620"/>
        <w:rPr>
          <w:rFonts w:ascii="Arial" w:hAnsi="Arial" w:cs="Arial"/>
          <w:sz w:val="20"/>
          <w:szCs w:val="20"/>
        </w:rPr>
      </w:pPr>
      <w:r w:rsidRPr="009E5B62">
        <w:rPr>
          <w:rFonts w:ascii="Arial" w:hAnsi="Arial" w:cs="Arial"/>
          <w:sz w:val="20"/>
          <w:szCs w:val="20"/>
        </w:rPr>
        <w:t>2008</w:t>
      </w:r>
      <w:r w:rsidRPr="009E5B62">
        <w:rPr>
          <w:rFonts w:ascii="Arial" w:hAnsi="Arial" w:cs="Arial"/>
          <w:sz w:val="20"/>
          <w:szCs w:val="20"/>
        </w:rPr>
        <w:tab/>
        <w:t>Selected as an American Association of Colleges of Pharmacy/Wal-Mart Scholarship Mentor</w:t>
      </w:r>
    </w:p>
    <w:p w14:paraId="420AC790" w14:textId="77777777" w:rsidR="00CE3AE9" w:rsidRPr="009E5B62" w:rsidRDefault="00CE3AE9" w:rsidP="00CE3AE9">
      <w:pPr>
        <w:spacing w:after="0"/>
        <w:ind w:left="2160" w:hanging="1620"/>
        <w:rPr>
          <w:rFonts w:ascii="Arial" w:hAnsi="Arial" w:cs="Arial"/>
          <w:sz w:val="20"/>
          <w:szCs w:val="20"/>
        </w:rPr>
      </w:pPr>
      <w:r w:rsidRPr="009E5B62">
        <w:rPr>
          <w:rFonts w:ascii="Arial" w:hAnsi="Arial" w:cs="Arial"/>
          <w:sz w:val="20"/>
          <w:szCs w:val="20"/>
        </w:rPr>
        <w:t xml:space="preserve">2007 </w:t>
      </w:r>
      <w:r w:rsidRPr="009E5B62">
        <w:rPr>
          <w:rFonts w:ascii="Arial" w:hAnsi="Arial" w:cs="Arial"/>
          <w:sz w:val="20"/>
          <w:szCs w:val="20"/>
        </w:rPr>
        <w:tab/>
        <w:t>Third place for Humanities Oral Presentation at the 2007 Graduate Research, Auburn University.</w:t>
      </w:r>
    </w:p>
    <w:p w14:paraId="3296BF86" w14:textId="77777777" w:rsidR="00CE3AE9" w:rsidRPr="009E5B62" w:rsidRDefault="00CE3AE9" w:rsidP="00CE3AE9">
      <w:pPr>
        <w:spacing w:after="0"/>
        <w:ind w:left="2790"/>
        <w:rPr>
          <w:rFonts w:ascii="Arial" w:hAnsi="Arial" w:cs="Arial"/>
          <w:sz w:val="20"/>
          <w:szCs w:val="20"/>
        </w:rPr>
      </w:pPr>
      <w:r w:rsidRPr="009E5B62">
        <w:rPr>
          <w:rFonts w:ascii="Arial" w:hAnsi="Arial" w:cs="Arial"/>
          <w:sz w:val="20"/>
          <w:szCs w:val="20"/>
        </w:rPr>
        <w:t xml:space="preserve">Breland ML. </w:t>
      </w:r>
      <w:r w:rsidRPr="009E5B62">
        <w:rPr>
          <w:rFonts w:ascii="Arial" w:hAnsi="Arial" w:cs="Arial"/>
          <w:b/>
          <w:sz w:val="20"/>
          <w:szCs w:val="20"/>
        </w:rPr>
        <w:t>Westrick SC</w:t>
      </w:r>
      <w:r w:rsidRPr="009E5B62">
        <w:rPr>
          <w:rFonts w:ascii="Arial" w:hAnsi="Arial" w:cs="Arial"/>
          <w:sz w:val="20"/>
          <w:szCs w:val="20"/>
        </w:rPr>
        <w:t>. Community pharmacy readiness to provide in-house and outsourced immunization delivery services.</w:t>
      </w:r>
    </w:p>
    <w:p w14:paraId="5957E033" w14:textId="77777777" w:rsidR="00CE3AE9" w:rsidRPr="009E5B62" w:rsidRDefault="00CE3AE9" w:rsidP="00CE3AE9">
      <w:pPr>
        <w:spacing w:after="0"/>
        <w:ind w:left="2160" w:hanging="1620"/>
        <w:rPr>
          <w:rFonts w:ascii="Arial" w:hAnsi="Arial" w:cs="Arial"/>
          <w:sz w:val="20"/>
          <w:szCs w:val="20"/>
        </w:rPr>
      </w:pPr>
      <w:r w:rsidRPr="009E5B62">
        <w:rPr>
          <w:rFonts w:ascii="Arial" w:hAnsi="Arial" w:cs="Arial"/>
          <w:sz w:val="20"/>
          <w:szCs w:val="20"/>
        </w:rPr>
        <w:lastRenderedPageBreak/>
        <w:t>2005 – 2006</w:t>
      </w:r>
      <w:r w:rsidRPr="009E5B62">
        <w:rPr>
          <w:rFonts w:ascii="Arial" w:hAnsi="Arial" w:cs="Arial"/>
          <w:sz w:val="20"/>
          <w:szCs w:val="20"/>
        </w:rPr>
        <w:tab/>
        <w:t>Received an American Association of Colleges of Pharmacy New Investigator Grant.</w:t>
      </w:r>
    </w:p>
    <w:p w14:paraId="25A7AAE7" w14:textId="77777777" w:rsidR="00CE3AE9" w:rsidRPr="009E5B62" w:rsidRDefault="00CE3AE9" w:rsidP="00CE3AE9">
      <w:pPr>
        <w:spacing w:after="0"/>
        <w:ind w:left="2160" w:hanging="1620"/>
        <w:rPr>
          <w:rFonts w:ascii="Arial" w:hAnsi="Arial" w:cs="Arial"/>
          <w:sz w:val="20"/>
          <w:szCs w:val="20"/>
        </w:rPr>
      </w:pPr>
      <w:r w:rsidRPr="009E5B62">
        <w:rPr>
          <w:rFonts w:ascii="Arial" w:hAnsi="Arial" w:cs="Arial"/>
          <w:sz w:val="20"/>
          <w:szCs w:val="20"/>
        </w:rPr>
        <w:t xml:space="preserve">2004 </w:t>
      </w:r>
      <w:r w:rsidRPr="009E5B62">
        <w:rPr>
          <w:rFonts w:ascii="Arial" w:hAnsi="Arial" w:cs="Arial"/>
          <w:sz w:val="20"/>
          <w:szCs w:val="20"/>
        </w:rPr>
        <w:tab/>
        <w:t>Received a dissertation grant from the Agency for Healthcare Research and Quality</w:t>
      </w:r>
    </w:p>
    <w:p w14:paraId="36219A2F" w14:textId="77777777" w:rsidR="00CE3AE9" w:rsidRPr="009E5B62" w:rsidRDefault="00CE3AE9" w:rsidP="00CE3AE9">
      <w:pPr>
        <w:spacing w:after="0"/>
        <w:ind w:left="2160" w:hanging="1620"/>
        <w:rPr>
          <w:rFonts w:ascii="Arial" w:hAnsi="Arial" w:cs="Arial"/>
          <w:sz w:val="20"/>
          <w:szCs w:val="20"/>
        </w:rPr>
      </w:pPr>
      <w:r w:rsidRPr="009E5B62">
        <w:rPr>
          <w:rFonts w:ascii="Arial" w:hAnsi="Arial" w:cs="Arial"/>
          <w:sz w:val="20"/>
          <w:szCs w:val="20"/>
        </w:rPr>
        <w:t>2003 – 2004</w:t>
      </w:r>
      <w:r w:rsidRPr="009E5B62">
        <w:rPr>
          <w:rFonts w:ascii="Arial" w:hAnsi="Arial" w:cs="Arial"/>
          <w:sz w:val="20"/>
          <w:szCs w:val="20"/>
        </w:rPr>
        <w:tab/>
        <w:t>Mentored a student in the Undergraduate Research Scholars Program, University of Wisconsin-Madison</w:t>
      </w:r>
    </w:p>
    <w:p w14:paraId="19756AC5" w14:textId="77777777" w:rsidR="00CE3AE9" w:rsidRPr="009E5B62" w:rsidRDefault="00CE3AE9" w:rsidP="00CE3AE9">
      <w:pPr>
        <w:spacing w:after="0"/>
        <w:ind w:left="2160" w:hanging="1620"/>
        <w:rPr>
          <w:rFonts w:ascii="Arial" w:hAnsi="Arial" w:cs="Arial"/>
          <w:sz w:val="20"/>
          <w:szCs w:val="20"/>
        </w:rPr>
      </w:pPr>
      <w:r w:rsidRPr="009E5B62">
        <w:rPr>
          <w:rFonts w:ascii="Arial" w:hAnsi="Arial" w:cs="Arial"/>
          <w:sz w:val="20"/>
          <w:szCs w:val="20"/>
        </w:rPr>
        <w:t>2001</w:t>
      </w:r>
      <w:r w:rsidRPr="009E5B62">
        <w:rPr>
          <w:rFonts w:ascii="Arial" w:hAnsi="Arial" w:cs="Arial"/>
          <w:sz w:val="20"/>
          <w:szCs w:val="20"/>
        </w:rPr>
        <w:tab/>
        <w:t>Received a scholarship sponsored by Wisconsin Alumni Association and Thai Students Association, University of Wisconsin-Madison.</w:t>
      </w:r>
    </w:p>
    <w:p w14:paraId="0269CE5C" w14:textId="77777777" w:rsidR="00CE3AE9" w:rsidRPr="009E5B62" w:rsidRDefault="00CE3AE9" w:rsidP="00CE3AE9">
      <w:pPr>
        <w:spacing w:after="0"/>
        <w:ind w:left="2160" w:hanging="1620"/>
        <w:rPr>
          <w:rFonts w:ascii="Arial" w:hAnsi="Arial" w:cs="Arial"/>
          <w:sz w:val="20"/>
          <w:szCs w:val="20"/>
        </w:rPr>
      </w:pPr>
      <w:r w:rsidRPr="009E5B62">
        <w:rPr>
          <w:rFonts w:ascii="Arial" w:hAnsi="Arial" w:cs="Arial"/>
          <w:sz w:val="20"/>
          <w:szCs w:val="20"/>
        </w:rPr>
        <w:t>2000 – 2001</w:t>
      </w:r>
      <w:r w:rsidRPr="009E5B62">
        <w:rPr>
          <w:rFonts w:ascii="Arial" w:hAnsi="Arial" w:cs="Arial"/>
          <w:sz w:val="20"/>
          <w:szCs w:val="20"/>
        </w:rPr>
        <w:tab/>
        <w:t>Received a Wisconsin Distinguished Graduate Fellowship, University of Wisconsin-Madison</w:t>
      </w:r>
    </w:p>
    <w:p w14:paraId="2F49B00E" w14:textId="77777777" w:rsidR="00CE3AE9" w:rsidRPr="009E5B62" w:rsidRDefault="00CE3AE9" w:rsidP="00CE3AE9">
      <w:pPr>
        <w:spacing w:after="0"/>
        <w:ind w:left="2160" w:hanging="1620"/>
        <w:rPr>
          <w:rFonts w:ascii="Arial" w:hAnsi="Arial" w:cs="Arial"/>
          <w:sz w:val="20"/>
          <w:szCs w:val="20"/>
        </w:rPr>
      </w:pPr>
      <w:r w:rsidRPr="009E5B62">
        <w:rPr>
          <w:rFonts w:ascii="Arial" w:hAnsi="Arial" w:cs="Arial"/>
          <w:sz w:val="20"/>
          <w:szCs w:val="20"/>
        </w:rPr>
        <w:t>2000</w:t>
      </w:r>
      <w:r w:rsidRPr="009E5B62">
        <w:rPr>
          <w:rFonts w:ascii="Arial" w:hAnsi="Arial" w:cs="Arial"/>
          <w:sz w:val="20"/>
          <w:szCs w:val="20"/>
        </w:rPr>
        <w:tab/>
        <w:t>Member of Epsilon Phi Tau Honor Society, Illinois State University</w:t>
      </w:r>
    </w:p>
    <w:p w14:paraId="5E40D35E" w14:textId="6BFFCDD1" w:rsidR="00CE3AE9" w:rsidRPr="009E5B62" w:rsidRDefault="00CE3AE9" w:rsidP="00CE3AE9">
      <w:pPr>
        <w:spacing w:after="0"/>
        <w:ind w:left="2160" w:hanging="1620"/>
        <w:rPr>
          <w:rFonts w:ascii="Arial" w:hAnsi="Arial" w:cs="Arial"/>
          <w:sz w:val="20"/>
          <w:szCs w:val="20"/>
        </w:rPr>
      </w:pPr>
      <w:r w:rsidRPr="009E5B62">
        <w:rPr>
          <w:rFonts w:ascii="Arial" w:hAnsi="Arial" w:cs="Arial"/>
          <w:sz w:val="20"/>
          <w:szCs w:val="20"/>
        </w:rPr>
        <w:t>1999</w:t>
      </w:r>
      <w:r w:rsidRPr="009E5B62">
        <w:rPr>
          <w:rFonts w:ascii="Arial" w:hAnsi="Arial" w:cs="Arial"/>
          <w:sz w:val="20"/>
          <w:szCs w:val="20"/>
        </w:rPr>
        <w:tab/>
        <w:t xml:space="preserve">Received a Lela </w:t>
      </w:r>
      <w:proofErr w:type="spellStart"/>
      <w:r w:rsidRPr="009E5B62">
        <w:rPr>
          <w:rFonts w:ascii="Arial" w:hAnsi="Arial" w:cs="Arial"/>
          <w:sz w:val="20"/>
          <w:szCs w:val="20"/>
        </w:rPr>
        <w:t>Winegarner</w:t>
      </w:r>
      <w:proofErr w:type="spellEnd"/>
      <w:r w:rsidRPr="009E5B62">
        <w:rPr>
          <w:rFonts w:ascii="Arial" w:hAnsi="Arial" w:cs="Arial"/>
          <w:sz w:val="20"/>
          <w:szCs w:val="20"/>
        </w:rPr>
        <w:t xml:space="preserve"> Fellowship, Illinois State University</w:t>
      </w:r>
    </w:p>
    <w:p w14:paraId="533A6B28" w14:textId="2DF0507E" w:rsidR="000106B3" w:rsidRPr="009E5B62" w:rsidRDefault="00394051" w:rsidP="00FB508E">
      <w:pPr>
        <w:spacing w:after="0"/>
        <w:ind w:left="2160" w:hanging="1620"/>
        <w:rPr>
          <w:rFonts w:ascii="Arial" w:hAnsi="Arial" w:cs="Arial"/>
          <w:sz w:val="20"/>
          <w:szCs w:val="20"/>
        </w:rPr>
      </w:pPr>
      <w:r w:rsidRPr="009E5B62">
        <w:rPr>
          <w:rFonts w:ascii="Arial" w:hAnsi="Arial" w:cs="Arial"/>
          <w:sz w:val="20"/>
          <w:szCs w:val="20"/>
        </w:rPr>
        <w:t>1997</w:t>
      </w:r>
      <w:r w:rsidRPr="009E5B62">
        <w:rPr>
          <w:rFonts w:ascii="Arial" w:hAnsi="Arial" w:cs="Arial"/>
          <w:sz w:val="20"/>
          <w:szCs w:val="20"/>
        </w:rPr>
        <w:tab/>
      </w:r>
      <w:r w:rsidR="004B43FB" w:rsidRPr="009E5B62">
        <w:rPr>
          <w:rFonts w:ascii="Arial" w:hAnsi="Arial" w:cs="Arial"/>
          <w:sz w:val="20"/>
          <w:szCs w:val="20"/>
        </w:rPr>
        <w:t>Graduated with First-Class Honor, Chulalon</w:t>
      </w:r>
      <w:r w:rsidR="00E64C64" w:rsidRPr="009E5B62">
        <w:rPr>
          <w:rFonts w:ascii="Arial" w:hAnsi="Arial" w:cs="Arial"/>
          <w:sz w:val="20"/>
          <w:szCs w:val="20"/>
        </w:rPr>
        <w:t>gkorn University, Thailand</w:t>
      </w:r>
    </w:p>
    <w:p w14:paraId="774CB475" w14:textId="77777777" w:rsidR="00FB508E" w:rsidRDefault="00FB508E" w:rsidP="00FB508E">
      <w:pPr>
        <w:spacing w:after="0"/>
        <w:ind w:left="2160" w:hanging="1620"/>
        <w:rPr>
          <w:rFonts w:ascii="Arial" w:hAnsi="Arial" w:cs="Arial"/>
          <w:sz w:val="20"/>
          <w:szCs w:val="20"/>
          <w:lang w:bidi="th-TH"/>
        </w:rPr>
      </w:pPr>
    </w:p>
    <w:p w14:paraId="695BE545" w14:textId="77777777" w:rsidR="00C3290C" w:rsidRPr="009E5B62" w:rsidRDefault="00C3290C" w:rsidP="00FB508E">
      <w:pPr>
        <w:spacing w:after="0"/>
        <w:ind w:left="2160" w:hanging="1620"/>
        <w:rPr>
          <w:rFonts w:ascii="Arial" w:hAnsi="Arial" w:cs="Arial"/>
          <w:sz w:val="20"/>
          <w:szCs w:val="20"/>
          <w:lang w:bidi="th-TH"/>
        </w:rPr>
      </w:pPr>
    </w:p>
    <w:p w14:paraId="62E464D4" w14:textId="26101D22" w:rsidR="00A26E69" w:rsidRPr="009E5B62" w:rsidRDefault="001E6C68" w:rsidP="00FE37B2">
      <w:pPr>
        <w:pStyle w:val="ListParagraph"/>
        <w:numPr>
          <w:ilvl w:val="0"/>
          <w:numId w:val="1"/>
        </w:numPr>
        <w:spacing w:after="0"/>
        <w:ind w:left="540" w:hanging="540"/>
        <w:rPr>
          <w:rFonts w:ascii="Arial" w:hAnsi="Arial" w:cs="Arial"/>
          <w:b/>
          <w:sz w:val="20"/>
          <w:szCs w:val="20"/>
        </w:rPr>
      </w:pPr>
      <w:r w:rsidRPr="009E5B62">
        <w:rPr>
          <w:rFonts w:ascii="Arial" w:hAnsi="Arial" w:cs="Arial"/>
          <w:b/>
          <w:sz w:val="20"/>
          <w:szCs w:val="20"/>
        </w:rPr>
        <w:t>PROFESSIONAL MEMBERSHIPS</w:t>
      </w:r>
    </w:p>
    <w:p w14:paraId="6EFD01D6" w14:textId="77777777" w:rsidR="00A26E69" w:rsidRPr="009E5B62" w:rsidRDefault="00A26E69" w:rsidP="00A26E69">
      <w:pPr>
        <w:pStyle w:val="ListParagraph"/>
        <w:spacing w:after="0"/>
        <w:ind w:left="540"/>
        <w:rPr>
          <w:rFonts w:ascii="Arial" w:hAnsi="Arial" w:cs="Arial"/>
          <w:sz w:val="20"/>
          <w:szCs w:val="20"/>
        </w:rPr>
      </w:pPr>
    </w:p>
    <w:p w14:paraId="3D8E615C" w14:textId="734305C0" w:rsidR="00981BC9" w:rsidRDefault="00981BC9" w:rsidP="00A26E69">
      <w:pPr>
        <w:pStyle w:val="ListParagraph"/>
        <w:spacing w:after="0"/>
        <w:ind w:left="540"/>
        <w:rPr>
          <w:rFonts w:ascii="Arial" w:hAnsi="Arial" w:cs="Arial"/>
          <w:sz w:val="20"/>
          <w:szCs w:val="20"/>
        </w:rPr>
      </w:pPr>
      <w:r>
        <w:rPr>
          <w:rFonts w:ascii="Arial" w:hAnsi="Arial" w:cs="Arial"/>
          <w:sz w:val="20"/>
          <w:szCs w:val="20"/>
        </w:rPr>
        <w:t>2022 – Present</w:t>
      </w:r>
      <w:r>
        <w:rPr>
          <w:rFonts w:ascii="Arial" w:hAnsi="Arial" w:cs="Arial"/>
          <w:sz w:val="20"/>
          <w:szCs w:val="20"/>
        </w:rPr>
        <w:tab/>
      </w:r>
      <w:r>
        <w:rPr>
          <w:rFonts w:ascii="Arial" w:hAnsi="Arial" w:cs="Arial"/>
          <w:sz w:val="20"/>
          <w:szCs w:val="20"/>
        </w:rPr>
        <w:tab/>
        <w:t>International Pharmaceutical Federation (FIP)</w:t>
      </w:r>
    </w:p>
    <w:p w14:paraId="5922A41B" w14:textId="12937223" w:rsidR="00E65189" w:rsidRPr="009E5B62" w:rsidRDefault="00A26E69" w:rsidP="00A26E69">
      <w:pPr>
        <w:pStyle w:val="ListParagraph"/>
        <w:spacing w:after="0"/>
        <w:ind w:left="540"/>
        <w:rPr>
          <w:rFonts w:ascii="Arial" w:hAnsi="Arial" w:cs="Arial"/>
          <w:sz w:val="20"/>
          <w:szCs w:val="20"/>
        </w:rPr>
      </w:pPr>
      <w:r w:rsidRPr="009E5B62">
        <w:rPr>
          <w:rFonts w:ascii="Arial" w:hAnsi="Arial" w:cs="Arial"/>
          <w:sz w:val="20"/>
          <w:szCs w:val="20"/>
        </w:rPr>
        <w:t>2004 – Present</w:t>
      </w:r>
      <w:r w:rsidRPr="009E5B62">
        <w:rPr>
          <w:rFonts w:ascii="Arial" w:hAnsi="Arial" w:cs="Arial"/>
          <w:sz w:val="20"/>
          <w:szCs w:val="20"/>
        </w:rPr>
        <w:tab/>
      </w:r>
      <w:r w:rsidR="00A67500" w:rsidRPr="009E5B62">
        <w:rPr>
          <w:rFonts w:ascii="Arial" w:hAnsi="Arial" w:cs="Arial"/>
          <w:sz w:val="20"/>
          <w:szCs w:val="20"/>
        </w:rPr>
        <w:tab/>
      </w:r>
      <w:r w:rsidRPr="009E5B62">
        <w:rPr>
          <w:rFonts w:ascii="Arial" w:hAnsi="Arial" w:cs="Arial"/>
          <w:sz w:val="20"/>
          <w:szCs w:val="20"/>
        </w:rPr>
        <w:t>American Association of Colleges of Pharmacy</w:t>
      </w:r>
    </w:p>
    <w:p w14:paraId="26E1CA3D" w14:textId="2BE15971" w:rsidR="00CE3AE9" w:rsidRPr="009E5B62" w:rsidRDefault="00CE3AE9" w:rsidP="00CE3AE9">
      <w:pPr>
        <w:pStyle w:val="ListParagraph"/>
        <w:spacing w:after="0"/>
        <w:ind w:left="540"/>
        <w:rPr>
          <w:rFonts w:ascii="Arial" w:hAnsi="Arial" w:cs="Arial"/>
          <w:sz w:val="20"/>
          <w:szCs w:val="20"/>
        </w:rPr>
      </w:pPr>
      <w:r w:rsidRPr="009E5B62">
        <w:rPr>
          <w:rFonts w:ascii="Arial" w:hAnsi="Arial" w:cs="Arial"/>
          <w:sz w:val="20"/>
          <w:szCs w:val="20"/>
        </w:rPr>
        <w:t>2003 – Present</w:t>
      </w:r>
      <w:r w:rsidRPr="009E5B62">
        <w:rPr>
          <w:rFonts w:ascii="Arial" w:hAnsi="Arial" w:cs="Arial"/>
          <w:sz w:val="20"/>
          <w:szCs w:val="20"/>
        </w:rPr>
        <w:tab/>
      </w:r>
      <w:r w:rsidRPr="009E5B62">
        <w:rPr>
          <w:rFonts w:ascii="Arial" w:hAnsi="Arial" w:cs="Arial"/>
          <w:sz w:val="20"/>
          <w:szCs w:val="20"/>
        </w:rPr>
        <w:tab/>
        <w:t>American Pharmacists Association</w:t>
      </w:r>
    </w:p>
    <w:p w14:paraId="7F30FD84" w14:textId="12A45FFD" w:rsidR="00477DA0" w:rsidRPr="009E5B62" w:rsidRDefault="00477DA0" w:rsidP="00CE3AE9">
      <w:pPr>
        <w:pStyle w:val="ListParagraph"/>
        <w:spacing w:after="0"/>
        <w:ind w:left="540"/>
        <w:rPr>
          <w:rFonts w:ascii="Arial" w:hAnsi="Arial" w:cs="Arial"/>
          <w:sz w:val="20"/>
          <w:szCs w:val="20"/>
        </w:rPr>
      </w:pPr>
      <w:r w:rsidRPr="009E5B62">
        <w:rPr>
          <w:rFonts w:ascii="Arial" w:hAnsi="Arial" w:cs="Arial"/>
          <w:sz w:val="20"/>
          <w:szCs w:val="20"/>
        </w:rPr>
        <w:t>2019 – Present</w:t>
      </w:r>
      <w:r w:rsidRPr="009E5B62">
        <w:rPr>
          <w:rFonts w:ascii="Arial" w:hAnsi="Arial" w:cs="Arial"/>
          <w:sz w:val="20"/>
          <w:szCs w:val="20"/>
        </w:rPr>
        <w:tab/>
      </w:r>
      <w:r w:rsidRPr="009E5B62">
        <w:rPr>
          <w:rFonts w:ascii="Arial" w:hAnsi="Arial" w:cs="Arial"/>
          <w:sz w:val="20"/>
          <w:szCs w:val="20"/>
        </w:rPr>
        <w:tab/>
        <w:t>Alabama Pharmacy Association</w:t>
      </w:r>
    </w:p>
    <w:p w14:paraId="4703397D" w14:textId="67C922ED" w:rsidR="003C2513" w:rsidRPr="009E5B62" w:rsidRDefault="003C2513" w:rsidP="00CE3AE9">
      <w:pPr>
        <w:pStyle w:val="ListParagraph"/>
        <w:spacing w:after="0"/>
        <w:ind w:left="540"/>
        <w:rPr>
          <w:rFonts w:ascii="Arial" w:hAnsi="Arial" w:cs="Arial"/>
          <w:sz w:val="20"/>
          <w:szCs w:val="20"/>
        </w:rPr>
      </w:pPr>
      <w:r w:rsidRPr="009E5B62">
        <w:rPr>
          <w:rFonts w:ascii="Arial" w:hAnsi="Arial" w:cs="Arial"/>
          <w:sz w:val="20"/>
          <w:szCs w:val="20"/>
        </w:rPr>
        <w:t>2022 – Present</w:t>
      </w:r>
      <w:r w:rsidRPr="009E5B62">
        <w:rPr>
          <w:rFonts w:ascii="Arial" w:hAnsi="Arial" w:cs="Arial"/>
          <w:sz w:val="20"/>
          <w:szCs w:val="20"/>
        </w:rPr>
        <w:tab/>
      </w:r>
      <w:r w:rsidRPr="009E5B62">
        <w:rPr>
          <w:rFonts w:ascii="Arial" w:hAnsi="Arial" w:cs="Arial"/>
          <w:sz w:val="20"/>
          <w:szCs w:val="20"/>
        </w:rPr>
        <w:tab/>
        <w:t>Academy Health</w:t>
      </w:r>
    </w:p>
    <w:p w14:paraId="0F5F4DA1" w14:textId="77777777" w:rsidR="001C2AB5" w:rsidRDefault="001C2AB5" w:rsidP="001C2AB5">
      <w:pPr>
        <w:spacing w:after="0"/>
        <w:rPr>
          <w:rFonts w:ascii="Arial" w:hAnsi="Arial" w:cs="Arial"/>
          <w:sz w:val="20"/>
          <w:szCs w:val="20"/>
          <w:lang w:bidi="th-TH"/>
        </w:rPr>
      </w:pPr>
    </w:p>
    <w:p w14:paraId="523B58B3" w14:textId="77777777" w:rsidR="00C3290C" w:rsidRPr="009E5B62" w:rsidRDefault="00C3290C" w:rsidP="001C2AB5">
      <w:pPr>
        <w:spacing w:after="0"/>
        <w:rPr>
          <w:rFonts w:ascii="Arial" w:hAnsi="Arial" w:cs="Arial"/>
          <w:sz w:val="20"/>
          <w:szCs w:val="20"/>
          <w:lang w:bidi="th-TH"/>
        </w:rPr>
      </w:pPr>
    </w:p>
    <w:p w14:paraId="2C7678D0" w14:textId="43DEC516" w:rsidR="00633BFC" w:rsidRPr="009E5B62" w:rsidRDefault="00633BFC" w:rsidP="00FE37B2">
      <w:pPr>
        <w:pStyle w:val="ListParagraph"/>
        <w:numPr>
          <w:ilvl w:val="0"/>
          <w:numId w:val="1"/>
        </w:numPr>
        <w:spacing w:after="0"/>
        <w:ind w:left="540" w:hanging="540"/>
        <w:rPr>
          <w:rFonts w:ascii="Arial" w:hAnsi="Arial" w:cs="Arial"/>
          <w:b/>
          <w:sz w:val="20"/>
          <w:szCs w:val="20"/>
        </w:rPr>
      </w:pPr>
      <w:r w:rsidRPr="009E5B62">
        <w:rPr>
          <w:rFonts w:ascii="Arial" w:hAnsi="Arial" w:cs="Arial"/>
          <w:b/>
          <w:sz w:val="20"/>
          <w:szCs w:val="20"/>
        </w:rPr>
        <w:t>PUBLICATIONS/PRESENTATIONS</w:t>
      </w:r>
    </w:p>
    <w:p w14:paraId="580583A0" w14:textId="77777777" w:rsidR="005E2D50" w:rsidRPr="009E5B62" w:rsidRDefault="005E2D50" w:rsidP="00087CB7">
      <w:pPr>
        <w:tabs>
          <w:tab w:val="left" w:pos="360"/>
        </w:tabs>
        <w:spacing w:after="0"/>
        <w:rPr>
          <w:rFonts w:ascii="Arial" w:hAnsi="Arial" w:cs="Arial"/>
          <w:sz w:val="20"/>
          <w:szCs w:val="20"/>
        </w:rPr>
      </w:pPr>
    </w:p>
    <w:p w14:paraId="66977693" w14:textId="77777777" w:rsidR="005E2D50" w:rsidRPr="009E5B62" w:rsidRDefault="005E2D50" w:rsidP="00F265E1">
      <w:pPr>
        <w:tabs>
          <w:tab w:val="left" w:pos="360"/>
        </w:tabs>
        <w:spacing w:after="0"/>
        <w:jc w:val="center"/>
        <w:outlineLvl w:val="0"/>
        <w:rPr>
          <w:rFonts w:ascii="Arial" w:hAnsi="Arial" w:cs="Arial"/>
          <w:b/>
          <w:sz w:val="20"/>
          <w:szCs w:val="20"/>
          <w:u w:val="single"/>
        </w:rPr>
      </w:pPr>
      <w:r w:rsidRPr="009E5B62">
        <w:rPr>
          <w:rFonts w:ascii="Arial" w:hAnsi="Arial" w:cs="Arial"/>
          <w:b/>
          <w:sz w:val="20"/>
          <w:szCs w:val="20"/>
          <w:u w:val="single"/>
        </w:rPr>
        <w:t>Articles in Refereed Journals</w:t>
      </w:r>
    </w:p>
    <w:p w14:paraId="5BACE35B" w14:textId="77777777" w:rsidR="00087CB7" w:rsidRPr="009E5B62" w:rsidRDefault="1655B66F" w:rsidP="00087CB7">
      <w:pPr>
        <w:tabs>
          <w:tab w:val="left" w:pos="360"/>
        </w:tabs>
        <w:spacing w:after="0"/>
        <w:rPr>
          <w:rFonts w:ascii="Arial" w:hAnsi="Arial" w:cs="Arial"/>
          <w:sz w:val="20"/>
          <w:szCs w:val="20"/>
        </w:rPr>
      </w:pPr>
      <w:r w:rsidRPr="1655B66F">
        <w:rPr>
          <w:rFonts w:ascii="Arial" w:hAnsi="Arial" w:cs="Arial"/>
          <w:sz w:val="20"/>
          <w:szCs w:val="20"/>
        </w:rPr>
        <w:t xml:space="preserve"> </w:t>
      </w:r>
    </w:p>
    <w:p w14:paraId="410E0527" w14:textId="2FA61C7C" w:rsidR="0015410E" w:rsidRPr="0015410E" w:rsidRDefault="0015410E" w:rsidP="0015410E">
      <w:pPr>
        <w:pStyle w:val="ListParagraph"/>
        <w:numPr>
          <w:ilvl w:val="1"/>
          <w:numId w:val="1"/>
        </w:numPr>
        <w:ind w:left="360"/>
        <w:rPr>
          <w:rFonts w:ascii="Arial" w:hAnsi="Arial" w:cs="Arial"/>
          <w:sz w:val="20"/>
          <w:szCs w:val="20"/>
        </w:rPr>
      </w:pPr>
      <w:bookmarkStart w:id="1" w:name="OLE_LINK45"/>
      <w:bookmarkStart w:id="2" w:name="OLE_LINK40"/>
      <w:bookmarkStart w:id="3" w:name="OLE_LINK41"/>
      <w:r>
        <w:rPr>
          <w:rFonts w:ascii="Arial" w:hAnsi="Arial" w:cs="Arial"/>
          <w:sz w:val="20"/>
          <w:szCs w:val="20"/>
        </w:rPr>
        <w:t xml:space="preserve">White A, McCormick N, Zhao Y, Diggs K, </w:t>
      </w:r>
      <w:r w:rsidRPr="0015410E">
        <w:rPr>
          <w:rFonts w:ascii="Arial" w:hAnsi="Arial" w:cs="Arial"/>
          <w:b/>
          <w:bCs/>
          <w:sz w:val="20"/>
          <w:szCs w:val="20"/>
        </w:rPr>
        <w:t xml:space="preserve">Westrick SC, </w:t>
      </w:r>
      <w:r>
        <w:rPr>
          <w:rFonts w:ascii="Arial" w:hAnsi="Arial" w:cs="Arial"/>
          <w:sz w:val="20"/>
          <w:szCs w:val="20"/>
        </w:rPr>
        <w:t xml:space="preserve">Hohmann L. </w:t>
      </w:r>
      <w:r w:rsidRPr="0015410E">
        <w:rPr>
          <w:rFonts w:ascii="Arial" w:hAnsi="Arial" w:cs="Arial"/>
          <w:sz w:val="20"/>
          <w:szCs w:val="20"/>
        </w:rPr>
        <w:t xml:space="preserve">Comparing </w:t>
      </w:r>
      <w:r>
        <w:rPr>
          <w:rFonts w:ascii="Arial" w:hAnsi="Arial" w:cs="Arial"/>
          <w:sz w:val="20"/>
          <w:szCs w:val="20"/>
        </w:rPr>
        <w:t>i</w:t>
      </w:r>
      <w:r w:rsidRPr="0015410E">
        <w:rPr>
          <w:rFonts w:ascii="Arial" w:hAnsi="Arial" w:cs="Arial"/>
          <w:sz w:val="20"/>
          <w:szCs w:val="20"/>
        </w:rPr>
        <w:t>n-</w:t>
      </w:r>
      <w:r>
        <w:rPr>
          <w:rFonts w:ascii="Arial" w:hAnsi="Arial" w:cs="Arial"/>
          <w:sz w:val="20"/>
          <w:szCs w:val="20"/>
        </w:rPr>
        <w:t>p</w:t>
      </w:r>
      <w:r w:rsidRPr="0015410E">
        <w:rPr>
          <w:rFonts w:ascii="Arial" w:hAnsi="Arial" w:cs="Arial"/>
          <w:sz w:val="20"/>
          <w:szCs w:val="20"/>
        </w:rPr>
        <w:t xml:space="preserve">erson versus </w:t>
      </w:r>
      <w:r>
        <w:rPr>
          <w:rFonts w:ascii="Arial" w:hAnsi="Arial" w:cs="Arial"/>
          <w:sz w:val="20"/>
          <w:szCs w:val="20"/>
        </w:rPr>
        <w:t>t</w:t>
      </w:r>
      <w:r w:rsidRPr="0015410E">
        <w:rPr>
          <w:rFonts w:ascii="Arial" w:hAnsi="Arial" w:cs="Arial"/>
          <w:sz w:val="20"/>
          <w:szCs w:val="20"/>
        </w:rPr>
        <w:t xml:space="preserve">elephone Medicare </w:t>
      </w:r>
      <w:r>
        <w:rPr>
          <w:rFonts w:ascii="Arial" w:hAnsi="Arial" w:cs="Arial"/>
          <w:sz w:val="20"/>
          <w:szCs w:val="20"/>
        </w:rPr>
        <w:t>c</w:t>
      </w:r>
      <w:r w:rsidRPr="0015410E">
        <w:rPr>
          <w:rFonts w:ascii="Arial" w:hAnsi="Arial" w:cs="Arial"/>
          <w:sz w:val="20"/>
          <w:szCs w:val="20"/>
        </w:rPr>
        <w:t xml:space="preserve">ounseling: </w:t>
      </w:r>
      <w:r>
        <w:rPr>
          <w:rFonts w:ascii="Arial" w:hAnsi="Arial" w:cs="Arial"/>
          <w:sz w:val="20"/>
          <w:szCs w:val="20"/>
        </w:rPr>
        <w:t>b</w:t>
      </w:r>
      <w:r w:rsidRPr="0015410E">
        <w:rPr>
          <w:rFonts w:ascii="Arial" w:hAnsi="Arial" w:cs="Arial"/>
          <w:sz w:val="20"/>
          <w:szCs w:val="20"/>
        </w:rPr>
        <w:t xml:space="preserve">eneficiary </w:t>
      </w:r>
      <w:r>
        <w:rPr>
          <w:rFonts w:ascii="Arial" w:hAnsi="Arial" w:cs="Arial"/>
          <w:sz w:val="20"/>
          <w:szCs w:val="20"/>
        </w:rPr>
        <w:t>s</w:t>
      </w:r>
      <w:r w:rsidRPr="0015410E">
        <w:rPr>
          <w:rFonts w:ascii="Arial" w:hAnsi="Arial" w:cs="Arial"/>
          <w:sz w:val="20"/>
          <w:szCs w:val="20"/>
        </w:rPr>
        <w:t xml:space="preserve">atisfaction, </w:t>
      </w:r>
      <w:r>
        <w:rPr>
          <w:rFonts w:ascii="Arial" w:hAnsi="Arial" w:cs="Arial"/>
          <w:sz w:val="20"/>
          <w:szCs w:val="20"/>
        </w:rPr>
        <w:t>c</w:t>
      </w:r>
      <w:r w:rsidRPr="0015410E">
        <w:rPr>
          <w:rFonts w:ascii="Arial" w:hAnsi="Arial" w:cs="Arial"/>
          <w:sz w:val="20"/>
          <w:szCs w:val="20"/>
        </w:rPr>
        <w:t xml:space="preserve">ost-Savings, and </w:t>
      </w:r>
      <w:r>
        <w:rPr>
          <w:rFonts w:ascii="Arial" w:hAnsi="Arial" w:cs="Arial"/>
          <w:sz w:val="20"/>
          <w:szCs w:val="20"/>
        </w:rPr>
        <w:t>p</w:t>
      </w:r>
      <w:r w:rsidRPr="0015410E">
        <w:rPr>
          <w:rFonts w:ascii="Arial" w:hAnsi="Arial" w:cs="Arial"/>
          <w:sz w:val="20"/>
          <w:szCs w:val="20"/>
        </w:rPr>
        <w:t xml:space="preserve">lan </w:t>
      </w:r>
      <w:r>
        <w:rPr>
          <w:rFonts w:ascii="Arial" w:hAnsi="Arial" w:cs="Arial"/>
          <w:sz w:val="20"/>
          <w:szCs w:val="20"/>
        </w:rPr>
        <w:t>s</w:t>
      </w:r>
      <w:r w:rsidRPr="0015410E">
        <w:rPr>
          <w:rFonts w:ascii="Arial" w:hAnsi="Arial" w:cs="Arial"/>
          <w:sz w:val="20"/>
          <w:szCs w:val="20"/>
        </w:rPr>
        <w:t xml:space="preserve">election </w:t>
      </w:r>
      <w:r>
        <w:rPr>
          <w:rFonts w:ascii="Arial" w:hAnsi="Arial" w:cs="Arial"/>
          <w:sz w:val="20"/>
          <w:szCs w:val="20"/>
        </w:rPr>
        <w:t>d</w:t>
      </w:r>
      <w:r w:rsidRPr="0015410E">
        <w:rPr>
          <w:rFonts w:ascii="Arial" w:hAnsi="Arial" w:cs="Arial"/>
          <w:sz w:val="20"/>
          <w:szCs w:val="20"/>
        </w:rPr>
        <w:t>ecisions from</w:t>
      </w:r>
      <w:r>
        <w:rPr>
          <w:rFonts w:ascii="Arial" w:hAnsi="Arial" w:cs="Arial"/>
          <w:sz w:val="20"/>
          <w:szCs w:val="20"/>
        </w:rPr>
        <w:t xml:space="preserve"> 2014 – 2021. </w:t>
      </w:r>
      <w:r w:rsidRPr="00083C64">
        <w:rPr>
          <w:rFonts w:ascii="Arial" w:hAnsi="Arial" w:cs="Arial"/>
          <w:i/>
          <w:iCs/>
          <w:sz w:val="20"/>
          <w:szCs w:val="20"/>
        </w:rPr>
        <w:t>Journal of the American Pharmacists Association</w:t>
      </w:r>
      <w:r>
        <w:rPr>
          <w:rFonts w:ascii="Arial" w:hAnsi="Arial" w:cs="Arial"/>
          <w:sz w:val="20"/>
          <w:szCs w:val="20"/>
        </w:rPr>
        <w:t>. In Press.</w:t>
      </w:r>
    </w:p>
    <w:p w14:paraId="63FC5A10" w14:textId="3F913794" w:rsidR="007D04AE" w:rsidRDefault="00527E13" w:rsidP="007A59B9">
      <w:pPr>
        <w:pStyle w:val="ListParagraph"/>
        <w:numPr>
          <w:ilvl w:val="1"/>
          <w:numId w:val="1"/>
        </w:numPr>
        <w:ind w:left="360"/>
        <w:rPr>
          <w:rFonts w:ascii="Arial" w:hAnsi="Arial" w:cs="Arial"/>
          <w:sz w:val="20"/>
          <w:szCs w:val="20"/>
        </w:rPr>
      </w:pPr>
      <w:r>
        <w:rPr>
          <w:rFonts w:ascii="Arial" w:hAnsi="Arial" w:cs="Arial"/>
          <w:sz w:val="20"/>
          <w:szCs w:val="20"/>
        </w:rPr>
        <w:t xml:space="preserve">Vieira LE. </w:t>
      </w:r>
      <w:proofErr w:type="spellStart"/>
      <w:r w:rsidR="007D04AE" w:rsidRPr="007D04AE">
        <w:rPr>
          <w:rFonts w:ascii="Arial" w:hAnsi="Arial" w:cs="Arial"/>
          <w:sz w:val="20"/>
          <w:szCs w:val="20"/>
        </w:rPr>
        <w:t>Ostrach</w:t>
      </w:r>
      <w:proofErr w:type="spellEnd"/>
      <w:r w:rsidR="007D04AE">
        <w:rPr>
          <w:rFonts w:ascii="Arial" w:hAnsi="Arial" w:cs="Arial"/>
          <w:sz w:val="20"/>
          <w:szCs w:val="20"/>
        </w:rPr>
        <w:t xml:space="preserve"> B</w:t>
      </w:r>
      <w:r>
        <w:rPr>
          <w:rFonts w:ascii="Arial" w:hAnsi="Arial" w:cs="Arial"/>
          <w:sz w:val="20"/>
          <w:szCs w:val="20"/>
        </w:rPr>
        <w:t xml:space="preserve">, </w:t>
      </w:r>
      <w:r w:rsidR="007D04AE" w:rsidRPr="007D04AE">
        <w:rPr>
          <w:rFonts w:ascii="Arial" w:hAnsi="Arial" w:cs="Arial"/>
          <w:b/>
          <w:bCs/>
          <w:sz w:val="20"/>
          <w:szCs w:val="20"/>
        </w:rPr>
        <w:t>Westrick SC</w:t>
      </w:r>
      <w:r w:rsidR="007D04AE">
        <w:rPr>
          <w:rFonts w:ascii="Arial" w:hAnsi="Arial" w:cs="Arial"/>
          <w:sz w:val="20"/>
          <w:szCs w:val="20"/>
        </w:rPr>
        <w:t xml:space="preserve">; </w:t>
      </w:r>
      <w:proofErr w:type="spellStart"/>
      <w:r w:rsidR="007D04AE" w:rsidRPr="007D04AE">
        <w:rPr>
          <w:rFonts w:ascii="Arial" w:hAnsi="Arial" w:cs="Arial"/>
          <w:sz w:val="20"/>
          <w:szCs w:val="20"/>
        </w:rPr>
        <w:t>Kennelty</w:t>
      </w:r>
      <w:proofErr w:type="spellEnd"/>
      <w:r w:rsidR="007D04AE">
        <w:rPr>
          <w:rFonts w:ascii="Arial" w:hAnsi="Arial" w:cs="Arial"/>
          <w:sz w:val="20"/>
          <w:szCs w:val="20"/>
        </w:rPr>
        <w:t xml:space="preserve"> KA</w:t>
      </w:r>
      <w:r w:rsidR="007D04AE" w:rsidRPr="007D04AE">
        <w:rPr>
          <w:rFonts w:ascii="Arial" w:hAnsi="Arial" w:cs="Arial"/>
          <w:sz w:val="20"/>
          <w:szCs w:val="20"/>
        </w:rPr>
        <w:t>, Look</w:t>
      </w:r>
      <w:r w:rsidR="007D04AE">
        <w:rPr>
          <w:rFonts w:ascii="Arial" w:hAnsi="Arial" w:cs="Arial"/>
          <w:sz w:val="20"/>
          <w:szCs w:val="20"/>
        </w:rPr>
        <w:t xml:space="preserve"> KA, </w:t>
      </w:r>
      <w:r w:rsidR="007D04AE" w:rsidRPr="007D04AE">
        <w:rPr>
          <w:rFonts w:ascii="Arial" w:hAnsi="Arial" w:cs="Arial"/>
          <w:sz w:val="20"/>
          <w:szCs w:val="20"/>
        </w:rPr>
        <w:t>Carpenter</w:t>
      </w:r>
      <w:r w:rsidR="007D04AE">
        <w:rPr>
          <w:rFonts w:ascii="Arial" w:hAnsi="Arial" w:cs="Arial"/>
          <w:sz w:val="20"/>
          <w:szCs w:val="20"/>
        </w:rPr>
        <w:t xml:space="preserve"> DM. </w:t>
      </w:r>
      <w:bookmarkStart w:id="4" w:name="OLE_LINK85"/>
      <w:r w:rsidR="007D04AE" w:rsidRPr="007D04AE">
        <w:rPr>
          <w:rFonts w:ascii="Arial" w:hAnsi="Arial" w:cs="Arial"/>
          <w:sz w:val="20"/>
          <w:szCs w:val="20"/>
        </w:rPr>
        <w:t xml:space="preserve">Practical </w:t>
      </w:r>
      <w:r w:rsidR="007D04AE">
        <w:rPr>
          <w:rFonts w:ascii="Arial" w:hAnsi="Arial" w:cs="Arial"/>
          <w:sz w:val="20"/>
          <w:szCs w:val="20"/>
        </w:rPr>
        <w:t>n</w:t>
      </w:r>
      <w:r w:rsidR="007D04AE" w:rsidRPr="007D04AE">
        <w:rPr>
          <w:rFonts w:ascii="Arial" w:hAnsi="Arial" w:cs="Arial"/>
          <w:sz w:val="20"/>
          <w:szCs w:val="20"/>
        </w:rPr>
        <w:t xml:space="preserve">aloxone </w:t>
      </w:r>
      <w:r w:rsidR="007D04AE">
        <w:rPr>
          <w:rFonts w:ascii="Arial" w:hAnsi="Arial" w:cs="Arial"/>
          <w:sz w:val="20"/>
          <w:szCs w:val="20"/>
        </w:rPr>
        <w:t>c</w:t>
      </w:r>
      <w:r w:rsidR="007D04AE" w:rsidRPr="007D04AE">
        <w:rPr>
          <w:rFonts w:ascii="Arial" w:hAnsi="Arial" w:cs="Arial"/>
          <w:sz w:val="20"/>
          <w:szCs w:val="20"/>
        </w:rPr>
        <w:t xml:space="preserve">ommunication </w:t>
      </w:r>
      <w:r w:rsidR="007D04AE">
        <w:rPr>
          <w:rFonts w:ascii="Arial" w:hAnsi="Arial" w:cs="Arial"/>
          <w:sz w:val="20"/>
          <w:szCs w:val="20"/>
        </w:rPr>
        <w:t>t</w:t>
      </w:r>
      <w:r w:rsidR="007D04AE" w:rsidRPr="007D04AE">
        <w:rPr>
          <w:rFonts w:ascii="Arial" w:hAnsi="Arial" w:cs="Arial"/>
          <w:sz w:val="20"/>
          <w:szCs w:val="20"/>
        </w:rPr>
        <w:t xml:space="preserve">ips for </w:t>
      </w:r>
      <w:r w:rsidR="007D04AE">
        <w:rPr>
          <w:rFonts w:ascii="Arial" w:hAnsi="Arial" w:cs="Arial"/>
          <w:sz w:val="20"/>
          <w:szCs w:val="20"/>
        </w:rPr>
        <w:t>p</w:t>
      </w:r>
      <w:r w:rsidR="007D04AE" w:rsidRPr="007D04AE">
        <w:rPr>
          <w:rFonts w:ascii="Arial" w:hAnsi="Arial" w:cs="Arial"/>
          <w:sz w:val="20"/>
          <w:szCs w:val="20"/>
        </w:rPr>
        <w:t xml:space="preserve">harmacists: Lessons </w:t>
      </w:r>
      <w:r w:rsidR="007D04AE">
        <w:rPr>
          <w:rFonts w:ascii="Arial" w:hAnsi="Arial" w:cs="Arial"/>
          <w:sz w:val="20"/>
          <w:szCs w:val="20"/>
        </w:rPr>
        <w:t>l</w:t>
      </w:r>
      <w:r w:rsidR="007D04AE" w:rsidRPr="007D04AE">
        <w:rPr>
          <w:rFonts w:ascii="Arial" w:hAnsi="Arial" w:cs="Arial"/>
          <w:sz w:val="20"/>
          <w:szCs w:val="20"/>
        </w:rPr>
        <w:t xml:space="preserve">earned from </w:t>
      </w:r>
      <w:r w:rsidR="007D04AE">
        <w:rPr>
          <w:rFonts w:ascii="Arial" w:hAnsi="Arial" w:cs="Arial"/>
          <w:sz w:val="20"/>
          <w:szCs w:val="20"/>
        </w:rPr>
        <w:t>t</w:t>
      </w:r>
      <w:r w:rsidR="007D04AE" w:rsidRPr="007D04AE">
        <w:rPr>
          <w:rFonts w:ascii="Arial" w:hAnsi="Arial" w:cs="Arial"/>
          <w:sz w:val="20"/>
          <w:szCs w:val="20"/>
        </w:rPr>
        <w:t xml:space="preserve">he Linguistic </w:t>
      </w:r>
      <w:r w:rsidR="007D04AE">
        <w:rPr>
          <w:rFonts w:ascii="Arial" w:hAnsi="Arial" w:cs="Arial"/>
          <w:sz w:val="20"/>
          <w:szCs w:val="20"/>
        </w:rPr>
        <w:t>m</w:t>
      </w:r>
      <w:r w:rsidR="007D04AE" w:rsidRPr="007D04AE">
        <w:rPr>
          <w:rFonts w:ascii="Arial" w:hAnsi="Arial" w:cs="Arial"/>
          <w:sz w:val="20"/>
          <w:szCs w:val="20"/>
        </w:rPr>
        <w:t xml:space="preserve">odel of </w:t>
      </w:r>
      <w:r w:rsidR="007D04AE">
        <w:rPr>
          <w:rFonts w:ascii="Arial" w:hAnsi="Arial" w:cs="Arial"/>
          <w:sz w:val="20"/>
          <w:szCs w:val="20"/>
        </w:rPr>
        <w:t>p</w:t>
      </w:r>
      <w:r w:rsidR="007D04AE" w:rsidRPr="007D04AE">
        <w:rPr>
          <w:rFonts w:ascii="Arial" w:hAnsi="Arial" w:cs="Arial"/>
          <w:sz w:val="20"/>
          <w:szCs w:val="20"/>
        </w:rPr>
        <w:t xml:space="preserve">atient </w:t>
      </w:r>
      <w:r w:rsidR="007D04AE">
        <w:rPr>
          <w:rFonts w:ascii="Arial" w:hAnsi="Arial" w:cs="Arial"/>
          <w:sz w:val="20"/>
          <w:szCs w:val="20"/>
        </w:rPr>
        <w:t>p</w:t>
      </w:r>
      <w:r w:rsidR="007D04AE" w:rsidRPr="007D04AE">
        <w:rPr>
          <w:rFonts w:ascii="Arial" w:hAnsi="Arial" w:cs="Arial"/>
          <w:sz w:val="20"/>
          <w:szCs w:val="20"/>
        </w:rPr>
        <w:t xml:space="preserve">articipation in </w:t>
      </w:r>
      <w:r w:rsidR="007D04AE">
        <w:rPr>
          <w:rFonts w:ascii="Arial" w:hAnsi="Arial" w:cs="Arial"/>
          <w:sz w:val="20"/>
          <w:szCs w:val="20"/>
        </w:rPr>
        <w:t>c</w:t>
      </w:r>
      <w:r w:rsidR="007D04AE" w:rsidRPr="007D04AE">
        <w:rPr>
          <w:rFonts w:ascii="Arial" w:hAnsi="Arial" w:cs="Arial"/>
          <w:sz w:val="20"/>
          <w:szCs w:val="20"/>
        </w:rPr>
        <w:t>are</w:t>
      </w:r>
      <w:bookmarkEnd w:id="4"/>
      <w:r w:rsidR="007D04AE">
        <w:rPr>
          <w:rFonts w:ascii="Arial" w:hAnsi="Arial" w:cs="Arial"/>
          <w:sz w:val="20"/>
          <w:szCs w:val="20"/>
        </w:rPr>
        <w:t xml:space="preserve">. </w:t>
      </w:r>
      <w:r w:rsidR="007D04AE" w:rsidRPr="007D04AE">
        <w:rPr>
          <w:rFonts w:ascii="Arial" w:hAnsi="Arial" w:cs="Arial"/>
          <w:i/>
          <w:iCs/>
          <w:sz w:val="20"/>
          <w:szCs w:val="20"/>
        </w:rPr>
        <w:t>Research in Social and Administrative Pharmacy.</w:t>
      </w:r>
      <w:r w:rsidR="007D04AE">
        <w:rPr>
          <w:rFonts w:ascii="Arial" w:hAnsi="Arial" w:cs="Arial"/>
          <w:sz w:val="20"/>
          <w:szCs w:val="20"/>
        </w:rPr>
        <w:t xml:space="preserve"> In Press.</w:t>
      </w:r>
    </w:p>
    <w:p w14:paraId="000C6F50" w14:textId="1DB3B08B" w:rsidR="00527E13" w:rsidRPr="00504873" w:rsidRDefault="00527E13" w:rsidP="00527E13">
      <w:pPr>
        <w:pStyle w:val="ListParagraph"/>
        <w:numPr>
          <w:ilvl w:val="1"/>
          <w:numId w:val="1"/>
        </w:numPr>
        <w:ind w:left="360"/>
        <w:rPr>
          <w:rFonts w:ascii="Arial" w:hAnsi="Arial" w:cs="Arial"/>
          <w:sz w:val="20"/>
          <w:szCs w:val="20"/>
        </w:rPr>
      </w:pPr>
      <w:r w:rsidRPr="00504873">
        <w:rPr>
          <w:rFonts w:ascii="Arial" w:hAnsi="Arial" w:cs="Arial"/>
          <w:sz w:val="20"/>
          <w:szCs w:val="20"/>
        </w:rPr>
        <w:t xml:space="preserve">Marley G, Blythe E, </w:t>
      </w:r>
      <w:r w:rsidRPr="00504873">
        <w:rPr>
          <w:rFonts w:ascii="Arial" w:hAnsi="Arial" w:cs="Arial"/>
          <w:b/>
          <w:bCs/>
          <w:sz w:val="20"/>
          <w:szCs w:val="20"/>
        </w:rPr>
        <w:t>Westrick S</w:t>
      </w:r>
      <w:r w:rsidRPr="00504873">
        <w:rPr>
          <w:rFonts w:ascii="Arial" w:hAnsi="Arial" w:cs="Arial"/>
          <w:sz w:val="20"/>
          <w:szCs w:val="20"/>
        </w:rPr>
        <w:t xml:space="preserve">, Carpenter DM. </w:t>
      </w:r>
      <w:bookmarkStart w:id="5" w:name="OLE_LINK8"/>
      <w:bookmarkStart w:id="6" w:name="OLE_LINK9"/>
      <w:bookmarkStart w:id="7" w:name="OLE_LINK60"/>
      <w:r w:rsidRPr="00504873">
        <w:rPr>
          <w:rFonts w:ascii="Arial" w:hAnsi="Arial" w:cs="Arial"/>
          <w:sz w:val="20"/>
          <w:szCs w:val="20"/>
        </w:rPr>
        <w:t>Availability of and attitudes towards harm reduction services: a rural pharmacy perspective</w:t>
      </w:r>
      <w:bookmarkEnd w:id="5"/>
      <w:bookmarkEnd w:id="6"/>
      <w:bookmarkEnd w:id="7"/>
      <w:r w:rsidRPr="00504873">
        <w:rPr>
          <w:rFonts w:ascii="Arial" w:hAnsi="Arial" w:cs="Arial"/>
          <w:sz w:val="20"/>
          <w:szCs w:val="20"/>
        </w:rPr>
        <w:t xml:space="preserve">. </w:t>
      </w:r>
      <w:bookmarkStart w:id="8" w:name="OLE_LINK10"/>
      <w:bookmarkStart w:id="9" w:name="OLE_LINK21"/>
      <w:r w:rsidRPr="00504873">
        <w:rPr>
          <w:rFonts w:ascii="Arial" w:hAnsi="Arial" w:cs="Arial"/>
          <w:i/>
          <w:iCs/>
          <w:sz w:val="20"/>
          <w:szCs w:val="20"/>
        </w:rPr>
        <w:t>Journal of the American Pharmacists Association</w:t>
      </w:r>
      <w:r w:rsidRPr="00504873">
        <w:rPr>
          <w:rFonts w:ascii="Arial" w:hAnsi="Arial" w:cs="Arial"/>
          <w:sz w:val="20"/>
          <w:szCs w:val="20"/>
        </w:rPr>
        <w:t xml:space="preserve">. </w:t>
      </w:r>
      <w:bookmarkEnd w:id="8"/>
      <w:bookmarkEnd w:id="9"/>
      <w:r w:rsidRPr="00504873">
        <w:rPr>
          <w:rFonts w:ascii="Arial" w:hAnsi="Arial" w:cs="Arial"/>
          <w:sz w:val="20"/>
          <w:szCs w:val="20"/>
        </w:rPr>
        <w:t>In Press.</w:t>
      </w:r>
      <w:r w:rsidR="00D75BE6" w:rsidRPr="00504873">
        <w:rPr>
          <w:rFonts w:ascii="Arial" w:hAnsi="Arial" w:cs="Arial"/>
          <w:sz w:val="20"/>
          <w:szCs w:val="20"/>
        </w:rPr>
        <w:t xml:space="preserve"> PMID: 39551238.</w:t>
      </w:r>
    </w:p>
    <w:p w14:paraId="4E7C488C" w14:textId="2CD4D63D" w:rsidR="007A59B9" w:rsidRPr="00504873" w:rsidRDefault="007A59B9" w:rsidP="007A59B9">
      <w:pPr>
        <w:pStyle w:val="ListParagraph"/>
        <w:numPr>
          <w:ilvl w:val="1"/>
          <w:numId w:val="1"/>
        </w:numPr>
        <w:ind w:left="360"/>
        <w:rPr>
          <w:rFonts w:ascii="Arial" w:hAnsi="Arial" w:cs="Arial"/>
          <w:sz w:val="20"/>
          <w:szCs w:val="20"/>
        </w:rPr>
      </w:pPr>
      <w:r w:rsidRPr="00504873">
        <w:rPr>
          <w:rFonts w:ascii="Arial" w:hAnsi="Arial" w:cs="Arial"/>
          <w:sz w:val="20"/>
          <w:szCs w:val="20"/>
        </w:rPr>
        <w:t xml:space="preserve">McCormick NP, </w:t>
      </w:r>
      <w:proofErr w:type="spellStart"/>
      <w:r w:rsidRPr="00504873">
        <w:rPr>
          <w:rFonts w:ascii="Arial" w:hAnsi="Arial" w:cs="Arial"/>
          <w:sz w:val="20"/>
          <w:szCs w:val="20"/>
        </w:rPr>
        <w:t>Ezeala</w:t>
      </w:r>
      <w:proofErr w:type="spellEnd"/>
      <w:r w:rsidRPr="00504873">
        <w:rPr>
          <w:rFonts w:ascii="Arial" w:hAnsi="Arial" w:cs="Arial"/>
          <w:sz w:val="20"/>
          <w:szCs w:val="20"/>
        </w:rPr>
        <w:t xml:space="preserve"> OM, Durham SH, </w:t>
      </w:r>
      <w:r w:rsidRPr="00504873">
        <w:rPr>
          <w:rFonts w:ascii="Arial" w:hAnsi="Arial" w:cs="Arial"/>
          <w:b/>
          <w:bCs/>
          <w:sz w:val="20"/>
          <w:szCs w:val="20"/>
        </w:rPr>
        <w:t>Westrick SC</w:t>
      </w:r>
      <w:r w:rsidRPr="00504873">
        <w:rPr>
          <w:rFonts w:ascii="Arial" w:hAnsi="Arial" w:cs="Arial"/>
          <w:sz w:val="20"/>
          <w:szCs w:val="20"/>
        </w:rPr>
        <w:t xml:space="preserve">. </w:t>
      </w:r>
      <w:bookmarkStart w:id="10" w:name="OLE_LINK37"/>
      <w:r w:rsidRPr="00504873">
        <w:rPr>
          <w:rFonts w:ascii="Arial" w:hAnsi="Arial" w:cs="Arial"/>
          <w:sz w:val="20"/>
          <w:szCs w:val="20"/>
        </w:rPr>
        <w:t>Assessing Barriers to COVID-19 Diagnostic Testing in Community Pharmacies: Insights from Alabama</w:t>
      </w:r>
      <w:bookmarkEnd w:id="10"/>
      <w:r w:rsidRPr="00504873">
        <w:rPr>
          <w:rFonts w:ascii="Arial" w:hAnsi="Arial" w:cs="Arial"/>
          <w:sz w:val="20"/>
          <w:szCs w:val="20"/>
        </w:rPr>
        <w:t xml:space="preserve">. </w:t>
      </w:r>
      <w:bookmarkStart w:id="11" w:name="OLE_LINK44"/>
      <w:r w:rsidRPr="00504873">
        <w:rPr>
          <w:rFonts w:ascii="Arial" w:hAnsi="Arial" w:cs="Arial"/>
          <w:i/>
          <w:iCs/>
          <w:sz w:val="20"/>
          <w:szCs w:val="20"/>
        </w:rPr>
        <w:t>Journal of the American Pharmacists Association</w:t>
      </w:r>
      <w:r w:rsidRPr="00504873">
        <w:rPr>
          <w:rFonts w:ascii="Arial" w:hAnsi="Arial" w:cs="Arial"/>
          <w:sz w:val="20"/>
          <w:szCs w:val="20"/>
        </w:rPr>
        <w:t>. In Press.</w:t>
      </w:r>
      <w:r w:rsidR="0008219C" w:rsidRPr="00504873">
        <w:rPr>
          <w:rFonts w:ascii="Arial" w:hAnsi="Arial" w:cs="Arial"/>
          <w:sz w:val="20"/>
          <w:szCs w:val="20"/>
        </w:rPr>
        <w:t xml:space="preserve"> PMID: 39542240.</w:t>
      </w:r>
    </w:p>
    <w:p w14:paraId="02D7D4A2" w14:textId="39A6C910" w:rsidR="002C1979" w:rsidRPr="00504873" w:rsidRDefault="002C1979" w:rsidP="005F746E">
      <w:pPr>
        <w:pStyle w:val="ListParagraph"/>
        <w:numPr>
          <w:ilvl w:val="1"/>
          <w:numId w:val="1"/>
        </w:numPr>
        <w:ind w:left="360"/>
        <w:rPr>
          <w:rFonts w:ascii="Arial" w:hAnsi="Arial" w:cs="Arial"/>
          <w:sz w:val="20"/>
          <w:szCs w:val="20"/>
        </w:rPr>
      </w:pPr>
      <w:bookmarkStart w:id="12" w:name="OLE_LINK58"/>
      <w:bookmarkEnd w:id="11"/>
      <w:proofErr w:type="spellStart"/>
      <w:r w:rsidRPr="00504873">
        <w:rPr>
          <w:rFonts w:ascii="Arial" w:hAnsi="Arial" w:cs="Arial"/>
          <w:sz w:val="20"/>
          <w:szCs w:val="20"/>
        </w:rPr>
        <w:t>Ezeala</w:t>
      </w:r>
      <w:proofErr w:type="spellEnd"/>
      <w:r w:rsidRPr="00504873">
        <w:rPr>
          <w:rFonts w:ascii="Arial" w:hAnsi="Arial" w:cs="Arial"/>
          <w:sz w:val="20"/>
          <w:szCs w:val="20"/>
        </w:rPr>
        <w:t xml:space="preserve"> OM, McCormick NP, Meininger CL, Fish H, Beckner J, Ha D, Snead R, Vance H, </w:t>
      </w:r>
      <w:r w:rsidRPr="001C11CD">
        <w:rPr>
          <w:rFonts w:ascii="Arial" w:hAnsi="Arial" w:cs="Arial"/>
          <w:b/>
          <w:bCs/>
          <w:sz w:val="20"/>
          <w:szCs w:val="20"/>
        </w:rPr>
        <w:t>Westrick SC</w:t>
      </w:r>
      <w:r w:rsidRPr="00504873">
        <w:rPr>
          <w:rFonts w:ascii="Arial" w:hAnsi="Arial" w:cs="Arial"/>
          <w:sz w:val="20"/>
          <w:szCs w:val="20"/>
        </w:rPr>
        <w:t xml:space="preserve">. </w:t>
      </w:r>
      <w:bookmarkStart w:id="13" w:name="OLE_LINK47"/>
      <w:r w:rsidRPr="00504873">
        <w:rPr>
          <w:rFonts w:ascii="Arial" w:hAnsi="Arial" w:cs="Arial"/>
          <w:sz w:val="20"/>
          <w:szCs w:val="20"/>
        </w:rPr>
        <w:t>Factors Influencing Immunization Record Retrieval from Immunization Information Systems Among Independent Community Pharmacies</w:t>
      </w:r>
      <w:bookmarkEnd w:id="13"/>
      <w:r w:rsidRPr="00504873">
        <w:rPr>
          <w:rFonts w:ascii="Arial" w:hAnsi="Arial" w:cs="Arial"/>
          <w:sz w:val="20"/>
          <w:szCs w:val="20"/>
        </w:rPr>
        <w:t xml:space="preserve">: A National Survey. </w:t>
      </w:r>
      <w:r w:rsidRPr="00504873">
        <w:rPr>
          <w:rFonts w:ascii="Arial" w:hAnsi="Arial" w:cs="Arial"/>
          <w:i/>
          <w:iCs/>
          <w:sz w:val="20"/>
          <w:szCs w:val="20"/>
        </w:rPr>
        <w:t>Vaccine: X</w:t>
      </w:r>
      <w:r w:rsidRPr="00504873">
        <w:rPr>
          <w:rFonts w:ascii="Arial" w:hAnsi="Arial" w:cs="Arial"/>
          <w:sz w:val="20"/>
          <w:szCs w:val="20"/>
        </w:rPr>
        <w:t xml:space="preserve">. </w:t>
      </w:r>
      <w:r w:rsidR="007A59B9" w:rsidRPr="00504873">
        <w:rPr>
          <w:rFonts w:ascii="Arial" w:hAnsi="Arial" w:cs="Arial"/>
          <w:sz w:val="20"/>
          <w:szCs w:val="20"/>
        </w:rPr>
        <w:t xml:space="preserve">2025; 23: 100608. </w:t>
      </w:r>
      <w:bookmarkEnd w:id="1"/>
    </w:p>
    <w:p w14:paraId="558C1573" w14:textId="38C4F91B" w:rsidR="005F746E" w:rsidRPr="00025BBF" w:rsidRDefault="005F746E" w:rsidP="005F746E">
      <w:pPr>
        <w:pStyle w:val="ListParagraph"/>
        <w:numPr>
          <w:ilvl w:val="1"/>
          <w:numId w:val="1"/>
        </w:numPr>
        <w:ind w:left="360"/>
        <w:rPr>
          <w:rFonts w:ascii="Arial" w:hAnsi="Arial" w:cs="Arial"/>
          <w:sz w:val="20"/>
          <w:szCs w:val="20"/>
        </w:rPr>
      </w:pPr>
      <w:bookmarkStart w:id="14" w:name="OLE_LINK22"/>
      <w:bookmarkStart w:id="15" w:name="OLE_LINK23"/>
      <w:bookmarkEnd w:id="12"/>
      <w:r w:rsidRPr="00025BBF">
        <w:rPr>
          <w:rFonts w:ascii="Arial" w:hAnsi="Arial" w:cs="Arial"/>
          <w:sz w:val="20"/>
          <w:szCs w:val="20"/>
        </w:rPr>
        <w:t xml:space="preserve">Yue Z, McCormick NP, </w:t>
      </w:r>
      <w:proofErr w:type="spellStart"/>
      <w:r w:rsidRPr="00025BBF">
        <w:rPr>
          <w:rFonts w:ascii="Arial" w:hAnsi="Arial" w:cs="Arial"/>
          <w:sz w:val="20"/>
          <w:szCs w:val="20"/>
        </w:rPr>
        <w:t>Ezeala</w:t>
      </w:r>
      <w:proofErr w:type="spellEnd"/>
      <w:r w:rsidRPr="00025BBF">
        <w:rPr>
          <w:rFonts w:ascii="Arial" w:hAnsi="Arial" w:cs="Arial"/>
          <w:sz w:val="20"/>
          <w:szCs w:val="20"/>
        </w:rPr>
        <w:t xml:space="preserve"> OM, Durham SH, </w:t>
      </w:r>
      <w:r w:rsidRPr="00025BBF">
        <w:rPr>
          <w:rFonts w:ascii="Arial" w:hAnsi="Arial" w:cs="Arial"/>
          <w:b/>
          <w:bCs/>
          <w:sz w:val="20"/>
          <w:szCs w:val="20"/>
        </w:rPr>
        <w:t>Westrick SC</w:t>
      </w:r>
      <w:r w:rsidRPr="00025BBF">
        <w:rPr>
          <w:rFonts w:ascii="Arial" w:hAnsi="Arial" w:cs="Arial"/>
          <w:sz w:val="20"/>
          <w:szCs w:val="20"/>
        </w:rPr>
        <w:t xml:space="preserve">. EMSIG: </w:t>
      </w:r>
      <w:bookmarkStart w:id="16" w:name="OLE_LINK38"/>
      <w:r w:rsidRPr="00025BBF">
        <w:rPr>
          <w:rFonts w:ascii="Arial" w:hAnsi="Arial" w:cs="Arial"/>
          <w:sz w:val="20"/>
          <w:szCs w:val="20"/>
        </w:rPr>
        <w:t>Uncovering factors influencing COVID-19 vaccination across different subgroups characterized by Embedding-based Spatial Information Gain</w:t>
      </w:r>
      <w:bookmarkEnd w:id="16"/>
      <w:r w:rsidRPr="00025BBF">
        <w:rPr>
          <w:rFonts w:ascii="Arial" w:hAnsi="Arial" w:cs="Arial"/>
          <w:sz w:val="20"/>
          <w:szCs w:val="20"/>
        </w:rPr>
        <w:t xml:space="preserve">. </w:t>
      </w:r>
      <w:r w:rsidRPr="00025BBF">
        <w:rPr>
          <w:rFonts w:ascii="Arial" w:hAnsi="Arial" w:cs="Arial"/>
          <w:i/>
          <w:iCs/>
          <w:sz w:val="20"/>
          <w:szCs w:val="20"/>
        </w:rPr>
        <w:t>Vaccines</w:t>
      </w:r>
      <w:r w:rsidRPr="00025BBF">
        <w:rPr>
          <w:rFonts w:ascii="Arial" w:hAnsi="Arial" w:cs="Arial"/>
          <w:sz w:val="20"/>
          <w:szCs w:val="20"/>
        </w:rPr>
        <w:t xml:space="preserve">. </w:t>
      </w:r>
      <w:r w:rsidR="00935D5E" w:rsidRPr="00025BBF">
        <w:rPr>
          <w:rFonts w:ascii="Arial" w:hAnsi="Arial" w:cs="Arial"/>
          <w:sz w:val="20"/>
          <w:szCs w:val="20"/>
        </w:rPr>
        <w:t>2024; 12</w:t>
      </w:r>
      <w:r w:rsidR="00D75BE6" w:rsidRPr="00025BBF">
        <w:rPr>
          <w:rFonts w:ascii="Arial" w:hAnsi="Arial" w:cs="Arial"/>
          <w:sz w:val="20"/>
          <w:szCs w:val="20"/>
        </w:rPr>
        <w:t>(11)</w:t>
      </w:r>
      <w:r w:rsidR="00935D5E" w:rsidRPr="00025BBF">
        <w:rPr>
          <w:rFonts w:ascii="Arial" w:hAnsi="Arial" w:cs="Arial"/>
          <w:sz w:val="20"/>
          <w:szCs w:val="20"/>
        </w:rPr>
        <w:t xml:space="preserve">: </w:t>
      </w:r>
      <w:r w:rsidR="00083C64" w:rsidRPr="00025BBF">
        <w:rPr>
          <w:rFonts w:ascii="Arial" w:hAnsi="Arial" w:cs="Arial"/>
          <w:sz w:val="20"/>
          <w:szCs w:val="20"/>
        </w:rPr>
        <w:t>1253</w:t>
      </w:r>
      <w:r w:rsidRPr="00025BBF">
        <w:rPr>
          <w:rFonts w:ascii="Arial" w:hAnsi="Arial" w:cs="Arial"/>
          <w:sz w:val="20"/>
          <w:szCs w:val="20"/>
        </w:rPr>
        <w:t>.</w:t>
      </w:r>
      <w:r w:rsidR="00D75BE6" w:rsidRPr="00025BBF">
        <w:rPr>
          <w:rFonts w:ascii="Arial" w:hAnsi="Arial" w:cs="Arial"/>
          <w:sz w:val="20"/>
          <w:szCs w:val="20"/>
        </w:rPr>
        <w:t xml:space="preserve"> PMID: 39591156.</w:t>
      </w:r>
    </w:p>
    <w:p w14:paraId="6821AB0D" w14:textId="62DAC29F" w:rsidR="00B33FB5" w:rsidRPr="00025BBF" w:rsidRDefault="00B33FB5" w:rsidP="00B33FB5">
      <w:pPr>
        <w:pStyle w:val="ListParagraph"/>
        <w:numPr>
          <w:ilvl w:val="1"/>
          <w:numId w:val="1"/>
        </w:numPr>
        <w:ind w:left="360"/>
        <w:rPr>
          <w:rFonts w:ascii="Arial" w:hAnsi="Arial" w:cs="Arial"/>
          <w:sz w:val="20"/>
          <w:szCs w:val="20"/>
        </w:rPr>
      </w:pPr>
      <w:bookmarkStart w:id="17" w:name="OLE_LINK33"/>
      <w:bookmarkStart w:id="18" w:name="OLE_LINK34"/>
      <w:proofErr w:type="spellStart"/>
      <w:r w:rsidRPr="00025BBF">
        <w:rPr>
          <w:rFonts w:ascii="Arial" w:hAnsi="Arial" w:cs="Arial"/>
          <w:sz w:val="20"/>
          <w:szCs w:val="20"/>
        </w:rPr>
        <w:t>AlMahasis</w:t>
      </w:r>
      <w:proofErr w:type="spellEnd"/>
      <w:r w:rsidRPr="00025BBF">
        <w:rPr>
          <w:rFonts w:ascii="Arial" w:hAnsi="Arial" w:cs="Arial"/>
          <w:sz w:val="20"/>
          <w:szCs w:val="20"/>
        </w:rPr>
        <w:t xml:space="preserve"> SO, Fox B, Ha D, Qian J, Wang C, </w:t>
      </w:r>
      <w:r w:rsidRPr="00025BBF">
        <w:rPr>
          <w:rFonts w:ascii="Arial" w:hAnsi="Arial" w:cs="Arial"/>
          <w:b/>
          <w:bCs/>
          <w:sz w:val="20"/>
          <w:szCs w:val="20"/>
        </w:rPr>
        <w:t>Westrick SC</w:t>
      </w:r>
      <w:r w:rsidRPr="00025BBF">
        <w:rPr>
          <w:rFonts w:ascii="Arial" w:hAnsi="Arial" w:cs="Arial"/>
          <w:sz w:val="20"/>
          <w:szCs w:val="20"/>
        </w:rPr>
        <w:t xml:space="preserve">, </w:t>
      </w:r>
      <w:bookmarkStart w:id="19" w:name="OLE_LINK24"/>
      <w:bookmarkStart w:id="20" w:name="OLE_LINK25"/>
      <w:bookmarkStart w:id="21" w:name="OLE_LINK19"/>
      <w:bookmarkStart w:id="22" w:name="OLE_LINK20"/>
      <w:r w:rsidRPr="00025BBF">
        <w:rPr>
          <w:rFonts w:ascii="Arial" w:hAnsi="Arial" w:cs="Arial"/>
          <w:sz w:val="20"/>
          <w:szCs w:val="20"/>
        </w:rPr>
        <w:t>Rural community pharmacists' willingness to receive, administer, and recommend COVID-19 vaccines after the First U.S. vaccine rollou</w:t>
      </w:r>
      <w:bookmarkEnd w:id="19"/>
      <w:bookmarkEnd w:id="20"/>
      <w:r w:rsidRPr="00025BBF">
        <w:rPr>
          <w:rFonts w:ascii="Arial" w:hAnsi="Arial" w:cs="Arial"/>
          <w:sz w:val="20"/>
          <w:szCs w:val="20"/>
        </w:rPr>
        <w:t>t</w:t>
      </w:r>
      <w:bookmarkEnd w:id="21"/>
      <w:bookmarkEnd w:id="22"/>
      <w:r w:rsidR="005F746E" w:rsidRPr="00025BBF">
        <w:rPr>
          <w:rFonts w:ascii="Arial" w:hAnsi="Arial" w:cs="Arial"/>
          <w:sz w:val="20"/>
          <w:szCs w:val="20"/>
        </w:rPr>
        <w:t>.</w:t>
      </w:r>
      <w:r w:rsidRPr="00025BBF">
        <w:rPr>
          <w:rFonts w:ascii="Arial" w:hAnsi="Arial" w:cs="Arial"/>
          <w:sz w:val="20"/>
          <w:szCs w:val="20"/>
        </w:rPr>
        <w:t xml:space="preserve"> </w:t>
      </w:r>
      <w:bookmarkStart w:id="23" w:name="OLE_LINK26"/>
      <w:bookmarkStart w:id="24" w:name="OLE_LINK27"/>
      <w:r w:rsidRPr="00025BBF">
        <w:rPr>
          <w:rFonts w:ascii="Arial" w:hAnsi="Arial" w:cs="Arial"/>
          <w:i/>
          <w:iCs/>
          <w:sz w:val="20"/>
          <w:szCs w:val="20"/>
        </w:rPr>
        <w:t>Exploratory Research in Clinical and Social Pharmacy</w:t>
      </w:r>
      <w:bookmarkEnd w:id="23"/>
      <w:bookmarkEnd w:id="24"/>
      <w:r w:rsidRPr="00025BBF">
        <w:rPr>
          <w:rFonts w:ascii="Arial" w:hAnsi="Arial" w:cs="Arial"/>
          <w:sz w:val="20"/>
          <w:szCs w:val="20"/>
        </w:rPr>
        <w:t>. 2024</w:t>
      </w:r>
      <w:r w:rsidR="005F746E" w:rsidRPr="00025BBF">
        <w:rPr>
          <w:rFonts w:ascii="Arial" w:hAnsi="Arial" w:cs="Arial"/>
          <w:sz w:val="20"/>
          <w:szCs w:val="20"/>
        </w:rPr>
        <w:t>; 16: 100520.</w:t>
      </w:r>
    </w:p>
    <w:bookmarkEnd w:id="2"/>
    <w:bookmarkEnd w:id="3"/>
    <w:bookmarkEnd w:id="17"/>
    <w:bookmarkEnd w:id="18"/>
    <w:p w14:paraId="0AFF9400" w14:textId="34E664F5" w:rsidR="008245B0" w:rsidRPr="00025BBF" w:rsidRDefault="00434154" w:rsidP="008245B0">
      <w:pPr>
        <w:pStyle w:val="ListParagraph"/>
        <w:numPr>
          <w:ilvl w:val="1"/>
          <w:numId w:val="1"/>
        </w:numPr>
        <w:ind w:left="360"/>
        <w:rPr>
          <w:rFonts w:ascii="Arial" w:hAnsi="Arial" w:cs="Arial"/>
          <w:sz w:val="20"/>
          <w:szCs w:val="20"/>
        </w:rPr>
      </w:pPr>
      <w:r w:rsidRPr="00025BBF">
        <w:rPr>
          <w:rFonts w:ascii="Arial" w:hAnsi="Arial" w:cs="Arial"/>
          <w:sz w:val="20"/>
          <w:szCs w:val="20"/>
        </w:rPr>
        <w:t>Aref H</w:t>
      </w:r>
      <w:r w:rsidR="00D75BE6" w:rsidRPr="00025BBF">
        <w:rPr>
          <w:rFonts w:ascii="Arial" w:hAnsi="Arial" w:cs="Arial"/>
          <w:sz w:val="20"/>
          <w:szCs w:val="20"/>
        </w:rPr>
        <w:t>AT</w:t>
      </w:r>
      <w:r w:rsidRPr="00025BBF">
        <w:rPr>
          <w:rFonts w:ascii="Arial" w:hAnsi="Arial" w:cs="Arial"/>
          <w:sz w:val="20"/>
          <w:szCs w:val="20"/>
        </w:rPr>
        <w:t xml:space="preserve">, </w:t>
      </w:r>
      <w:r w:rsidRPr="00025BBF">
        <w:rPr>
          <w:rFonts w:ascii="Arial" w:hAnsi="Arial" w:cs="Arial"/>
          <w:b/>
          <w:bCs/>
          <w:sz w:val="20"/>
          <w:szCs w:val="20"/>
        </w:rPr>
        <w:t>Westrick S</w:t>
      </w:r>
      <w:r w:rsidRPr="00025BBF">
        <w:rPr>
          <w:rFonts w:ascii="Arial" w:hAnsi="Arial" w:cs="Arial"/>
          <w:sz w:val="20"/>
          <w:szCs w:val="20"/>
        </w:rPr>
        <w:t>, Chou C, Worthington D, Garza K. H</w:t>
      </w:r>
      <w:bookmarkStart w:id="25" w:name="OLE_LINK15"/>
      <w:bookmarkStart w:id="26" w:name="OLE_LINK16"/>
      <w:r w:rsidRPr="00025BBF">
        <w:rPr>
          <w:rFonts w:ascii="Arial" w:hAnsi="Arial" w:cs="Arial"/>
          <w:sz w:val="20"/>
          <w:szCs w:val="20"/>
        </w:rPr>
        <w:t>ow to inform college students about Meningitis B vaccine? Comparative effectiveness of an online theory-based text and video intervention</w:t>
      </w:r>
      <w:bookmarkEnd w:id="25"/>
      <w:bookmarkEnd w:id="26"/>
      <w:r w:rsidRPr="00025BBF">
        <w:rPr>
          <w:rFonts w:ascii="Arial" w:hAnsi="Arial" w:cs="Arial"/>
          <w:sz w:val="20"/>
          <w:szCs w:val="20"/>
        </w:rPr>
        <w:t xml:space="preserve">. </w:t>
      </w:r>
      <w:r w:rsidRPr="00025BBF">
        <w:rPr>
          <w:rFonts w:ascii="Arial" w:hAnsi="Arial" w:cs="Arial"/>
          <w:i/>
          <w:iCs/>
          <w:sz w:val="20"/>
          <w:szCs w:val="20"/>
        </w:rPr>
        <w:t>Journal of American College Health</w:t>
      </w:r>
      <w:r w:rsidRPr="00025BBF">
        <w:rPr>
          <w:rFonts w:ascii="Arial" w:hAnsi="Arial" w:cs="Arial"/>
          <w:sz w:val="20"/>
          <w:szCs w:val="20"/>
        </w:rPr>
        <w:t xml:space="preserve">. </w:t>
      </w:r>
      <w:r w:rsidR="007A26ED" w:rsidRPr="00025BBF">
        <w:rPr>
          <w:rFonts w:ascii="Arial" w:hAnsi="Arial" w:cs="Arial"/>
          <w:sz w:val="20"/>
          <w:szCs w:val="20"/>
        </w:rPr>
        <w:t>2024; 72(3): 970-979</w:t>
      </w:r>
      <w:r w:rsidRPr="00025BBF">
        <w:rPr>
          <w:rFonts w:ascii="Arial" w:hAnsi="Arial" w:cs="Arial"/>
          <w:sz w:val="20"/>
          <w:szCs w:val="20"/>
        </w:rPr>
        <w:t xml:space="preserve">. </w:t>
      </w:r>
      <w:r w:rsidR="000061C8" w:rsidRPr="00025BBF">
        <w:rPr>
          <w:rFonts w:ascii="Arial" w:hAnsi="Arial" w:cs="Arial"/>
          <w:sz w:val="20"/>
          <w:szCs w:val="20"/>
        </w:rPr>
        <w:t>PMID: 35471896.</w:t>
      </w:r>
    </w:p>
    <w:p w14:paraId="77BE6489" w14:textId="764D9902" w:rsidR="00E2678B" w:rsidRPr="00025BBF" w:rsidRDefault="00BF1B11" w:rsidP="00F539EA">
      <w:pPr>
        <w:pStyle w:val="ListParagraph"/>
        <w:numPr>
          <w:ilvl w:val="1"/>
          <w:numId w:val="1"/>
        </w:numPr>
        <w:ind w:left="360"/>
        <w:rPr>
          <w:rFonts w:ascii="Arial" w:hAnsi="Arial" w:cs="Arial"/>
          <w:sz w:val="20"/>
          <w:szCs w:val="20"/>
        </w:rPr>
      </w:pPr>
      <w:r w:rsidRPr="00025BBF">
        <w:rPr>
          <w:rFonts w:ascii="Arial" w:hAnsi="Arial" w:cs="Arial"/>
          <w:sz w:val="20"/>
          <w:szCs w:val="20"/>
        </w:rPr>
        <w:t xml:space="preserve">Fahim SM, </w:t>
      </w:r>
      <w:r w:rsidRPr="00025BBF">
        <w:rPr>
          <w:rFonts w:ascii="Arial" w:hAnsi="Arial" w:cs="Arial"/>
          <w:b/>
          <w:bCs/>
          <w:sz w:val="20"/>
          <w:szCs w:val="20"/>
        </w:rPr>
        <w:t>Westrick S</w:t>
      </w:r>
      <w:r w:rsidRPr="00025BBF">
        <w:rPr>
          <w:rFonts w:ascii="Arial" w:hAnsi="Arial" w:cs="Arial"/>
          <w:sz w:val="20"/>
          <w:szCs w:val="20"/>
        </w:rPr>
        <w:t xml:space="preserve">, Qian J, Ngorsuraches S, </w:t>
      </w:r>
      <w:r w:rsidR="00D75BE6" w:rsidRPr="00025BBF">
        <w:rPr>
          <w:rFonts w:ascii="Arial" w:hAnsi="Arial" w:cs="Arial"/>
          <w:sz w:val="20"/>
          <w:szCs w:val="20"/>
        </w:rPr>
        <w:t xml:space="preserve">Watts </w:t>
      </w:r>
      <w:r w:rsidRPr="00025BBF">
        <w:rPr>
          <w:rFonts w:ascii="Arial" w:hAnsi="Arial" w:cs="Arial"/>
          <w:sz w:val="20"/>
          <w:szCs w:val="20"/>
        </w:rPr>
        <w:t>Alexander C, Lloyd K</w:t>
      </w:r>
      <w:r w:rsidR="00D75BE6" w:rsidRPr="00025BBF">
        <w:rPr>
          <w:rFonts w:ascii="Arial" w:hAnsi="Arial" w:cs="Arial"/>
          <w:sz w:val="20"/>
          <w:szCs w:val="20"/>
        </w:rPr>
        <w:t>B</w:t>
      </w:r>
      <w:r w:rsidRPr="00025BBF">
        <w:rPr>
          <w:rFonts w:ascii="Arial" w:hAnsi="Arial" w:cs="Arial"/>
          <w:sz w:val="20"/>
          <w:szCs w:val="20"/>
        </w:rPr>
        <w:t>, Hohmann</w:t>
      </w:r>
      <w:r w:rsidR="00D75BE6" w:rsidRPr="00025BBF">
        <w:rPr>
          <w:rFonts w:ascii="Arial" w:hAnsi="Arial" w:cs="Arial"/>
          <w:sz w:val="20"/>
          <w:szCs w:val="20"/>
        </w:rPr>
        <w:t xml:space="preserve"> NS</w:t>
      </w:r>
      <w:r w:rsidRPr="00025BBF">
        <w:rPr>
          <w:rFonts w:ascii="Arial" w:hAnsi="Arial" w:cs="Arial"/>
          <w:sz w:val="20"/>
          <w:szCs w:val="20"/>
        </w:rPr>
        <w:t xml:space="preserve">. </w:t>
      </w:r>
      <w:bookmarkStart w:id="27" w:name="OLE_LINK17"/>
      <w:bookmarkStart w:id="28" w:name="OLE_LINK18"/>
      <w:r w:rsidRPr="00025BBF">
        <w:rPr>
          <w:rFonts w:ascii="Arial" w:hAnsi="Arial" w:cs="Arial"/>
          <w:sz w:val="20"/>
          <w:szCs w:val="20"/>
        </w:rPr>
        <w:t xml:space="preserve">A survey on awareness, knowledge, and preferences toward genetic testing among the United States </w:t>
      </w:r>
      <w:proofErr w:type="gramStart"/>
      <w:r w:rsidRPr="00025BBF">
        <w:rPr>
          <w:rFonts w:ascii="Arial" w:hAnsi="Arial" w:cs="Arial"/>
          <w:sz w:val="20"/>
          <w:szCs w:val="20"/>
        </w:rPr>
        <w:t>general public</w:t>
      </w:r>
      <w:bookmarkEnd w:id="27"/>
      <w:bookmarkEnd w:id="28"/>
      <w:proofErr w:type="gramEnd"/>
      <w:r w:rsidRPr="00025BBF">
        <w:rPr>
          <w:rFonts w:ascii="Arial" w:hAnsi="Arial" w:cs="Arial"/>
          <w:sz w:val="20"/>
          <w:szCs w:val="20"/>
        </w:rPr>
        <w:t xml:space="preserve">. </w:t>
      </w:r>
      <w:r w:rsidRPr="00025BBF">
        <w:rPr>
          <w:rFonts w:ascii="Arial" w:hAnsi="Arial" w:cs="Arial"/>
          <w:i/>
          <w:iCs/>
          <w:sz w:val="20"/>
          <w:szCs w:val="20"/>
        </w:rPr>
        <w:t>Personalized Medicine</w:t>
      </w:r>
      <w:r w:rsidRPr="00025BBF">
        <w:rPr>
          <w:rFonts w:ascii="Arial" w:hAnsi="Arial" w:cs="Arial"/>
          <w:sz w:val="20"/>
          <w:szCs w:val="20"/>
        </w:rPr>
        <w:t xml:space="preserve">. </w:t>
      </w:r>
      <w:r w:rsidR="007A26ED" w:rsidRPr="00025BBF">
        <w:rPr>
          <w:rFonts w:ascii="Arial" w:hAnsi="Arial" w:cs="Arial"/>
          <w:sz w:val="20"/>
          <w:szCs w:val="20"/>
        </w:rPr>
        <w:t xml:space="preserve">2024; 21(2): 117-129. </w:t>
      </w:r>
      <w:bookmarkStart w:id="29" w:name="OLE_LINK28"/>
      <w:bookmarkStart w:id="30" w:name="OLE_LINK29"/>
      <w:r w:rsidR="00E2678B" w:rsidRPr="00025BBF">
        <w:rPr>
          <w:rFonts w:ascii="Arial" w:hAnsi="Arial" w:cs="Arial"/>
          <w:sz w:val="20"/>
          <w:szCs w:val="20"/>
        </w:rPr>
        <w:t>PMID</w:t>
      </w:r>
      <w:bookmarkEnd w:id="29"/>
      <w:bookmarkEnd w:id="30"/>
      <w:r w:rsidR="00E2678B" w:rsidRPr="00025BBF">
        <w:rPr>
          <w:rFonts w:ascii="Arial" w:hAnsi="Arial" w:cs="Arial"/>
          <w:sz w:val="20"/>
          <w:szCs w:val="20"/>
        </w:rPr>
        <w:t>: 38380527.</w:t>
      </w:r>
    </w:p>
    <w:p w14:paraId="04D135FA" w14:textId="6B109F5B" w:rsidR="008245B0" w:rsidRPr="00025BBF" w:rsidRDefault="008245B0" w:rsidP="00F539EA">
      <w:pPr>
        <w:pStyle w:val="ListParagraph"/>
        <w:numPr>
          <w:ilvl w:val="1"/>
          <w:numId w:val="1"/>
        </w:numPr>
        <w:ind w:left="360"/>
        <w:rPr>
          <w:rFonts w:ascii="Arial" w:hAnsi="Arial" w:cs="Arial"/>
          <w:sz w:val="20"/>
          <w:szCs w:val="20"/>
        </w:rPr>
      </w:pPr>
      <w:proofErr w:type="spellStart"/>
      <w:r w:rsidRPr="00025BBF">
        <w:rPr>
          <w:rFonts w:ascii="Arial" w:hAnsi="Arial" w:cs="Arial"/>
          <w:sz w:val="20"/>
          <w:szCs w:val="20"/>
        </w:rPr>
        <w:lastRenderedPageBreak/>
        <w:t>Ezeala</w:t>
      </w:r>
      <w:proofErr w:type="spellEnd"/>
      <w:r w:rsidRPr="00025BBF">
        <w:rPr>
          <w:rFonts w:ascii="Arial" w:hAnsi="Arial" w:cs="Arial"/>
          <w:sz w:val="20"/>
          <w:szCs w:val="20"/>
        </w:rPr>
        <w:t xml:space="preserve"> OM, McCormick NP, Meininger CL, Durham SH, Hastings TJ, </w:t>
      </w:r>
      <w:r w:rsidRPr="00025BBF">
        <w:rPr>
          <w:rFonts w:ascii="Arial" w:hAnsi="Arial" w:cs="Arial"/>
          <w:b/>
          <w:bCs/>
          <w:sz w:val="20"/>
          <w:szCs w:val="20"/>
        </w:rPr>
        <w:t>Westrick SC</w:t>
      </w:r>
      <w:r w:rsidRPr="00025BBF">
        <w:rPr>
          <w:rFonts w:ascii="Arial" w:hAnsi="Arial" w:cs="Arial"/>
          <w:sz w:val="20"/>
          <w:szCs w:val="20"/>
        </w:rPr>
        <w:t xml:space="preserve">. Factors associated with the implementation of pediatric immunization services: a survey of community pharmacies. </w:t>
      </w:r>
      <w:r w:rsidRPr="00025BBF">
        <w:rPr>
          <w:rFonts w:ascii="Arial" w:hAnsi="Arial" w:cs="Arial"/>
          <w:i/>
          <w:iCs/>
          <w:sz w:val="20"/>
          <w:szCs w:val="20"/>
        </w:rPr>
        <w:t>Vaccines</w:t>
      </w:r>
      <w:r w:rsidRPr="00025BBF">
        <w:rPr>
          <w:rFonts w:ascii="Arial" w:hAnsi="Arial" w:cs="Arial"/>
          <w:sz w:val="20"/>
          <w:szCs w:val="20"/>
        </w:rPr>
        <w:t xml:space="preserve">. </w:t>
      </w:r>
      <w:r w:rsidR="005F1B79" w:rsidRPr="00025BBF">
        <w:rPr>
          <w:rFonts w:ascii="Arial" w:hAnsi="Arial" w:cs="Arial"/>
          <w:sz w:val="20"/>
          <w:szCs w:val="20"/>
        </w:rPr>
        <w:t>2024; 12(1): 93. PMID: 38250906.</w:t>
      </w:r>
    </w:p>
    <w:p w14:paraId="193AAE1D" w14:textId="179D4DD0" w:rsidR="005E676A" w:rsidRPr="00025BBF" w:rsidRDefault="005E676A" w:rsidP="005E676A">
      <w:pPr>
        <w:pStyle w:val="ListParagraph"/>
        <w:numPr>
          <w:ilvl w:val="1"/>
          <w:numId w:val="1"/>
        </w:numPr>
        <w:ind w:left="360"/>
        <w:rPr>
          <w:rFonts w:ascii="Arial" w:hAnsi="Arial" w:cs="Arial"/>
          <w:sz w:val="20"/>
          <w:szCs w:val="20"/>
        </w:rPr>
      </w:pPr>
      <w:r w:rsidRPr="00025BBF">
        <w:rPr>
          <w:rFonts w:ascii="Arial" w:hAnsi="Arial" w:cs="Arial"/>
          <w:sz w:val="20"/>
          <w:szCs w:val="20"/>
        </w:rPr>
        <w:t xml:space="preserve">Carpenter DM, Kiser S, Smith M, Mashburn P, </w:t>
      </w:r>
      <w:r w:rsidRPr="00025BBF">
        <w:rPr>
          <w:rFonts w:ascii="Arial" w:hAnsi="Arial" w:cs="Arial"/>
          <w:b/>
          <w:bCs/>
          <w:sz w:val="20"/>
          <w:szCs w:val="20"/>
        </w:rPr>
        <w:t>Westrick SC,</w:t>
      </w:r>
      <w:r w:rsidRPr="00025BBF">
        <w:rPr>
          <w:rFonts w:ascii="Arial" w:hAnsi="Arial" w:cs="Arial"/>
          <w:sz w:val="20"/>
          <w:szCs w:val="20"/>
        </w:rPr>
        <w:t xml:space="preserve"> Hastings TJ, </w:t>
      </w:r>
      <w:proofErr w:type="spellStart"/>
      <w:r w:rsidRPr="00025BBF">
        <w:rPr>
          <w:rFonts w:ascii="Arial" w:hAnsi="Arial" w:cs="Arial"/>
          <w:sz w:val="20"/>
          <w:szCs w:val="20"/>
        </w:rPr>
        <w:t>Hannings</w:t>
      </w:r>
      <w:proofErr w:type="spellEnd"/>
      <w:r w:rsidRPr="00025BBF">
        <w:rPr>
          <w:rFonts w:ascii="Arial" w:hAnsi="Arial" w:cs="Arial"/>
          <w:sz w:val="20"/>
          <w:szCs w:val="20"/>
        </w:rPr>
        <w:t xml:space="preserve"> A, Rosenthal M, </w:t>
      </w:r>
      <w:proofErr w:type="spellStart"/>
      <w:r w:rsidRPr="00025BBF">
        <w:rPr>
          <w:rFonts w:ascii="Arial" w:hAnsi="Arial" w:cs="Arial"/>
          <w:sz w:val="20"/>
          <w:szCs w:val="20"/>
        </w:rPr>
        <w:t>Baloh</w:t>
      </w:r>
      <w:proofErr w:type="spellEnd"/>
      <w:r w:rsidRPr="00025BBF">
        <w:rPr>
          <w:rFonts w:ascii="Arial" w:hAnsi="Arial" w:cs="Arial"/>
          <w:sz w:val="20"/>
          <w:szCs w:val="20"/>
        </w:rPr>
        <w:t xml:space="preserve"> J, Gamble A, Melton TL, Curran GM. </w:t>
      </w:r>
      <w:bookmarkStart w:id="31" w:name="OLE_LINK48"/>
      <w:r w:rsidRPr="00025BBF">
        <w:rPr>
          <w:rFonts w:ascii="Arial" w:hAnsi="Arial" w:cs="Arial"/>
          <w:sz w:val="20"/>
          <w:szCs w:val="20"/>
        </w:rPr>
        <w:t>An implementation science focused practice-based research network for rural community pharmacies: RURAL-CP</w:t>
      </w:r>
      <w:bookmarkEnd w:id="31"/>
      <w:r w:rsidRPr="00025BBF">
        <w:rPr>
          <w:rFonts w:ascii="Arial" w:hAnsi="Arial" w:cs="Arial"/>
          <w:sz w:val="20"/>
          <w:szCs w:val="20"/>
        </w:rPr>
        <w:t xml:space="preserve">. </w:t>
      </w:r>
      <w:r w:rsidRPr="00025BBF">
        <w:rPr>
          <w:rFonts w:ascii="Arial" w:hAnsi="Arial" w:cs="Arial"/>
          <w:i/>
          <w:iCs/>
          <w:sz w:val="20"/>
          <w:szCs w:val="20"/>
        </w:rPr>
        <w:t>Clinical and Translational Science</w:t>
      </w:r>
      <w:r w:rsidRPr="00025BBF">
        <w:rPr>
          <w:rFonts w:ascii="Arial" w:hAnsi="Arial" w:cs="Arial"/>
          <w:sz w:val="20"/>
          <w:szCs w:val="20"/>
        </w:rPr>
        <w:t xml:space="preserve">. </w:t>
      </w:r>
      <w:r w:rsidR="00A0150A" w:rsidRPr="00025BBF">
        <w:rPr>
          <w:rFonts w:ascii="Arial" w:hAnsi="Arial" w:cs="Arial"/>
          <w:sz w:val="20"/>
          <w:szCs w:val="20"/>
        </w:rPr>
        <w:t>202</w:t>
      </w:r>
      <w:r w:rsidR="005F1B79" w:rsidRPr="00025BBF">
        <w:rPr>
          <w:rFonts w:ascii="Arial" w:hAnsi="Arial" w:cs="Arial"/>
          <w:sz w:val="20"/>
          <w:szCs w:val="20"/>
        </w:rPr>
        <w:t>4</w:t>
      </w:r>
      <w:r w:rsidR="00A0150A" w:rsidRPr="00025BBF">
        <w:rPr>
          <w:rFonts w:ascii="Arial" w:hAnsi="Arial" w:cs="Arial"/>
          <w:sz w:val="20"/>
          <w:szCs w:val="20"/>
        </w:rPr>
        <w:t>; 17(2). e13725.</w:t>
      </w:r>
    </w:p>
    <w:p w14:paraId="7EB6A22E" w14:textId="4A116ACA" w:rsidR="00B317BD" w:rsidRPr="00025BBF" w:rsidRDefault="00B317BD" w:rsidP="00B317BD">
      <w:pPr>
        <w:pStyle w:val="ListParagraph"/>
        <w:numPr>
          <w:ilvl w:val="1"/>
          <w:numId w:val="1"/>
        </w:numPr>
        <w:ind w:left="360"/>
        <w:rPr>
          <w:rFonts w:ascii="Arial" w:hAnsi="Arial" w:cs="Arial"/>
          <w:sz w:val="20"/>
          <w:szCs w:val="20"/>
        </w:rPr>
      </w:pPr>
      <w:r w:rsidRPr="00025BBF">
        <w:rPr>
          <w:rFonts w:ascii="Arial" w:hAnsi="Arial" w:cs="Arial"/>
          <w:sz w:val="20"/>
          <w:szCs w:val="20"/>
        </w:rPr>
        <w:t xml:space="preserve">Meininger C, </w:t>
      </w:r>
      <w:proofErr w:type="spellStart"/>
      <w:r w:rsidRPr="00025BBF">
        <w:rPr>
          <w:rFonts w:ascii="Arial" w:hAnsi="Arial" w:cs="Arial"/>
          <w:sz w:val="20"/>
          <w:szCs w:val="20"/>
        </w:rPr>
        <w:t>Ezeala</w:t>
      </w:r>
      <w:proofErr w:type="spellEnd"/>
      <w:r w:rsidRPr="00025BBF">
        <w:rPr>
          <w:rFonts w:ascii="Arial" w:hAnsi="Arial" w:cs="Arial"/>
          <w:sz w:val="20"/>
          <w:szCs w:val="20"/>
        </w:rPr>
        <w:t xml:space="preserve"> O, McCormick N. Fish H, Beckner J. Ha D, </w:t>
      </w:r>
      <w:r w:rsidRPr="00025BBF">
        <w:rPr>
          <w:rFonts w:ascii="Arial" w:hAnsi="Arial" w:cs="Arial"/>
          <w:b/>
          <w:bCs/>
          <w:sz w:val="20"/>
          <w:szCs w:val="20"/>
        </w:rPr>
        <w:t>Westrick SC</w:t>
      </w:r>
      <w:r w:rsidRPr="00025BBF">
        <w:rPr>
          <w:rFonts w:ascii="Arial" w:hAnsi="Arial" w:cs="Arial"/>
          <w:sz w:val="20"/>
          <w:szCs w:val="20"/>
        </w:rPr>
        <w:t xml:space="preserve">. Utilization of Immunization Information Systems (IIS) among independently owned community pharmacies: A national survey. </w:t>
      </w:r>
      <w:r w:rsidRPr="00025BBF">
        <w:rPr>
          <w:rFonts w:ascii="Arial" w:hAnsi="Arial" w:cs="Arial"/>
          <w:i/>
          <w:iCs/>
          <w:sz w:val="20"/>
          <w:szCs w:val="20"/>
        </w:rPr>
        <w:t>Vaccine</w:t>
      </w:r>
      <w:r w:rsidRPr="00025BBF">
        <w:rPr>
          <w:rFonts w:ascii="Arial" w:hAnsi="Arial" w:cs="Arial"/>
          <w:sz w:val="20"/>
          <w:szCs w:val="20"/>
        </w:rPr>
        <w:t>. 202</w:t>
      </w:r>
      <w:r w:rsidR="00A66917" w:rsidRPr="00025BBF">
        <w:rPr>
          <w:rFonts w:ascii="Arial" w:hAnsi="Arial" w:cs="Arial"/>
          <w:sz w:val="20"/>
          <w:szCs w:val="20"/>
        </w:rPr>
        <w:t>4; 42(2): 65-68. PMID: 38103965.</w:t>
      </w:r>
    </w:p>
    <w:bookmarkEnd w:id="14"/>
    <w:bookmarkEnd w:id="15"/>
    <w:p w14:paraId="50021CA8" w14:textId="203DD239" w:rsidR="1655B66F" w:rsidRPr="000144B3" w:rsidRDefault="1655B66F" w:rsidP="1655B66F">
      <w:pPr>
        <w:pStyle w:val="ListParagraph"/>
        <w:numPr>
          <w:ilvl w:val="1"/>
          <w:numId w:val="1"/>
        </w:numPr>
        <w:ind w:left="360"/>
        <w:rPr>
          <w:rFonts w:ascii="Arial" w:hAnsi="Arial" w:cs="Arial"/>
          <w:sz w:val="20"/>
          <w:szCs w:val="20"/>
        </w:rPr>
      </w:pPr>
      <w:r w:rsidRPr="000144B3">
        <w:rPr>
          <w:rFonts w:ascii="Arial" w:hAnsi="Arial" w:cs="Arial"/>
          <w:sz w:val="20"/>
          <w:szCs w:val="20"/>
        </w:rPr>
        <w:t xml:space="preserve">McCormick N, Jackson BN, Durham SH, Hohmann NS, </w:t>
      </w:r>
      <w:r w:rsidRPr="000144B3">
        <w:rPr>
          <w:rFonts w:ascii="Arial" w:hAnsi="Arial" w:cs="Arial"/>
          <w:b/>
          <w:bCs/>
          <w:sz w:val="20"/>
          <w:szCs w:val="20"/>
        </w:rPr>
        <w:t>Westrick SC</w:t>
      </w:r>
      <w:r w:rsidRPr="000144B3">
        <w:rPr>
          <w:rFonts w:ascii="Arial" w:hAnsi="Arial" w:cs="Arial"/>
          <w:sz w:val="20"/>
          <w:szCs w:val="20"/>
        </w:rPr>
        <w:t xml:space="preserve">. Qualitative analysis of community pharmacy-based COVID-19 immunization service operations. </w:t>
      </w:r>
      <w:r w:rsidRPr="000144B3">
        <w:rPr>
          <w:rFonts w:ascii="Arial" w:hAnsi="Arial" w:cs="Arial"/>
          <w:i/>
          <w:iCs/>
          <w:sz w:val="20"/>
          <w:szCs w:val="20"/>
        </w:rPr>
        <w:t>Journal of the American Pharmacists Association</w:t>
      </w:r>
      <w:r w:rsidRPr="000144B3">
        <w:rPr>
          <w:rFonts w:ascii="Arial" w:hAnsi="Arial" w:cs="Arial"/>
          <w:sz w:val="20"/>
          <w:szCs w:val="20"/>
        </w:rPr>
        <w:t xml:space="preserve">. </w:t>
      </w:r>
      <w:r w:rsidR="00434154" w:rsidRPr="000144B3">
        <w:rPr>
          <w:rFonts w:ascii="Arial" w:hAnsi="Arial" w:cs="Arial"/>
          <w:sz w:val="20"/>
          <w:szCs w:val="20"/>
        </w:rPr>
        <w:t>2023; 63(5): 1574-82</w:t>
      </w:r>
      <w:r w:rsidRPr="000144B3">
        <w:rPr>
          <w:rFonts w:ascii="Arial" w:hAnsi="Arial" w:cs="Arial"/>
          <w:sz w:val="20"/>
          <w:szCs w:val="20"/>
        </w:rPr>
        <w:t>. PMID: 37394061.</w:t>
      </w:r>
    </w:p>
    <w:p w14:paraId="471F61B7" w14:textId="232C4FCF" w:rsidR="001D662A" w:rsidRPr="000144B3" w:rsidRDefault="1655B66F" w:rsidP="001D6292">
      <w:pPr>
        <w:pStyle w:val="ListParagraph"/>
        <w:numPr>
          <w:ilvl w:val="1"/>
          <w:numId w:val="1"/>
        </w:numPr>
        <w:ind w:left="360"/>
        <w:rPr>
          <w:rFonts w:ascii="Arial" w:hAnsi="Arial" w:cs="Arial"/>
          <w:sz w:val="20"/>
          <w:szCs w:val="20"/>
        </w:rPr>
      </w:pPr>
      <w:r w:rsidRPr="000144B3">
        <w:rPr>
          <w:rFonts w:ascii="Arial" w:hAnsi="Arial" w:cs="Arial"/>
          <w:sz w:val="20"/>
          <w:szCs w:val="20"/>
        </w:rPr>
        <w:t xml:space="preserve">Hosea K, Mashburn P, </w:t>
      </w:r>
      <w:proofErr w:type="spellStart"/>
      <w:r w:rsidRPr="000144B3">
        <w:rPr>
          <w:rFonts w:ascii="Arial" w:hAnsi="Arial" w:cs="Arial"/>
          <w:sz w:val="20"/>
          <w:szCs w:val="20"/>
        </w:rPr>
        <w:t>Kennelty</w:t>
      </w:r>
      <w:proofErr w:type="spellEnd"/>
      <w:r w:rsidRPr="000144B3">
        <w:rPr>
          <w:rFonts w:ascii="Arial" w:hAnsi="Arial" w:cs="Arial"/>
          <w:sz w:val="20"/>
          <w:szCs w:val="20"/>
        </w:rPr>
        <w:t xml:space="preserve"> K, </w:t>
      </w:r>
      <w:r w:rsidRPr="000144B3">
        <w:rPr>
          <w:rFonts w:ascii="Arial" w:hAnsi="Arial" w:cs="Arial"/>
          <w:b/>
          <w:bCs/>
          <w:sz w:val="20"/>
          <w:szCs w:val="20"/>
        </w:rPr>
        <w:t>Westrick SC</w:t>
      </w:r>
      <w:r w:rsidRPr="000144B3">
        <w:rPr>
          <w:rFonts w:ascii="Arial" w:hAnsi="Arial" w:cs="Arial"/>
          <w:sz w:val="20"/>
          <w:szCs w:val="20"/>
        </w:rPr>
        <w:t>, Look K, E</w:t>
      </w:r>
      <w:r w:rsidR="00AE79EB" w:rsidRPr="000144B3">
        <w:rPr>
          <w:rFonts w:ascii="Arial" w:hAnsi="Arial" w:cs="Arial"/>
          <w:sz w:val="20"/>
          <w:szCs w:val="20"/>
        </w:rPr>
        <w:t>v</w:t>
      </w:r>
      <w:r w:rsidRPr="000144B3">
        <w:rPr>
          <w:rFonts w:ascii="Arial" w:hAnsi="Arial" w:cs="Arial"/>
          <w:sz w:val="20"/>
          <w:szCs w:val="20"/>
        </w:rPr>
        <w:t>on D, Carpenter</w:t>
      </w:r>
      <w:r w:rsidR="00AE79EB" w:rsidRPr="000144B3">
        <w:rPr>
          <w:rFonts w:ascii="Arial" w:hAnsi="Arial" w:cs="Arial"/>
          <w:sz w:val="20"/>
          <w:szCs w:val="20"/>
        </w:rPr>
        <w:t>, DM</w:t>
      </w:r>
      <w:r w:rsidRPr="000144B3">
        <w:rPr>
          <w:rFonts w:ascii="Arial" w:hAnsi="Arial" w:cs="Arial"/>
          <w:sz w:val="20"/>
          <w:szCs w:val="20"/>
        </w:rPr>
        <w:t xml:space="preserve">. Naloxone analogy and opioid overdose terminology preferences among rural caregivers: differences by race. </w:t>
      </w:r>
      <w:r w:rsidRPr="000144B3">
        <w:rPr>
          <w:rFonts w:ascii="Arial" w:hAnsi="Arial" w:cs="Arial"/>
          <w:i/>
          <w:iCs/>
          <w:sz w:val="20"/>
          <w:szCs w:val="20"/>
        </w:rPr>
        <w:t>Journal of the American Pharmacists Association</w:t>
      </w:r>
      <w:r w:rsidR="00434154" w:rsidRPr="000144B3">
        <w:rPr>
          <w:rFonts w:ascii="Arial" w:hAnsi="Arial" w:cs="Arial"/>
          <w:sz w:val="20"/>
          <w:szCs w:val="20"/>
        </w:rPr>
        <w:t>. 2023; 63(5): 1521-29. PMID: 37149142.</w:t>
      </w:r>
    </w:p>
    <w:p w14:paraId="22859CEC" w14:textId="09B2C647" w:rsidR="001D662A" w:rsidRPr="000144B3" w:rsidRDefault="1655B66F" w:rsidP="001D662A">
      <w:pPr>
        <w:pStyle w:val="ListParagraph"/>
        <w:numPr>
          <w:ilvl w:val="1"/>
          <w:numId w:val="1"/>
        </w:numPr>
        <w:ind w:left="360"/>
        <w:rPr>
          <w:rFonts w:ascii="Arial" w:hAnsi="Arial" w:cs="Arial"/>
          <w:sz w:val="20"/>
          <w:szCs w:val="20"/>
        </w:rPr>
      </w:pPr>
      <w:r w:rsidRPr="000144B3">
        <w:rPr>
          <w:rFonts w:ascii="Arial" w:hAnsi="Arial" w:cs="Arial"/>
          <w:sz w:val="20"/>
          <w:szCs w:val="20"/>
        </w:rPr>
        <w:t xml:space="preserve">Fahim SM, Alexander C, Qian J, Ngorsuraches S, Hohman NS, Braxton KB, Reagan A, Hart L, McCormick N, </w:t>
      </w:r>
      <w:r w:rsidRPr="000144B3">
        <w:rPr>
          <w:rFonts w:ascii="Arial" w:hAnsi="Arial" w:cs="Arial"/>
          <w:b/>
          <w:bCs/>
          <w:sz w:val="20"/>
          <w:szCs w:val="20"/>
        </w:rPr>
        <w:t>Westrick SC</w:t>
      </w:r>
      <w:r w:rsidRPr="000144B3">
        <w:rPr>
          <w:rFonts w:ascii="Arial" w:hAnsi="Arial" w:cs="Arial"/>
          <w:sz w:val="20"/>
          <w:szCs w:val="20"/>
        </w:rPr>
        <w:t xml:space="preserve">. Current published evidence on barriers and proposed strategies for genetic testing implementation in healthcare settings: A scoping review. </w:t>
      </w:r>
      <w:r w:rsidRPr="000144B3">
        <w:rPr>
          <w:rFonts w:ascii="Arial" w:hAnsi="Arial" w:cs="Arial"/>
          <w:i/>
          <w:iCs/>
          <w:sz w:val="20"/>
          <w:szCs w:val="20"/>
        </w:rPr>
        <w:t>Journal of the American Pharmacists Association</w:t>
      </w:r>
      <w:r w:rsidR="00434154" w:rsidRPr="000144B3">
        <w:rPr>
          <w:rFonts w:ascii="Arial" w:hAnsi="Arial" w:cs="Arial"/>
          <w:i/>
          <w:iCs/>
          <w:sz w:val="20"/>
          <w:szCs w:val="20"/>
        </w:rPr>
        <w:t xml:space="preserve">. </w:t>
      </w:r>
      <w:r w:rsidR="00434154" w:rsidRPr="000144B3">
        <w:rPr>
          <w:rFonts w:ascii="Arial" w:hAnsi="Arial" w:cs="Arial"/>
          <w:sz w:val="20"/>
          <w:szCs w:val="20"/>
        </w:rPr>
        <w:t>2023; 63(4): 998-1016</w:t>
      </w:r>
      <w:r w:rsidRPr="000144B3">
        <w:rPr>
          <w:rFonts w:ascii="Arial" w:hAnsi="Arial" w:cs="Arial"/>
          <w:sz w:val="20"/>
          <w:szCs w:val="20"/>
        </w:rPr>
        <w:t>.</w:t>
      </w:r>
      <w:r w:rsidR="00434154" w:rsidRPr="000144B3">
        <w:rPr>
          <w:rFonts w:ascii="Arial" w:hAnsi="Arial" w:cs="Arial"/>
          <w:sz w:val="20"/>
          <w:szCs w:val="20"/>
        </w:rPr>
        <w:t xml:space="preserve"> PMID: 37119989.</w:t>
      </w:r>
    </w:p>
    <w:p w14:paraId="1E71E2A5" w14:textId="2CA523E3" w:rsidR="001D6292" w:rsidRPr="000144B3" w:rsidRDefault="1655B66F" w:rsidP="001D6292">
      <w:pPr>
        <w:pStyle w:val="ListParagraph"/>
        <w:numPr>
          <w:ilvl w:val="1"/>
          <w:numId w:val="1"/>
        </w:numPr>
        <w:ind w:left="360"/>
        <w:rPr>
          <w:rFonts w:ascii="Arial" w:hAnsi="Arial" w:cs="Arial"/>
          <w:sz w:val="20"/>
          <w:szCs w:val="20"/>
        </w:rPr>
      </w:pPr>
      <w:r w:rsidRPr="000144B3">
        <w:rPr>
          <w:rFonts w:ascii="Arial" w:hAnsi="Arial" w:cs="Arial"/>
          <w:sz w:val="20"/>
          <w:szCs w:val="20"/>
        </w:rPr>
        <w:t xml:space="preserve">Hohmann L, Fox B, Garza K, Wang C, Correia C, Curran G, </w:t>
      </w:r>
      <w:r w:rsidRPr="000144B3">
        <w:rPr>
          <w:rFonts w:ascii="Arial" w:hAnsi="Arial" w:cs="Arial"/>
          <w:b/>
          <w:bCs/>
          <w:sz w:val="20"/>
          <w:szCs w:val="20"/>
        </w:rPr>
        <w:t>Westrick S.</w:t>
      </w:r>
      <w:r w:rsidRPr="000144B3">
        <w:rPr>
          <w:rFonts w:ascii="Arial" w:hAnsi="Arial" w:cs="Arial"/>
          <w:sz w:val="20"/>
          <w:szCs w:val="20"/>
        </w:rPr>
        <w:t xml:space="preserve"> Impact of a multicomponent educational intervention on community pharmacy-based naloxone services implementation: A pragmatic randomized controlled trial. </w:t>
      </w:r>
      <w:r w:rsidRPr="000144B3">
        <w:rPr>
          <w:rFonts w:ascii="Arial" w:hAnsi="Arial" w:cs="Arial"/>
          <w:i/>
          <w:iCs/>
          <w:sz w:val="20"/>
          <w:szCs w:val="20"/>
        </w:rPr>
        <w:t>Annals of Pharmacotherapy</w:t>
      </w:r>
      <w:r w:rsidRPr="000144B3">
        <w:rPr>
          <w:rFonts w:ascii="Arial" w:hAnsi="Arial" w:cs="Arial"/>
          <w:sz w:val="20"/>
          <w:szCs w:val="20"/>
        </w:rPr>
        <w:t>. 2023; 57(6):677-695. PMID: 36047381.</w:t>
      </w:r>
    </w:p>
    <w:p w14:paraId="73973996" w14:textId="4D5BD8D9" w:rsidR="007D6CE9" w:rsidRPr="000144B3" w:rsidRDefault="1655B66F" w:rsidP="007D6CE9">
      <w:pPr>
        <w:pStyle w:val="ListParagraph"/>
        <w:numPr>
          <w:ilvl w:val="1"/>
          <w:numId w:val="1"/>
        </w:numPr>
        <w:ind w:left="360"/>
        <w:rPr>
          <w:rFonts w:ascii="Arial" w:hAnsi="Arial" w:cs="Arial"/>
          <w:sz w:val="20"/>
          <w:szCs w:val="20"/>
        </w:rPr>
      </w:pPr>
      <w:bookmarkStart w:id="32" w:name="OLE_LINK35"/>
      <w:proofErr w:type="spellStart"/>
      <w:r w:rsidRPr="000144B3">
        <w:rPr>
          <w:rFonts w:ascii="Arial" w:hAnsi="Arial" w:cs="Arial"/>
          <w:sz w:val="20"/>
          <w:szCs w:val="20"/>
        </w:rPr>
        <w:t>AlMahasis</w:t>
      </w:r>
      <w:proofErr w:type="spellEnd"/>
      <w:r w:rsidRPr="000144B3">
        <w:rPr>
          <w:rFonts w:ascii="Arial" w:hAnsi="Arial" w:cs="Arial"/>
          <w:sz w:val="20"/>
          <w:szCs w:val="20"/>
        </w:rPr>
        <w:t xml:space="preserve"> S, Fox B, Ha D, Qian J, Wang C, </w:t>
      </w:r>
      <w:r w:rsidRPr="000144B3">
        <w:rPr>
          <w:rFonts w:ascii="Arial" w:hAnsi="Arial" w:cs="Arial"/>
          <w:b/>
          <w:bCs/>
          <w:sz w:val="20"/>
          <w:szCs w:val="20"/>
        </w:rPr>
        <w:t>Westrick SC.</w:t>
      </w:r>
      <w:r w:rsidRPr="000144B3">
        <w:rPr>
          <w:rFonts w:ascii="Arial" w:hAnsi="Arial" w:cs="Arial"/>
          <w:sz w:val="20"/>
          <w:szCs w:val="20"/>
        </w:rPr>
        <w:t xml:space="preserve"> Pharmacy-based Immunization in Rural USA During the COVID-19 Pandemic: A survey of community pharmacists from five southeastern states. </w:t>
      </w:r>
      <w:r w:rsidRPr="000144B3">
        <w:rPr>
          <w:rFonts w:ascii="Arial" w:hAnsi="Arial" w:cs="Arial"/>
          <w:i/>
          <w:iCs/>
          <w:sz w:val="20"/>
          <w:szCs w:val="20"/>
        </w:rPr>
        <w:t>Vaccine</w:t>
      </w:r>
      <w:r w:rsidRPr="000144B3">
        <w:rPr>
          <w:rFonts w:ascii="Arial" w:hAnsi="Arial" w:cs="Arial"/>
          <w:sz w:val="20"/>
          <w:szCs w:val="20"/>
        </w:rPr>
        <w:t xml:space="preserve">. 2023; 41(15): 2053-13. </w:t>
      </w:r>
      <w:r w:rsidR="00434154" w:rsidRPr="000144B3">
        <w:rPr>
          <w:rFonts w:ascii="Arial" w:hAnsi="Arial" w:cs="Arial"/>
          <w:sz w:val="20"/>
          <w:szCs w:val="20"/>
        </w:rPr>
        <w:t>PMID: 36898932.</w:t>
      </w:r>
    </w:p>
    <w:bookmarkEnd w:id="32"/>
    <w:p w14:paraId="71CC9B46" w14:textId="3AC23D26" w:rsidR="003219F0" w:rsidRPr="000144B3" w:rsidRDefault="1655B66F" w:rsidP="00FD194C">
      <w:pPr>
        <w:pStyle w:val="ListParagraph"/>
        <w:numPr>
          <w:ilvl w:val="1"/>
          <w:numId w:val="1"/>
        </w:numPr>
        <w:ind w:left="360"/>
        <w:rPr>
          <w:rFonts w:ascii="Arial" w:hAnsi="Arial" w:cs="Arial"/>
          <w:sz w:val="20"/>
          <w:szCs w:val="20"/>
        </w:rPr>
      </w:pPr>
      <w:r w:rsidRPr="000144B3">
        <w:rPr>
          <w:rFonts w:ascii="Arial" w:hAnsi="Arial" w:cs="Arial"/>
          <w:sz w:val="20"/>
          <w:szCs w:val="20"/>
        </w:rPr>
        <w:t xml:space="preserve">Gamble A, Hastings TJ, </w:t>
      </w:r>
      <w:r w:rsidRPr="000144B3">
        <w:rPr>
          <w:rFonts w:ascii="Arial" w:hAnsi="Arial" w:cs="Arial"/>
          <w:b/>
          <w:bCs/>
          <w:sz w:val="20"/>
          <w:szCs w:val="20"/>
        </w:rPr>
        <w:t>Westrick SC</w:t>
      </w:r>
      <w:r w:rsidRPr="000144B3">
        <w:rPr>
          <w:rFonts w:ascii="Arial" w:hAnsi="Arial" w:cs="Arial"/>
          <w:sz w:val="20"/>
          <w:szCs w:val="20"/>
        </w:rPr>
        <w:t xml:space="preserve">, Smith M, </w:t>
      </w:r>
      <w:proofErr w:type="spellStart"/>
      <w:r w:rsidRPr="000144B3">
        <w:rPr>
          <w:rFonts w:ascii="Arial" w:hAnsi="Arial" w:cs="Arial"/>
          <w:sz w:val="20"/>
          <w:szCs w:val="20"/>
        </w:rPr>
        <w:t>Hannings</w:t>
      </w:r>
      <w:proofErr w:type="spellEnd"/>
      <w:r w:rsidRPr="000144B3">
        <w:rPr>
          <w:rFonts w:ascii="Arial" w:hAnsi="Arial" w:cs="Arial"/>
          <w:sz w:val="20"/>
          <w:szCs w:val="20"/>
        </w:rPr>
        <w:t>, AN, Robinson JM, Rosenthal M, Kiser SN, Curran G, Carpenter DM. COVID-19 booster vaccination in rural community pharmacies</w:t>
      </w:r>
      <w:r w:rsidR="00434154" w:rsidRPr="000144B3">
        <w:rPr>
          <w:rFonts w:ascii="Arial" w:hAnsi="Arial" w:cs="Arial"/>
          <w:sz w:val="20"/>
          <w:szCs w:val="20"/>
        </w:rPr>
        <w:t>.</w:t>
      </w:r>
      <w:r w:rsidRPr="000144B3">
        <w:rPr>
          <w:rFonts w:ascii="Arial" w:hAnsi="Arial" w:cs="Arial"/>
          <w:sz w:val="20"/>
          <w:szCs w:val="20"/>
        </w:rPr>
        <w:t xml:space="preserve"> </w:t>
      </w:r>
      <w:r w:rsidRPr="000144B3">
        <w:rPr>
          <w:rFonts w:ascii="Arial" w:hAnsi="Arial" w:cs="Arial"/>
          <w:i/>
          <w:iCs/>
          <w:sz w:val="20"/>
          <w:szCs w:val="20"/>
        </w:rPr>
        <w:t>Vaccine</w:t>
      </w:r>
      <w:r w:rsidRPr="000144B3">
        <w:rPr>
          <w:rFonts w:ascii="Arial" w:hAnsi="Arial" w:cs="Arial"/>
          <w:sz w:val="20"/>
          <w:szCs w:val="20"/>
        </w:rPr>
        <w:t xml:space="preserve">. 2023; 41(5): 999-1002. </w:t>
      </w:r>
      <w:r w:rsidR="00434154" w:rsidRPr="000144B3">
        <w:rPr>
          <w:rFonts w:ascii="Arial" w:hAnsi="Arial" w:cs="Arial"/>
          <w:sz w:val="20"/>
          <w:szCs w:val="20"/>
        </w:rPr>
        <w:t>PMID: 36593172.</w:t>
      </w:r>
    </w:p>
    <w:p w14:paraId="18638739" w14:textId="28D16270" w:rsidR="00D33471" w:rsidRPr="000144B3" w:rsidRDefault="1655B66F" w:rsidP="00D33471">
      <w:pPr>
        <w:pStyle w:val="ListParagraph"/>
        <w:numPr>
          <w:ilvl w:val="1"/>
          <w:numId w:val="1"/>
        </w:numPr>
        <w:ind w:left="360"/>
        <w:rPr>
          <w:rFonts w:ascii="Arial" w:hAnsi="Arial" w:cs="Arial"/>
          <w:sz w:val="20"/>
          <w:szCs w:val="20"/>
        </w:rPr>
      </w:pPr>
      <w:r w:rsidRPr="000144B3">
        <w:rPr>
          <w:rFonts w:ascii="Arial" w:hAnsi="Arial" w:cs="Arial"/>
          <w:sz w:val="20"/>
          <w:szCs w:val="20"/>
        </w:rPr>
        <w:t xml:space="preserve">Hastings T, Zhao Y, Ha D, Fox BI, Qian J, Lakin J, </w:t>
      </w:r>
      <w:r w:rsidRPr="000144B3">
        <w:rPr>
          <w:rFonts w:ascii="Arial" w:hAnsi="Arial" w:cs="Arial"/>
          <w:b/>
          <w:bCs/>
          <w:sz w:val="20"/>
          <w:szCs w:val="20"/>
        </w:rPr>
        <w:t>Westrick SC</w:t>
      </w:r>
      <w:r w:rsidRPr="000144B3">
        <w:rPr>
          <w:rFonts w:ascii="Arial" w:hAnsi="Arial" w:cs="Arial"/>
          <w:sz w:val="20"/>
          <w:szCs w:val="20"/>
        </w:rPr>
        <w:t xml:space="preserve">. Determinants to Immunization Information System Implementation in Independent Community Pharmacies in Rural Alabama. </w:t>
      </w:r>
      <w:r w:rsidRPr="000144B3">
        <w:rPr>
          <w:rFonts w:ascii="Arial" w:hAnsi="Arial" w:cs="Arial"/>
          <w:i/>
          <w:iCs/>
          <w:sz w:val="20"/>
          <w:szCs w:val="20"/>
        </w:rPr>
        <w:t>Research in Social &amp; Administrative Pharmacy</w:t>
      </w:r>
      <w:r w:rsidRPr="000144B3">
        <w:rPr>
          <w:rFonts w:ascii="Arial" w:hAnsi="Arial" w:cs="Arial"/>
          <w:sz w:val="20"/>
          <w:szCs w:val="20"/>
        </w:rPr>
        <w:t xml:space="preserve">. 2023; 19(1):86-94. </w:t>
      </w:r>
      <w:r w:rsidR="00434154" w:rsidRPr="000144B3">
        <w:rPr>
          <w:rFonts w:ascii="Arial" w:hAnsi="Arial" w:cs="Arial"/>
          <w:sz w:val="20"/>
          <w:szCs w:val="20"/>
        </w:rPr>
        <w:t xml:space="preserve">PMID: 36182631. </w:t>
      </w:r>
    </w:p>
    <w:p w14:paraId="3E39D0C9" w14:textId="4DCF291B" w:rsidR="003219F0" w:rsidRPr="009E5B62" w:rsidRDefault="1655B66F" w:rsidP="00FD194C">
      <w:pPr>
        <w:pStyle w:val="ListParagraph"/>
        <w:numPr>
          <w:ilvl w:val="1"/>
          <w:numId w:val="1"/>
        </w:numPr>
        <w:ind w:left="360"/>
        <w:rPr>
          <w:rFonts w:ascii="Arial" w:hAnsi="Arial" w:cs="Arial"/>
          <w:sz w:val="20"/>
          <w:szCs w:val="20"/>
        </w:rPr>
      </w:pPr>
      <w:r w:rsidRPr="1655B66F">
        <w:rPr>
          <w:rFonts w:ascii="Arial" w:hAnsi="Arial" w:cs="Arial"/>
          <w:sz w:val="20"/>
          <w:szCs w:val="20"/>
        </w:rPr>
        <w:t xml:space="preserve">Banjara B, Poudel N, Garza K, </w:t>
      </w:r>
      <w:r w:rsidRPr="1655B66F">
        <w:rPr>
          <w:rFonts w:ascii="Arial" w:hAnsi="Arial" w:cs="Arial"/>
          <w:b/>
          <w:bCs/>
          <w:sz w:val="20"/>
          <w:szCs w:val="20"/>
        </w:rPr>
        <w:t>Westrick S</w:t>
      </w:r>
      <w:r w:rsidRPr="1655B66F">
        <w:rPr>
          <w:rFonts w:ascii="Arial" w:hAnsi="Arial" w:cs="Arial"/>
          <w:sz w:val="20"/>
          <w:szCs w:val="20"/>
        </w:rPr>
        <w:t xml:space="preserve">, Whitley H, Redden D, Ngorsuraches S. Patients’ preferences for sodium-glucose cotransporter 2 inhibitors and glucagon-like peptide-1 receptor agonists. </w:t>
      </w:r>
      <w:r w:rsidRPr="1655B66F">
        <w:rPr>
          <w:rFonts w:ascii="Arial" w:hAnsi="Arial" w:cs="Arial"/>
          <w:i/>
          <w:iCs/>
          <w:sz w:val="20"/>
          <w:szCs w:val="20"/>
        </w:rPr>
        <w:t>Patient Preference and Adherence</w:t>
      </w:r>
      <w:r w:rsidRPr="1655B66F">
        <w:rPr>
          <w:rFonts w:ascii="Arial" w:hAnsi="Arial" w:cs="Arial"/>
          <w:sz w:val="20"/>
          <w:szCs w:val="20"/>
        </w:rPr>
        <w:t xml:space="preserve">. 2022; 16: 3415-28. </w:t>
      </w:r>
      <w:proofErr w:type="spellStart"/>
      <w:r w:rsidRPr="1655B66F">
        <w:rPr>
          <w:rFonts w:ascii="Arial" w:hAnsi="Arial" w:cs="Arial"/>
          <w:sz w:val="20"/>
          <w:szCs w:val="20"/>
        </w:rPr>
        <w:t>doi</w:t>
      </w:r>
      <w:proofErr w:type="spellEnd"/>
      <w:r w:rsidRPr="1655B66F">
        <w:rPr>
          <w:rFonts w:ascii="Arial" w:hAnsi="Arial" w:cs="Arial"/>
          <w:sz w:val="20"/>
          <w:szCs w:val="20"/>
        </w:rPr>
        <w:t>: 10.2147/PPA.S391719.</w:t>
      </w:r>
    </w:p>
    <w:p w14:paraId="7FC7F164" w14:textId="5A3EA392" w:rsidR="00C32DE1" w:rsidRPr="009E5B62" w:rsidRDefault="1655B66F" w:rsidP="00CE3E0A">
      <w:pPr>
        <w:pStyle w:val="ListParagraph"/>
        <w:numPr>
          <w:ilvl w:val="1"/>
          <w:numId w:val="1"/>
        </w:numPr>
        <w:ind w:left="360"/>
        <w:rPr>
          <w:rFonts w:ascii="Arial" w:hAnsi="Arial" w:cs="Arial"/>
          <w:sz w:val="20"/>
          <w:szCs w:val="20"/>
        </w:rPr>
      </w:pPr>
      <w:r w:rsidRPr="1655B66F">
        <w:rPr>
          <w:rFonts w:ascii="Arial" w:hAnsi="Arial" w:cs="Arial"/>
          <w:sz w:val="20"/>
          <w:szCs w:val="20"/>
        </w:rPr>
        <w:t xml:space="preserve">Gamble A, Mashburn T, </w:t>
      </w:r>
      <w:proofErr w:type="spellStart"/>
      <w:r w:rsidRPr="1655B66F">
        <w:rPr>
          <w:rFonts w:ascii="Arial" w:hAnsi="Arial" w:cs="Arial"/>
          <w:sz w:val="20"/>
          <w:szCs w:val="20"/>
        </w:rPr>
        <w:t>Kennelty</w:t>
      </w:r>
      <w:proofErr w:type="spellEnd"/>
      <w:r w:rsidRPr="1655B66F">
        <w:rPr>
          <w:rFonts w:ascii="Arial" w:hAnsi="Arial" w:cs="Arial"/>
          <w:sz w:val="20"/>
          <w:szCs w:val="20"/>
        </w:rPr>
        <w:t xml:space="preserve"> KA, Look KA, </w:t>
      </w:r>
      <w:r w:rsidRPr="1655B66F">
        <w:rPr>
          <w:rFonts w:ascii="Arial" w:hAnsi="Arial" w:cs="Arial"/>
          <w:b/>
          <w:bCs/>
          <w:sz w:val="20"/>
          <w:szCs w:val="20"/>
        </w:rPr>
        <w:t>Westrick SC</w:t>
      </w:r>
      <w:r w:rsidRPr="1655B66F">
        <w:rPr>
          <w:rFonts w:ascii="Arial" w:hAnsi="Arial" w:cs="Arial"/>
          <w:sz w:val="20"/>
          <w:szCs w:val="20"/>
        </w:rPr>
        <w:t xml:space="preserve">, Evon DM, Tudor G, Carpenter DM. Addressing the opioid epidemic through community pharmacy engagement: Study protocol for a randomized controlled trial. </w:t>
      </w:r>
      <w:r w:rsidRPr="1655B66F">
        <w:rPr>
          <w:rFonts w:ascii="Arial" w:hAnsi="Arial" w:cs="Arial"/>
          <w:i/>
          <w:iCs/>
          <w:sz w:val="20"/>
          <w:szCs w:val="20"/>
        </w:rPr>
        <w:t>Contemporary Clinical Trials</w:t>
      </w:r>
      <w:r w:rsidRPr="1655B66F">
        <w:rPr>
          <w:rFonts w:ascii="Arial" w:hAnsi="Arial" w:cs="Arial"/>
          <w:sz w:val="20"/>
          <w:szCs w:val="20"/>
        </w:rPr>
        <w:t xml:space="preserve">. 2022 </w:t>
      </w:r>
      <w:proofErr w:type="gramStart"/>
      <w:r w:rsidRPr="1655B66F">
        <w:rPr>
          <w:rFonts w:ascii="Arial" w:hAnsi="Arial" w:cs="Arial"/>
          <w:sz w:val="20"/>
          <w:szCs w:val="20"/>
        </w:rPr>
        <w:t>Oct;121:106920</w:t>
      </w:r>
      <w:proofErr w:type="gramEnd"/>
      <w:r w:rsidRPr="1655B66F">
        <w:rPr>
          <w:rFonts w:ascii="Arial" w:hAnsi="Arial" w:cs="Arial"/>
          <w:sz w:val="20"/>
          <w:szCs w:val="20"/>
        </w:rPr>
        <w:t xml:space="preserve">. </w:t>
      </w:r>
    </w:p>
    <w:p w14:paraId="374A1C80" w14:textId="07E80627" w:rsidR="00536752" w:rsidRPr="009E5B62" w:rsidRDefault="1655B66F" w:rsidP="00CE3E0A">
      <w:pPr>
        <w:pStyle w:val="ListParagraph"/>
        <w:numPr>
          <w:ilvl w:val="1"/>
          <w:numId w:val="1"/>
        </w:numPr>
        <w:ind w:left="360"/>
        <w:rPr>
          <w:rFonts w:ascii="Arial" w:hAnsi="Arial" w:cs="Arial"/>
          <w:sz w:val="20"/>
          <w:szCs w:val="20"/>
        </w:rPr>
      </w:pPr>
      <w:r w:rsidRPr="1655B66F">
        <w:rPr>
          <w:rFonts w:ascii="Arial" w:hAnsi="Arial" w:cs="Arial"/>
          <w:sz w:val="20"/>
          <w:szCs w:val="20"/>
        </w:rPr>
        <w:t xml:space="preserve">Hohmann L, Phillippe H, Marlowe K, </w:t>
      </w:r>
      <w:proofErr w:type="spellStart"/>
      <w:r w:rsidRPr="1655B66F">
        <w:rPr>
          <w:rFonts w:ascii="Arial" w:hAnsi="Arial" w:cs="Arial"/>
          <w:sz w:val="20"/>
          <w:szCs w:val="20"/>
        </w:rPr>
        <w:t>Jeminiwa</w:t>
      </w:r>
      <w:proofErr w:type="spellEnd"/>
      <w:r w:rsidRPr="1655B66F">
        <w:rPr>
          <w:rFonts w:ascii="Arial" w:hAnsi="Arial" w:cs="Arial"/>
          <w:sz w:val="20"/>
          <w:szCs w:val="20"/>
        </w:rPr>
        <w:t xml:space="preserve"> R, Hohmann N, </w:t>
      </w:r>
      <w:r w:rsidRPr="1655B66F">
        <w:rPr>
          <w:rFonts w:ascii="Arial" w:hAnsi="Arial" w:cs="Arial"/>
          <w:b/>
          <w:bCs/>
          <w:sz w:val="20"/>
          <w:szCs w:val="20"/>
        </w:rPr>
        <w:t>Westrick S</w:t>
      </w:r>
      <w:r w:rsidRPr="1655B66F">
        <w:rPr>
          <w:rFonts w:ascii="Arial" w:hAnsi="Arial" w:cs="Arial"/>
          <w:sz w:val="20"/>
          <w:szCs w:val="20"/>
        </w:rPr>
        <w:t xml:space="preserve">, Fowler A, Fox B. A state-wide education program on opioid use disorder: influential community members’ knowledge, beliefs, and opportunities for coalition development. </w:t>
      </w:r>
      <w:r w:rsidRPr="1655B66F">
        <w:rPr>
          <w:rFonts w:ascii="Arial" w:hAnsi="Arial" w:cs="Arial"/>
          <w:i/>
          <w:iCs/>
          <w:sz w:val="20"/>
          <w:szCs w:val="20"/>
        </w:rPr>
        <w:t>BMC Public Health</w:t>
      </w:r>
      <w:r w:rsidRPr="1655B66F">
        <w:rPr>
          <w:rFonts w:ascii="Arial" w:hAnsi="Arial" w:cs="Arial"/>
          <w:sz w:val="20"/>
          <w:szCs w:val="20"/>
        </w:rPr>
        <w:t xml:space="preserve">. 2022; 22:886. </w:t>
      </w:r>
    </w:p>
    <w:p w14:paraId="18B476EC" w14:textId="6B40B0BA" w:rsidR="00010096" w:rsidRPr="009E5B62" w:rsidRDefault="1655B66F" w:rsidP="00CE3E0A">
      <w:pPr>
        <w:pStyle w:val="ListParagraph"/>
        <w:numPr>
          <w:ilvl w:val="1"/>
          <w:numId w:val="1"/>
        </w:numPr>
        <w:ind w:left="360"/>
        <w:rPr>
          <w:rFonts w:ascii="Arial" w:hAnsi="Arial" w:cs="Arial"/>
          <w:sz w:val="20"/>
          <w:szCs w:val="20"/>
        </w:rPr>
      </w:pPr>
      <w:bookmarkStart w:id="33" w:name="OLE_LINK79"/>
      <w:r w:rsidRPr="1655B66F">
        <w:rPr>
          <w:rFonts w:ascii="Arial" w:hAnsi="Arial" w:cs="Arial"/>
          <w:sz w:val="20"/>
          <w:szCs w:val="20"/>
        </w:rPr>
        <w:t xml:space="preserve">Hastings TJ, Ha D, Fox BI, Qian J, Lakin J, </w:t>
      </w:r>
      <w:r w:rsidRPr="1655B66F">
        <w:rPr>
          <w:rFonts w:ascii="Arial" w:hAnsi="Arial" w:cs="Arial"/>
          <w:b/>
          <w:bCs/>
          <w:sz w:val="20"/>
          <w:szCs w:val="20"/>
        </w:rPr>
        <w:t>Westrick SC</w:t>
      </w:r>
      <w:r w:rsidRPr="1655B66F">
        <w:rPr>
          <w:rFonts w:ascii="Arial" w:hAnsi="Arial" w:cs="Arial"/>
          <w:sz w:val="20"/>
          <w:szCs w:val="20"/>
        </w:rPr>
        <w:t xml:space="preserve">. Increasing use of immunization information systems for routine vaccinations in independent community pharmacies: a randomized controlled trial. </w:t>
      </w:r>
      <w:r w:rsidRPr="1655B66F">
        <w:rPr>
          <w:rFonts w:ascii="Arial" w:hAnsi="Arial" w:cs="Arial"/>
          <w:i/>
          <w:iCs/>
          <w:sz w:val="20"/>
          <w:szCs w:val="20"/>
        </w:rPr>
        <w:t>Journal of the American Pharmacists Association</w:t>
      </w:r>
      <w:r w:rsidRPr="1655B66F">
        <w:rPr>
          <w:rFonts w:ascii="Arial" w:hAnsi="Arial" w:cs="Arial"/>
          <w:sz w:val="20"/>
          <w:szCs w:val="20"/>
        </w:rPr>
        <w:t>. 2022; 62(4):1270-</w:t>
      </w:r>
      <w:proofErr w:type="gramStart"/>
      <w:r w:rsidRPr="1655B66F">
        <w:rPr>
          <w:rFonts w:ascii="Arial" w:hAnsi="Arial" w:cs="Arial"/>
          <w:sz w:val="20"/>
          <w:szCs w:val="20"/>
        </w:rPr>
        <w:t>79.e</w:t>
      </w:r>
      <w:proofErr w:type="gramEnd"/>
      <w:r w:rsidRPr="1655B66F">
        <w:rPr>
          <w:rFonts w:ascii="Arial" w:hAnsi="Arial" w:cs="Arial"/>
          <w:sz w:val="20"/>
          <w:szCs w:val="20"/>
        </w:rPr>
        <w:t>2</w:t>
      </w:r>
      <w:bookmarkEnd w:id="33"/>
      <w:r w:rsidRPr="1655B66F">
        <w:rPr>
          <w:rFonts w:ascii="Arial" w:hAnsi="Arial" w:cs="Arial"/>
          <w:sz w:val="20"/>
          <w:szCs w:val="20"/>
        </w:rPr>
        <w:t xml:space="preserve">. </w:t>
      </w:r>
    </w:p>
    <w:p w14:paraId="74418C13" w14:textId="2BC8B001" w:rsidR="00CE3E0A" w:rsidRPr="009E5B62" w:rsidRDefault="1655B66F" w:rsidP="00CE3E0A">
      <w:pPr>
        <w:pStyle w:val="ListParagraph"/>
        <w:numPr>
          <w:ilvl w:val="1"/>
          <w:numId w:val="1"/>
        </w:numPr>
        <w:ind w:left="360"/>
        <w:rPr>
          <w:rFonts w:ascii="Arial" w:hAnsi="Arial" w:cs="Arial"/>
          <w:sz w:val="20"/>
          <w:szCs w:val="20"/>
        </w:rPr>
      </w:pPr>
      <w:r w:rsidRPr="1655B66F">
        <w:rPr>
          <w:rFonts w:ascii="Arial" w:hAnsi="Arial" w:cs="Arial"/>
          <w:b/>
          <w:bCs/>
          <w:sz w:val="20"/>
          <w:szCs w:val="20"/>
        </w:rPr>
        <w:t>Westrick SC</w:t>
      </w:r>
      <w:r w:rsidRPr="1655B66F">
        <w:rPr>
          <w:rFonts w:ascii="Arial" w:hAnsi="Arial" w:cs="Arial"/>
          <w:sz w:val="20"/>
          <w:szCs w:val="20"/>
        </w:rPr>
        <w:t xml:space="preserve">, Harris T, Hastings T, Zhao Y, Diggs K, Shah R. Evaluation of a poverty-focused educational program and simulation for pharmacists. </w:t>
      </w:r>
      <w:r w:rsidRPr="1655B66F">
        <w:rPr>
          <w:rFonts w:ascii="Arial" w:hAnsi="Arial" w:cs="Arial"/>
          <w:i/>
          <w:iCs/>
          <w:sz w:val="20"/>
          <w:szCs w:val="20"/>
        </w:rPr>
        <w:t>Currents in Pharmacy Teaching and Learning</w:t>
      </w:r>
      <w:r w:rsidRPr="1655B66F">
        <w:rPr>
          <w:rFonts w:ascii="Arial" w:hAnsi="Arial" w:cs="Arial"/>
          <w:sz w:val="20"/>
          <w:szCs w:val="20"/>
        </w:rPr>
        <w:t xml:space="preserve">. 2022; 14(3): 344-351. </w:t>
      </w:r>
    </w:p>
    <w:p w14:paraId="60162AFC" w14:textId="4D14E783" w:rsidR="00ED59A1" w:rsidRPr="009E5B62" w:rsidRDefault="1655B66F" w:rsidP="00220552">
      <w:pPr>
        <w:pStyle w:val="ListParagraph"/>
        <w:numPr>
          <w:ilvl w:val="1"/>
          <w:numId w:val="1"/>
        </w:numPr>
        <w:ind w:left="360"/>
        <w:rPr>
          <w:rFonts w:ascii="Arial" w:hAnsi="Arial" w:cs="Arial"/>
          <w:sz w:val="20"/>
          <w:szCs w:val="20"/>
        </w:rPr>
      </w:pPr>
      <w:r w:rsidRPr="1655B66F">
        <w:rPr>
          <w:rFonts w:ascii="Arial" w:hAnsi="Arial" w:cs="Arial"/>
          <w:sz w:val="20"/>
          <w:szCs w:val="20"/>
        </w:rPr>
        <w:t xml:space="preserve">Carpenter DM, Hastings T, </w:t>
      </w:r>
      <w:r w:rsidRPr="1655B66F">
        <w:rPr>
          <w:rFonts w:ascii="Arial" w:hAnsi="Arial" w:cs="Arial"/>
          <w:b/>
          <w:bCs/>
          <w:sz w:val="20"/>
          <w:szCs w:val="20"/>
        </w:rPr>
        <w:t>Westrick S,</w:t>
      </w:r>
      <w:r w:rsidRPr="1655B66F">
        <w:rPr>
          <w:rFonts w:ascii="Arial" w:hAnsi="Arial" w:cs="Arial"/>
          <w:sz w:val="20"/>
          <w:szCs w:val="20"/>
        </w:rPr>
        <w:t xml:space="preserve"> Mashburn P, Rosenthal M, Smith M, Kiser S, Gamble A, Brewer NT, Curran G. Rural community pharmacists' ability and interest in administering COVID-19 vaccines in the Southern United States. </w:t>
      </w:r>
      <w:r w:rsidRPr="1655B66F">
        <w:rPr>
          <w:rFonts w:ascii="Arial" w:hAnsi="Arial" w:cs="Arial"/>
          <w:i/>
          <w:iCs/>
          <w:sz w:val="20"/>
          <w:szCs w:val="20"/>
        </w:rPr>
        <w:t>Journal of the American Pharmacists Association</w:t>
      </w:r>
      <w:r w:rsidRPr="1655B66F">
        <w:rPr>
          <w:rFonts w:ascii="Arial" w:hAnsi="Arial" w:cs="Arial"/>
          <w:sz w:val="20"/>
          <w:szCs w:val="20"/>
        </w:rPr>
        <w:t xml:space="preserve">. 2022; 62(4):1779-1383. </w:t>
      </w:r>
    </w:p>
    <w:p w14:paraId="3CCA719C" w14:textId="36025B91" w:rsidR="009C71B0" w:rsidRPr="009E5B62" w:rsidRDefault="1655B66F" w:rsidP="007F791E">
      <w:pPr>
        <w:pStyle w:val="ListParagraph"/>
        <w:numPr>
          <w:ilvl w:val="1"/>
          <w:numId w:val="1"/>
        </w:numPr>
        <w:spacing w:after="0"/>
        <w:ind w:left="360"/>
        <w:rPr>
          <w:rFonts w:ascii="Arial" w:hAnsi="Arial" w:cs="Arial"/>
          <w:sz w:val="20"/>
          <w:szCs w:val="20"/>
        </w:rPr>
      </w:pPr>
      <w:r w:rsidRPr="1655B66F">
        <w:rPr>
          <w:rFonts w:ascii="Arial" w:hAnsi="Arial" w:cs="Arial"/>
          <w:sz w:val="20"/>
          <w:szCs w:val="20"/>
        </w:rPr>
        <w:t xml:space="preserve">Kim NH, Wilson N, Mashburn T, </w:t>
      </w:r>
      <w:proofErr w:type="spellStart"/>
      <w:r w:rsidRPr="1655B66F">
        <w:rPr>
          <w:rFonts w:ascii="Arial" w:hAnsi="Arial" w:cs="Arial"/>
          <w:sz w:val="20"/>
          <w:szCs w:val="20"/>
        </w:rPr>
        <w:t>Reist</w:t>
      </w:r>
      <w:proofErr w:type="spellEnd"/>
      <w:r w:rsidRPr="1655B66F">
        <w:rPr>
          <w:rFonts w:ascii="Arial" w:hAnsi="Arial" w:cs="Arial"/>
          <w:sz w:val="20"/>
          <w:szCs w:val="20"/>
        </w:rPr>
        <w:t xml:space="preserve"> L, </w:t>
      </w:r>
      <w:r w:rsidRPr="1655B66F">
        <w:rPr>
          <w:rFonts w:ascii="Arial" w:hAnsi="Arial" w:cs="Arial"/>
          <w:b/>
          <w:bCs/>
          <w:sz w:val="20"/>
          <w:szCs w:val="20"/>
        </w:rPr>
        <w:t>Westrick SC,</w:t>
      </w:r>
      <w:r w:rsidRPr="1655B66F">
        <w:rPr>
          <w:rFonts w:ascii="Arial" w:hAnsi="Arial" w:cs="Arial"/>
          <w:sz w:val="20"/>
          <w:szCs w:val="20"/>
        </w:rPr>
        <w:t xml:space="preserve"> Look K, </w:t>
      </w:r>
      <w:proofErr w:type="spellStart"/>
      <w:r w:rsidRPr="1655B66F">
        <w:rPr>
          <w:rFonts w:ascii="Arial" w:hAnsi="Arial" w:cs="Arial"/>
          <w:sz w:val="20"/>
          <w:szCs w:val="20"/>
        </w:rPr>
        <w:t>Kennelty</w:t>
      </w:r>
      <w:proofErr w:type="spellEnd"/>
      <w:r w:rsidRPr="1655B66F">
        <w:rPr>
          <w:rFonts w:ascii="Arial" w:hAnsi="Arial" w:cs="Arial"/>
          <w:sz w:val="20"/>
          <w:szCs w:val="20"/>
        </w:rPr>
        <w:t xml:space="preserve"> K, Carpenter D. Lessons Learned Recruiting </w:t>
      </w:r>
      <w:proofErr w:type="gramStart"/>
      <w:r w:rsidRPr="1655B66F">
        <w:rPr>
          <w:rFonts w:ascii="Arial" w:hAnsi="Arial" w:cs="Arial"/>
          <w:sz w:val="20"/>
          <w:szCs w:val="20"/>
        </w:rPr>
        <w:t>A</w:t>
      </w:r>
      <w:proofErr w:type="gramEnd"/>
      <w:r w:rsidRPr="1655B66F">
        <w:rPr>
          <w:rFonts w:ascii="Arial" w:hAnsi="Arial" w:cs="Arial"/>
          <w:sz w:val="20"/>
          <w:szCs w:val="20"/>
        </w:rPr>
        <w:t xml:space="preserve"> Diverse Sample of Rural Study Participants During the COVID-19 Pandemic. </w:t>
      </w:r>
      <w:r w:rsidRPr="1655B66F">
        <w:rPr>
          <w:rFonts w:ascii="Arial" w:hAnsi="Arial" w:cs="Arial"/>
          <w:i/>
          <w:iCs/>
          <w:sz w:val="20"/>
          <w:szCs w:val="20"/>
        </w:rPr>
        <w:t>International Journal of Drug Policy</w:t>
      </w:r>
      <w:r w:rsidRPr="1655B66F">
        <w:rPr>
          <w:rFonts w:ascii="Arial" w:hAnsi="Arial" w:cs="Arial"/>
          <w:sz w:val="20"/>
          <w:szCs w:val="20"/>
        </w:rPr>
        <w:t xml:space="preserve">. 2021; 97: 103344. </w:t>
      </w:r>
    </w:p>
    <w:p w14:paraId="7CC56087" w14:textId="137F8E63" w:rsidR="009C71B0" w:rsidRPr="009E5B62" w:rsidRDefault="1655B66F" w:rsidP="007F791E">
      <w:pPr>
        <w:pStyle w:val="ListParagraph"/>
        <w:numPr>
          <w:ilvl w:val="1"/>
          <w:numId w:val="1"/>
        </w:numPr>
        <w:spacing w:after="0"/>
        <w:ind w:left="360"/>
        <w:rPr>
          <w:rFonts w:ascii="Arial" w:hAnsi="Arial" w:cs="Arial"/>
          <w:sz w:val="20"/>
          <w:szCs w:val="20"/>
        </w:rPr>
      </w:pPr>
      <w:r w:rsidRPr="1655B66F">
        <w:rPr>
          <w:rFonts w:ascii="Arial" w:hAnsi="Arial" w:cs="Arial"/>
          <w:sz w:val="20"/>
          <w:szCs w:val="20"/>
        </w:rPr>
        <w:lastRenderedPageBreak/>
        <w:t xml:space="preserve">Zhao Y, Diggs K, Ha D, Fish H, Beckner J, </w:t>
      </w:r>
      <w:r w:rsidRPr="1655B66F">
        <w:rPr>
          <w:rFonts w:ascii="Arial" w:hAnsi="Arial" w:cs="Arial"/>
          <w:b/>
          <w:bCs/>
          <w:sz w:val="20"/>
          <w:szCs w:val="20"/>
        </w:rPr>
        <w:t>Westrick SC</w:t>
      </w:r>
      <w:r w:rsidRPr="1655B66F">
        <w:rPr>
          <w:rFonts w:ascii="Arial" w:hAnsi="Arial" w:cs="Arial"/>
          <w:sz w:val="20"/>
          <w:szCs w:val="20"/>
        </w:rPr>
        <w:t xml:space="preserve">. Participation in emergency preparedness and response: A national survey of pharmacists and pharmacist extenders. </w:t>
      </w:r>
      <w:r w:rsidRPr="1655B66F">
        <w:rPr>
          <w:rFonts w:ascii="Arial" w:hAnsi="Arial" w:cs="Arial"/>
          <w:i/>
          <w:iCs/>
          <w:sz w:val="20"/>
          <w:szCs w:val="20"/>
        </w:rPr>
        <w:t xml:space="preserve">Journal of the American Pharmacists Association. </w:t>
      </w:r>
      <w:r w:rsidRPr="1655B66F">
        <w:rPr>
          <w:rFonts w:ascii="Arial" w:hAnsi="Arial" w:cs="Arial"/>
          <w:sz w:val="20"/>
          <w:szCs w:val="20"/>
        </w:rPr>
        <w:t xml:space="preserve">2021; 61(6): 722-8. </w:t>
      </w:r>
    </w:p>
    <w:p w14:paraId="4304355B" w14:textId="1F863519" w:rsidR="00673691" w:rsidRPr="009E5B62" w:rsidRDefault="1655B66F" w:rsidP="007F791E">
      <w:pPr>
        <w:pStyle w:val="ListParagraph"/>
        <w:numPr>
          <w:ilvl w:val="1"/>
          <w:numId w:val="1"/>
        </w:numPr>
        <w:spacing w:after="0"/>
        <w:ind w:left="360"/>
        <w:rPr>
          <w:rFonts w:ascii="Arial" w:hAnsi="Arial" w:cs="Arial"/>
          <w:sz w:val="20"/>
          <w:szCs w:val="20"/>
        </w:rPr>
      </w:pPr>
      <w:r w:rsidRPr="1655B66F">
        <w:rPr>
          <w:rFonts w:ascii="Arial" w:hAnsi="Arial" w:cs="Arial"/>
          <w:sz w:val="20"/>
          <w:szCs w:val="20"/>
        </w:rPr>
        <w:t xml:space="preserve">Drummond D, Kirby AN, </w:t>
      </w:r>
      <w:proofErr w:type="spellStart"/>
      <w:r w:rsidRPr="1655B66F">
        <w:rPr>
          <w:rFonts w:ascii="Arial" w:hAnsi="Arial" w:cs="Arial"/>
          <w:sz w:val="20"/>
          <w:szCs w:val="20"/>
        </w:rPr>
        <w:t>Gamston</w:t>
      </w:r>
      <w:proofErr w:type="spellEnd"/>
      <w:r w:rsidRPr="1655B66F">
        <w:rPr>
          <w:rFonts w:ascii="Arial" w:hAnsi="Arial" w:cs="Arial"/>
          <w:sz w:val="20"/>
          <w:szCs w:val="20"/>
        </w:rPr>
        <w:t xml:space="preserve"> CE, </w:t>
      </w:r>
      <w:r w:rsidRPr="1655B66F">
        <w:rPr>
          <w:rFonts w:ascii="Arial" w:hAnsi="Arial" w:cs="Arial"/>
          <w:b/>
          <w:bCs/>
          <w:sz w:val="20"/>
          <w:szCs w:val="20"/>
        </w:rPr>
        <w:t>Westrick S</w:t>
      </w:r>
      <w:r w:rsidRPr="1655B66F">
        <w:rPr>
          <w:rFonts w:ascii="Arial" w:hAnsi="Arial" w:cs="Arial"/>
          <w:sz w:val="20"/>
          <w:szCs w:val="20"/>
        </w:rPr>
        <w:t xml:space="preserve">, Saunders J, Braxton Lloyd K. Impact of interdisciplinary education on pharmacy student knowledge and comfort with counseling on drug-nutrient interactions. </w:t>
      </w:r>
      <w:r w:rsidRPr="1655B66F">
        <w:rPr>
          <w:rFonts w:ascii="Arial" w:hAnsi="Arial" w:cs="Arial"/>
          <w:i/>
          <w:iCs/>
          <w:sz w:val="20"/>
          <w:szCs w:val="20"/>
        </w:rPr>
        <w:t>Currents in Pharmacy Teaching and Learning</w:t>
      </w:r>
      <w:r w:rsidRPr="1655B66F">
        <w:rPr>
          <w:rFonts w:ascii="Arial" w:hAnsi="Arial" w:cs="Arial"/>
          <w:sz w:val="20"/>
          <w:szCs w:val="20"/>
        </w:rPr>
        <w:t xml:space="preserve">. 2021;13(4):382-90. </w:t>
      </w:r>
    </w:p>
    <w:p w14:paraId="7C8FD297" w14:textId="7AAFBE58" w:rsidR="0086641F" w:rsidRPr="009E5B62" w:rsidRDefault="1655B66F" w:rsidP="007F791E">
      <w:pPr>
        <w:pStyle w:val="ListParagraph"/>
        <w:numPr>
          <w:ilvl w:val="1"/>
          <w:numId w:val="1"/>
        </w:numPr>
        <w:spacing w:after="0"/>
        <w:ind w:left="360"/>
        <w:rPr>
          <w:rFonts w:ascii="Arial" w:hAnsi="Arial" w:cs="Arial"/>
          <w:sz w:val="20"/>
          <w:szCs w:val="20"/>
        </w:rPr>
      </w:pPr>
      <w:proofErr w:type="spellStart"/>
      <w:r w:rsidRPr="1655B66F">
        <w:rPr>
          <w:rFonts w:ascii="Arial" w:hAnsi="Arial" w:cs="Arial"/>
          <w:sz w:val="20"/>
          <w:szCs w:val="20"/>
        </w:rPr>
        <w:t>Mishuk</w:t>
      </w:r>
      <w:proofErr w:type="spellEnd"/>
      <w:r w:rsidRPr="1655B66F">
        <w:rPr>
          <w:rFonts w:ascii="Arial" w:hAnsi="Arial" w:cs="Arial"/>
          <w:sz w:val="20"/>
          <w:szCs w:val="20"/>
        </w:rPr>
        <w:t xml:space="preserve"> AU, Chen L, Gaillard P, </w:t>
      </w:r>
      <w:r w:rsidRPr="1655B66F">
        <w:rPr>
          <w:rFonts w:ascii="Arial" w:hAnsi="Arial" w:cs="Arial"/>
          <w:b/>
          <w:bCs/>
          <w:sz w:val="20"/>
          <w:szCs w:val="20"/>
        </w:rPr>
        <w:t>Westrick S</w:t>
      </w:r>
      <w:r w:rsidRPr="1655B66F">
        <w:rPr>
          <w:rFonts w:ascii="Arial" w:hAnsi="Arial" w:cs="Arial"/>
          <w:sz w:val="20"/>
          <w:szCs w:val="20"/>
        </w:rPr>
        <w:t xml:space="preserve">, Hansen RA, Qian J. National trends in prescription proton pump inhibitor use and expenditure in the United States in 2002-2017. </w:t>
      </w:r>
      <w:r w:rsidRPr="1655B66F">
        <w:rPr>
          <w:rFonts w:ascii="Arial" w:hAnsi="Arial" w:cs="Arial"/>
          <w:i/>
          <w:iCs/>
          <w:sz w:val="20"/>
          <w:szCs w:val="20"/>
        </w:rPr>
        <w:t xml:space="preserve">Journal of the American Pharmacists Association. </w:t>
      </w:r>
      <w:r w:rsidRPr="1655B66F">
        <w:rPr>
          <w:rFonts w:ascii="Arial" w:hAnsi="Arial" w:cs="Arial"/>
          <w:sz w:val="20"/>
          <w:szCs w:val="20"/>
        </w:rPr>
        <w:t>2021</w:t>
      </w:r>
      <w:r w:rsidRPr="1655B66F">
        <w:rPr>
          <w:rFonts w:ascii="Arial" w:hAnsi="Arial" w:cs="Arial"/>
          <w:i/>
          <w:iCs/>
          <w:sz w:val="20"/>
          <w:szCs w:val="20"/>
        </w:rPr>
        <w:t xml:space="preserve">; </w:t>
      </w:r>
      <w:r w:rsidRPr="1655B66F">
        <w:rPr>
          <w:rFonts w:ascii="Arial" w:hAnsi="Arial" w:cs="Arial"/>
          <w:sz w:val="20"/>
          <w:szCs w:val="20"/>
        </w:rPr>
        <w:t>61(1): 87-</w:t>
      </w:r>
      <w:proofErr w:type="gramStart"/>
      <w:r w:rsidRPr="1655B66F">
        <w:rPr>
          <w:rFonts w:ascii="Arial" w:hAnsi="Arial" w:cs="Arial"/>
          <w:sz w:val="20"/>
          <w:szCs w:val="20"/>
        </w:rPr>
        <w:t>94.e</w:t>
      </w:r>
      <w:proofErr w:type="gramEnd"/>
      <w:r w:rsidRPr="1655B66F">
        <w:rPr>
          <w:rFonts w:ascii="Arial" w:hAnsi="Arial" w:cs="Arial"/>
          <w:sz w:val="20"/>
          <w:szCs w:val="20"/>
        </w:rPr>
        <w:t xml:space="preserve">7. </w:t>
      </w:r>
    </w:p>
    <w:p w14:paraId="4C651486" w14:textId="43263400" w:rsidR="007B14CA" w:rsidRPr="009E5B62" w:rsidRDefault="1655B66F" w:rsidP="007F791E">
      <w:pPr>
        <w:pStyle w:val="ListParagraph"/>
        <w:numPr>
          <w:ilvl w:val="1"/>
          <w:numId w:val="1"/>
        </w:numPr>
        <w:spacing w:after="0"/>
        <w:ind w:left="360"/>
        <w:rPr>
          <w:rFonts w:ascii="Arial" w:hAnsi="Arial" w:cs="Arial"/>
          <w:sz w:val="20"/>
          <w:szCs w:val="20"/>
        </w:rPr>
      </w:pPr>
      <w:r w:rsidRPr="1655B66F">
        <w:rPr>
          <w:rFonts w:ascii="Arial" w:hAnsi="Arial" w:cs="Arial"/>
          <w:sz w:val="20"/>
          <w:szCs w:val="20"/>
        </w:rPr>
        <w:t xml:space="preserve">Zhao Y, Diggs K, Chen ZX, Hohmann N, Kwon W, </w:t>
      </w:r>
      <w:r w:rsidRPr="1655B66F">
        <w:rPr>
          <w:rFonts w:ascii="Arial" w:hAnsi="Arial" w:cs="Arial"/>
          <w:b/>
          <w:bCs/>
          <w:sz w:val="20"/>
          <w:szCs w:val="20"/>
        </w:rPr>
        <w:t>Westrick SC</w:t>
      </w:r>
      <w:r w:rsidRPr="1655B66F">
        <w:rPr>
          <w:rFonts w:ascii="Arial" w:hAnsi="Arial" w:cs="Arial"/>
          <w:sz w:val="20"/>
          <w:szCs w:val="20"/>
        </w:rPr>
        <w:t xml:space="preserve">. Qualitative exploration of factors influencing Medicare beneficiaries' plan selection process. </w:t>
      </w:r>
      <w:r w:rsidRPr="1655B66F">
        <w:rPr>
          <w:rFonts w:ascii="Arial" w:hAnsi="Arial" w:cs="Arial"/>
          <w:i/>
          <w:iCs/>
          <w:sz w:val="20"/>
          <w:szCs w:val="20"/>
        </w:rPr>
        <w:t xml:space="preserve">Journal of Managed Care &amp; Specialty Pharmacy. </w:t>
      </w:r>
      <w:r w:rsidRPr="1655B66F">
        <w:rPr>
          <w:rFonts w:ascii="Arial" w:hAnsi="Arial" w:cs="Arial"/>
          <w:sz w:val="20"/>
          <w:szCs w:val="20"/>
        </w:rPr>
        <w:t xml:space="preserve">2021; 27(3): 339-53. </w:t>
      </w:r>
    </w:p>
    <w:p w14:paraId="192D7E1B" w14:textId="2BA5AB69" w:rsidR="007F791E" w:rsidRPr="009E5B62" w:rsidRDefault="1655B66F" w:rsidP="007F791E">
      <w:pPr>
        <w:pStyle w:val="ListParagraph"/>
        <w:numPr>
          <w:ilvl w:val="1"/>
          <w:numId w:val="1"/>
        </w:numPr>
        <w:spacing w:after="0"/>
        <w:ind w:left="360"/>
        <w:rPr>
          <w:rFonts w:ascii="Arial" w:hAnsi="Arial" w:cs="Arial"/>
          <w:sz w:val="20"/>
          <w:szCs w:val="20"/>
        </w:rPr>
      </w:pPr>
      <w:r w:rsidRPr="1655B66F">
        <w:rPr>
          <w:rFonts w:ascii="Arial" w:hAnsi="Arial" w:cs="Arial"/>
          <w:sz w:val="20"/>
          <w:szCs w:val="20"/>
        </w:rPr>
        <w:t xml:space="preserve">Carpenter DM, Hastings T, </w:t>
      </w:r>
      <w:r w:rsidRPr="1655B66F">
        <w:rPr>
          <w:rFonts w:ascii="Arial" w:hAnsi="Arial" w:cs="Arial"/>
          <w:b/>
          <w:bCs/>
          <w:sz w:val="20"/>
          <w:szCs w:val="20"/>
        </w:rPr>
        <w:t>Westrick S</w:t>
      </w:r>
      <w:r w:rsidRPr="1655B66F">
        <w:rPr>
          <w:rFonts w:ascii="Arial" w:hAnsi="Arial" w:cs="Arial"/>
          <w:sz w:val="20"/>
          <w:szCs w:val="20"/>
        </w:rPr>
        <w:t xml:space="preserve">, Rosenthal M, Mashburn P, Kiser S, Shepherd JG, Curran G. Rural community pharmacies’ preparedness for and responses to COVID-19. </w:t>
      </w:r>
      <w:r w:rsidRPr="1655B66F">
        <w:rPr>
          <w:rFonts w:ascii="Arial" w:hAnsi="Arial" w:cs="Arial"/>
          <w:i/>
          <w:iCs/>
          <w:sz w:val="20"/>
          <w:szCs w:val="20"/>
        </w:rPr>
        <w:t>Research in Social &amp; Administrative Pharmacy</w:t>
      </w:r>
      <w:r w:rsidRPr="1655B66F">
        <w:rPr>
          <w:rFonts w:ascii="Arial" w:hAnsi="Arial" w:cs="Arial"/>
          <w:sz w:val="20"/>
          <w:szCs w:val="20"/>
        </w:rPr>
        <w:t xml:space="preserve">. 2021; 17(7):1327-31. </w:t>
      </w:r>
    </w:p>
    <w:p w14:paraId="0AAB53C5" w14:textId="56DD9494" w:rsidR="00E25003" w:rsidRPr="009E5B62" w:rsidRDefault="1655B66F" w:rsidP="007F791E">
      <w:pPr>
        <w:pStyle w:val="ListParagraph"/>
        <w:numPr>
          <w:ilvl w:val="1"/>
          <w:numId w:val="1"/>
        </w:numPr>
        <w:spacing w:after="0"/>
        <w:ind w:left="360"/>
        <w:rPr>
          <w:rFonts w:ascii="Arial" w:hAnsi="Arial" w:cs="Arial"/>
          <w:sz w:val="20"/>
          <w:szCs w:val="20"/>
        </w:rPr>
      </w:pPr>
      <w:r w:rsidRPr="1655B66F">
        <w:rPr>
          <w:rFonts w:ascii="Arial" w:hAnsi="Arial" w:cs="Arial"/>
          <w:sz w:val="20"/>
          <w:szCs w:val="20"/>
        </w:rPr>
        <w:t xml:space="preserve">Chen ZX, Hohmann L, Banjara B, Zhao Y, Diggs K, </w:t>
      </w:r>
      <w:r w:rsidRPr="1655B66F">
        <w:rPr>
          <w:rFonts w:ascii="Arial" w:hAnsi="Arial" w:cs="Arial"/>
          <w:b/>
          <w:bCs/>
          <w:sz w:val="20"/>
          <w:szCs w:val="20"/>
        </w:rPr>
        <w:t>Westrick SC</w:t>
      </w:r>
      <w:r w:rsidRPr="1655B66F">
        <w:rPr>
          <w:rFonts w:ascii="Arial" w:hAnsi="Arial" w:cs="Arial"/>
          <w:sz w:val="20"/>
          <w:szCs w:val="20"/>
        </w:rPr>
        <w:t xml:space="preserve">. Recommendations to protect patients and healthcare practices from Medicare and Medicaid fraud. </w:t>
      </w:r>
      <w:r w:rsidRPr="1655B66F">
        <w:rPr>
          <w:rFonts w:ascii="Arial" w:hAnsi="Arial" w:cs="Arial"/>
          <w:i/>
          <w:iCs/>
          <w:sz w:val="20"/>
          <w:szCs w:val="20"/>
        </w:rPr>
        <w:t xml:space="preserve">Journal of the American Pharmacists Association. </w:t>
      </w:r>
      <w:r w:rsidRPr="1655B66F">
        <w:rPr>
          <w:rFonts w:ascii="Arial" w:hAnsi="Arial" w:cs="Arial"/>
          <w:sz w:val="20"/>
          <w:szCs w:val="20"/>
        </w:rPr>
        <w:t>2020; 60(6), e60-65.</w:t>
      </w:r>
      <w:r w:rsidR="001C11CD" w:rsidRPr="009E5B62">
        <w:rPr>
          <w:rFonts w:ascii="Arial" w:hAnsi="Arial" w:cs="Arial"/>
          <w:sz w:val="20"/>
          <w:szCs w:val="20"/>
        </w:rPr>
        <w:t xml:space="preserve"> </w:t>
      </w:r>
    </w:p>
    <w:p w14:paraId="0FEAF835" w14:textId="24D4D146" w:rsidR="00D613DD" w:rsidRPr="009E5B62" w:rsidRDefault="1655B66F" w:rsidP="00D613DD">
      <w:pPr>
        <w:pStyle w:val="ListParagraph"/>
        <w:numPr>
          <w:ilvl w:val="1"/>
          <w:numId w:val="1"/>
        </w:numPr>
        <w:spacing w:after="0"/>
        <w:ind w:left="360"/>
        <w:rPr>
          <w:rFonts w:ascii="Arial" w:hAnsi="Arial" w:cs="Arial"/>
          <w:sz w:val="20"/>
          <w:szCs w:val="20"/>
        </w:rPr>
      </w:pPr>
      <w:r w:rsidRPr="1655B66F">
        <w:rPr>
          <w:rFonts w:ascii="Arial" w:hAnsi="Arial" w:cs="Arial"/>
          <w:sz w:val="20"/>
          <w:szCs w:val="20"/>
        </w:rPr>
        <w:t xml:space="preserve">Hastings TJ, Ha D, Fox BI, Qian J, Lakin J, </w:t>
      </w:r>
      <w:r w:rsidRPr="1655B66F">
        <w:rPr>
          <w:rFonts w:ascii="Arial" w:hAnsi="Arial" w:cs="Arial"/>
          <w:b/>
          <w:bCs/>
          <w:sz w:val="20"/>
          <w:szCs w:val="20"/>
        </w:rPr>
        <w:t>Westrick SC</w:t>
      </w:r>
      <w:r w:rsidRPr="1655B66F">
        <w:rPr>
          <w:rFonts w:ascii="Arial" w:hAnsi="Arial" w:cs="Arial"/>
          <w:sz w:val="20"/>
          <w:szCs w:val="20"/>
        </w:rPr>
        <w:t xml:space="preserve">. Assessing barriers and increasing use of immunization information systems in independent community pharmacies: Study protocol for a randomized controlled trial. </w:t>
      </w:r>
      <w:r w:rsidRPr="1655B66F">
        <w:rPr>
          <w:rFonts w:ascii="Arial" w:hAnsi="Arial" w:cs="Arial"/>
          <w:i/>
          <w:iCs/>
          <w:sz w:val="20"/>
          <w:szCs w:val="20"/>
        </w:rPr>
        <w:t>Research in Social and Administrative Pharmacy</w:t>
      </w:r>
      <w:r w:rsidRPr="1655B66F">
        <w:rPr>
          <w:rFonts w:ascii="Arial" w:hAnsi="Arial" w:cs="Arial"/>
          <w:sz w:val="20"/>
          <w:szCs w:val="20"/>
        </w:rPr>
        <w:t xml:space="preserve">. 2020, 16(7): 987-992. </w:t>
      </w:r>
    </w:p>
    <w:p w14:paraId="1B4F82C9" w14:textId="136D2148" w:rsidR="002F505D" w:rsidRPr="009E5B62" w:rsidRDefault="1655B66F" w:rsidP="00D613DD">
      <w:pPr>
        <w:pStyle w:val="ListParagraph"/>
        <w:numPr>
          <w:ilvl w:val="1"/>
          <w:numId w:val="1"/>
        </w:numPr>
        <w:spacing w:after="0"/>
        <w:ind w:left="360"/>
        <w:rPr>
          <w:rFonts w:ascii="Arial" w:hAnsi="Arial" w:cs="Arial"/>
          <w:sz w:val="20"/>
          <w:szCs w:val="20"/>
        </w:rPr>
      </w:pPr>
      <w:r w:rsidRPr="1655B66F">
        <w:rPr>
          <w:rFonts w:ascii="Arial" w:hAnsi="Arial" w:cs="Arial"/>
          <w:sz w:val="20"/>
          <w:szCs w:val="20"/>
        </w:rPr>
        <w:t xml:space="preserve">Hastings TJ, Hohmann LA, Huston SA, Ha D, </w:t>
      </w:r>
      <w:r w:rsidRPr="1655B66F">
        <w:rPr>
          <w:rFonts w:ascii="Arial" w:hAnsi="Arial" w:cs="Arial"/>
          <w:b/>
          <w:bCs/>
          <w:sz w:val="20"/>
          <w:szCs w:val="20"/>
        </w:rPr>
        <w:t>Westrick SC,</w:t>
      </w:r>
      <w:r w:rsidRPr="1655B66F">
        <w:rPr>
          <w:rFonts w:ascii="Arial" w:hAnsi="Arial" w:cs="Arial"/>
          <w:sz w:val="20"/>
          <w:szCs w:val="20"/>
        </w:rPr>
        <w:t xml:space="preserve"> Garza KB. Enhancing pharmacy personnel immunization-related confidence, perceived barriers, and perceived Influence: The We Immunize Program. </w:t>
      </w:r>
      <w:r w:rsidRPr="1655B66F">
        <w:rPr>
          <w:rFonts w:ascii="Arial" w:hAnsi="Arial" w:cs="Arial"/>
          <w:i/>
          <w:iCs/>
          <w:sz w:val="20"/>
          <w:szCs w:val="20"/>
        </w:rPr>
        <w:t>Journal of the American Pharmacists Association</w:t>
      </w:r>
      <w:r w:rsidRPr="1655B66F">
        <w:rPr>
          <w:rFonts w:ascii="Arial" w:hAnsi="Arial" w:cs="Arial"/>
          <w:sz w:val="20"/>
          <w:szCs w:val="20"/>
        </w:rPr>
        <w:t xml:space="preserve">. 2020; 60(2): 344-351. </w:t>
      </w:r>
    </w:p>
    <w:p w14:paraId="55574630" w14:textId="5CA27922" w:rsidR="001B79A6" w:rsidRPr="009E5B62" w:rsidRDefault="1655B66F" w:rsidP="001B79A6">
      <w:pPr>
        <w:pStyle w:val="ListParagraph"/>
        <w:numPr>
          <w:ilvl w:val="1"/>
          <w:numId w:val="1"/>
        </w:numPr>
        <w:ind w:left="360"/>
        <w:rPr>
          <w:rFonts w:ascii="Arial" w:hAnsi="Arial" w:cs="Arial"/>
          <w:bCs/>
          <w:i/>
          <w:iCs/>
          <w:sz w:val="20"/>
          <w:szCs w:val="20"/>
        </w:rPr>
      </w:pPr>
      <w:r w:rsidRPr="1655B66F">
        <w:rPr>
          <w:rFonts w:ascii="Arial" w:hAnsi="Arial" w:cs="Arial"/>
          <w:sz w:val="20"/>
          <w:szCs w:val="20"/>
        </w:rPr>
        <w:t xml:space="preserve">Hohmann LA, Hastings TJ, Qian JJ, Curran G, </w:t>
      </w:r>
      <w:r w:rsidRPr="1655B66F">
        <w:rPr>
          <w:rFonts w:ascii="Arial" w:hAnsi="Arial" w:cs="Arial"/>
          <w:b/>
          <w:bCs/>
          <w:sz w:val="20"/>
          <w:szCs w:val="20"/>
        </w:rPr>
        <w:t>Westrick SC</w:t>
      </w:r>
      <w:r w:rsidRPr="1655B66F">
        <w:rPr>
          <w:rFonts w:ascii="Arial" w:hAnsi="Arial" w:cs="Arial"/>
          <w:sz w:val="20"/>
          <w:szCs w:val="20"/>
        </w:rPr>
        <w:t xml:space="preserve">. Medicare Annual Wellness Visits: A Scoping Review of Current Practice Models and Opportunities for Pharmacists. </w:t>
      </w:r>
      <w:r w:rsidRPr="1655B66F">
        <w:rPr>
          <w:rFonts w:ascii="Arial" w:hAnsi="Arial" w:cs="Arial"/>
          <w:i/>
          <w:iCs/>
          <w:sz w:val="20"/>
          <w:szCs w:val="20"/>
        </w:rPr>
        <w:t xml:space="preserve">Journal of Pharmacy Practice. </w:t>
      </w:r>
      <w:r w:rsidRPr="1655B66F">
        <w:rPr>
          <w:rFonts w:ascii="Arial" w:hAnsi="Arial" w:cs="Arial"/>
          <w:sz w:val="20"/>
          <w:szCs w:val="20"/>
        </w:rPr>
        <w:t xml:space="preserve">2020; 33 (5): 666-681. </w:t>
      </w:r>
    </w:p>
    <w:p w14:paraId="5D003D52" w14:textId="600DED1C" w:rsidR="00D613DD" w:rsidRPr="009E5B62" w:rsidRDefault="1655B66F" w:rsidP="00D613DD">
      <w:pPr>
        <w:pStyle w:val="ListParagraph"/>
        <w:numPr>
          <w:ilvl w:val="1"/>
          <w:numId w:val="1"/>
        </w:numPr>
        <w:spacing w:after="0"/>
        <w:ind w:left="360"/>
        <w:rPr>
          <w:rFonts w:ascii="Arial" w:hAnsi="Arial" w:cs="Arial"/>
          <w:sz w:val="20"/>
          <w:szCs w:val="20"/>
        </w:rPr>
      </w:pPr>
      <w:r w:rsidRPr="1655B66F">
        <w:rPr>
          <w:rFonts w:ascii="Arial" w:hAnsi="Arial" w:cs="Arial"/>
          <w:sz w:val="20"/>
          <w:szCs w:val="20"/>
        </w:rPr>
        <w:t xml:space="preserve">Hohmann LA, Hastings TJ, Ha DR, Garza KB, Huston SA, Chen L, </w:t>
      </w:r>
      <w:r w:rsidRPr="1655B66F">
        <w:rPr>
          <w:rFonts w:ascii="Arial" w:hAnsi="Arial" w:cs="Arial"/>
          <w:b/>
          <w:bCs/>
          <w:sz w:val="20"/>
          <w:szCs w:val="20"/>
        </w:rPr>
        <w:t>Westrick SC</w:t>
      </w:r>
      <w:r w:rsidRPr="1655B66F">
        <w:rPr>
          <w:rFonts w:ascii="Arial" w:hAnsi="Arial" w:cs="Arial"/>
          <w:sz w:val="20"/>
          <w:szCs w:val="20"/>
        </w:rPr>
        <w:t xml:space="preserve">. Impact of a multi-component immunization intervention on pneumococcal and herpes zoster vaccinations: A randomized controlled trial of community pharmacies in 2 states. </w:t>
      </w:r>
      <w:r w:rsidRPr="1655B66F">
        <w:rPr>
          <w:rFonts w:ascii="Arial" w:hAnsi="Arial" w:cs="Arial"/>
          <w:i/>
          <w:iCs/>
          <w:sz w:val="20"/>
          <w:szCs w:val="20"/>
        </w:rPr>
        <w:t>Research in Social and Administrative Pharmacy</w:t>
      </w:r>
      <w:r w:rsidRPr="1655B66F">
        <w:rPr>
          <w:rFonts w:ascii="Arial" w:hAnsi="Arial" w:cs="Arial"/>
          <w:sz w:val="20"/>
          <w:szCs w:val="20"/>
        </w:rPr>
        <w:t xml:space="preserve">. 2019; 15(12): 1453-63. </w:t>
      </w:r>
    </w:p>
    <w:p w14:paraId="1E06B02A" w14:textId="114E2A42" w:rsidR="008B288F" w:rsidRPr="009E5B62" w:rsidRDefault="1655B66F" w:rsidP="008B288F">
      <w:pPr>
        <w:pStyle w:val="ListParagraph"/>
        <w:numPr>
          <w:ilvl w:val="1"/>
          <w:numId w:val="1"/>
        </w:numPr>
        <w:ind w:left="360"/>
        <w:rPr>
          <w:rFonts w:ascii="Arial" w:hAnsi="Arial" w:cs="Arial"/>
          <w:bCs/>
          <w:sz w:val="20"/>
          <w:szCs w:val="20"/>
        </w:rPr>
      </w:pPr>
      <w:r w:rsidRPr="1655B66F">
        <w:rPr>
          <w:rFonts w:ascii="Arial" w:hAnsi="Arial" w:cs="Arial"/>
          <w:sz w:val="20"/>
          <w:szCs w:val="20"/>
        </w:rPr>
        <w:t xml:space="preserve">Huston S, Ha D, Hohmann L, Hastings T, Garza K, </w:t>
      </w:r>
      <w:r w:rsidRPr="1655B66F">
        <w:rPr>
          <w:rFonts w:ascii="Arial" w:hAnsi="Arial" w:cs="Arial"/>
          <w:b/>
          <w:bCs/>
          <w:sz w:val="20"/>
          <w:szCs w:val="20"/>
        </w:rPr>
        <w:t>Westrick SC</w:t>
      </w:r>
      <w:r w:rsidRPr="1655B66F">
        <w:rPr>
          <w:rFonts w:ascii="Arial" w:hAnsi="Arial" w:cs="Arial"/>
          <w:sz w:val="20"/>
          <w:szCs w:val="20"/>
        </w:rPr>
        <w:t xml:space="preserve">. Qualitative Investigation of Community Pharmacy Immunization Enhancement Program Implementation. </w:t>
      </w:r>
      <w:r w:rsidRPr="1655B66F">
        <w:rPr>
          <w:rFonts w:ascii="Arial" w:hAnsi="Arial" w:cs="Arial"/>
          <w:i/>
          <w:iCs/>
          <w:sz w:val="20"/>
          <w:szCs w:val="20"/>
        </w:rPr>
        <w:t>Journal of Pharmacy Technology</w:t>
      </w:r>
      <w:r w:rsidRPr="1655B66F">
        <w:rPr>
          <w:rFonts w:ascii="Arial" w:hAnsi="Arial" w:cs="Arial"/>
          <w:sz w:val="20"/>
          <w:szCs w:val="20"/>
        </w:rPr>
        <w:t xml:space="preserve">. 2019; 35(5): 208-18. </w:t>
      </w:r>
    </w:p>
    <w:p w14:paraId="59315BA8" w14:textId="7EB7ECB5" w:rsidR="000E505D" w:rsidRPr="009E5B62" w:rsidRDefault="1655B66F" w:rsidP="00504F9C">
      <w:pPr>
        <w:pStyle w:val="ListParagraph"/>
        <w:numPr>
          <w:ilvl w:val="1"/>
          <w:numId w:val="1"/>
        </w:numPr>
        <w:spacing w:after="0"/>
        <w:ind w:left="360"/>
        <w:rPr>
          <w:rFonts w:ascii="Arial" w:hAnsi="Arial" w:cs="Arial"/>
          <w:sz w:val="20"/>
          <w:szCs w:val="20"/>
        </w:rPr>
      </w:pPr>
      <w:r w:rsidRPr="1655B66F">
        <w:rPr>
          <w:rFonts w:ascii="Arial" w:hAnsi="Arial" w:cs="Arial"/>
          <w:sz w:val="20"/>
          <w:szCs w:val="20"/>
        </w:rPr>
        <w:t xml:space="preserve">Hastings TJ, Hohmann LA, Neal J, </w:t>
      </w:r>
      <w:r w:rsidRPr="1655B66F">
        <w:rPr>
          <w:rFonts w:ascii="Arial" w:hAnsi="Arial" w:cs="Arial"/>
          <w:b/>
          <w:bCs/>
          <w:sz w:val="20"/>
          <w:szCs w:val="20"/>
        </w:rPr>
        <w:t>Westrick SC</w:t>
      </w:r>
      <w:r w:rsidRPr="1655B66F">
        <w:rPr>
          <w:rFonts w:ascii="Arial" w:hAnsi="Arial" w:cs="Arial"/>
          <w:sz w:val="20"/>
          <w:szCs w:val="20"/>
        </w:rPr>
        <w:t xml:space="preserve">. A Pharmacy-based referral program to assist low-income Medicare beneficiaries. </w:t>
      </w:r>
      <w:r w:rsidRPr="1655B66F">
        <w:rPr>
          <w:rFonts w:ascii="Arial" w:hAnsi="Arial" w:cs="Arial"/>
          <w:i/>
          <w:iCs/>
          <w:sz w:val="20"/>
          <w:szCs w:val="20"/>
        </w:rPr>
        <w:t>Journal of the American Pharmacists Association</w:t>
      </w:r>
      <w:r w:rsidRPr="1655B66F">
        <w:rPr>
          <w:rFonts w:ascii="Arial" w:hAnsi="Arial" w:cs="Arial"/>
          <w:sz w:val="20"/>
          <w:szCs w:val="20"/>
        </w:rPr>
        <w:t xml:space="preserve">. 2019; 59(3): 416-22. </w:t>
      </w:r>
    </w:p>
    <w:p w14:paraId="487730EA" w14:textId="7100C793" w:rsidR="00623084" w:rsidRPr="009E5B62" w:rsidRDefault="1655B66F" w:rsidP="00504F9C">
      <w:pPr>
        <w:pStyle w:val="ListParagraph"/>
        <w:numPr>
          <w:ilvl w:val="1"/>
          <w:numId w:val="1"/>
        </w:numPr>
        <w:spacing w:after="0"/>
        <w:ind w:left="360"/>
        <w:rPr>
          <w:rFonts w:ascii="Arial" w:hAnsi="Arial" w:cs="Arial"/>
          <w:sz w:val="20"/>
          <w:szCs w:val="20"/>
        </w:rPr>
      </w:pPr>
      <w:r w:rsidRPr="1655B66F">
        <w:rPr>
          <w:rFonts w:ascii="Arial" w:hAnsi="Arial" w:cs="Arial"/>
          <w:sz w:val="20"/>
          <w:szCs w:val="20"/>
        </w:rPr>
        <w:t xml:space="preserve">Carpenter DM, Roberts CA, </w:t>
      </w:r>
      <w:r w:rsidRPr="1655B66F">
        <w:rPr>
          <w:rFonts w:ascii="Arial" w:hAnsi="Arial" w:cs="Arial"/>
          <w:b/>
          <w:bCs/>
          <w:sz w:val="20"/>
          <w:szCs w:val="20"/>
        </w:rPr>
        <w:t>Westrick SC</w:t>
      </w:r>
      <w:r w:rsidRPr="1655B66F">
        <w:rPr>
          <w:rFonts w:ascii="Arial" w:hAnsi="Arial" w:cs="Arial"/>
          <w:sz w:val="20"/>
          <w:szCs w:val="20"/>
        </w:rPr>
        <w:t xml:space="preserve">, Ferreri SP, </w:t>
      </w:r>
      <w:proofErr w:type="spellStart"/>
      <w:r w:rsidRPr="1655B66F">
        <w:rPr>
          <w:rFonts w:ascii="Arial" w:hAnsi="Arial" w:cs="Arial"/>
          <w:sz w:val="20"/>
          <w:szCs w:val="20"/>
        </w:rPr>
        <w:t>Kennelty</w:t>
      </w:r>
      <w:proofErr w:type="spellEnd"/>
      <w:r w:rsidRPr="1655B66F">
        <w:rPr>
          <w:rFonts w:ascii="Arial" w:hAnsi="Arial" w:cs="Arial"/>
          <w:sz w:val="20"/>
          <w:szCs w:val="20"/>
        </w:rPr>
        <w:t xml:space="preserve"> KA, Look KA, Abraham O, Wilson C. A content review of online naloxone continuing education courses for pharmacists in states with standing orders. </w:t>
      </w:r>
      <w:r w:rsidRPr="1655B66F">
        <w:rPr>
          <w:rFonts w:ascii="Arial" w:hAnsi="Arial" w:cs="Arial"/>
          <w:i/>
          <w:iCs/>
          <w:sz w:val="20"/>
          <w:szCs w:val="20"/>
        </w:rPr>
        <w:t>Research in Social and Administrative Pharmacy</w:t>
      </w:r>
      <w:r w:rsidRPr="1655B66F">
        <w:rPr>
          <w:rFonts w:ascii="Arial" w:hAnsi="Arial" w:cs="Arial"/>
          <w:sz w:val="20"/>
          <w:szCs w:val="20"/>
        </w:rPr>
        <w:t xml:space="preserve">. 2018; 14(10):968-978. </w:t>
      </w:r>
    </w:p>
    <w:p w14:paraId="20336DB1" w14:textId="45F53AED" w:rsidR="00BB34F0" w:rsidRPr="009E5B62" w:rsidRDefault="1655B66F" w:rsidP="00504F9C">
      <w:pPr>
        <w:pStyle w:val="ListParagraph"/>
        <w:numPr>
          <w:ilvl w:val="1"/>
          <w:numId w:val="1"/>
        </w:numPr>
        <w:spacing w:after="0"/>
        <w:ind w:left="360"/>
        <w:rPr>
          <w:rFonts w:ascii="Arial" w:hAnsi="Arial" w:cs="Arial"/>
          <w:sz w:val="20"/>
          <w:szCs w:val="20"/>
        </w:rPr>
      </w:pPr>
      <w:r w:rsidRPr="1655B66F">
        <w:rPr>
          <w:rFonts w:ascii="Arial" w:hAnsi="Arial" w:cs="Arial"/>
          <w:sz w:val="20"/>
          <w:szCs w:val="20"/>
        </w:rPr>
        <w:t xml:space="preserve">Hohmann LA, Hastings TJ, McFarland SJ, Hollingsworth JC, </w:t>
      </w:r>
      <w:r w:rsidRPr="1655B66F">
        <w:rPr>
          <w:rFonts w:ascii="Arial" w:hAnsi="Arial" w:cs="Arial"/>
          <w:b/>
          <w:bCs/>
          <w:sz w:val="20"/>
          <w:szCs w:val="20"/>
        </w:rPr>
        <w:t>Westrick SC</w:t>
      </w:r>
      <w:r w:rsidRPr="1655B66F">
        <w:rPr>
          <w:rFonts w:ascii="Arial" w:hAnsi="Arial" w:cs="Arial"/>
          <w:sz w:val="20"/>
          <w:szCs w:val="20"/>
        </w:rPr>
        <w:t xml:space="preserve">. Implementation of a Medicare plan selection assistance program through a community partnership. </w:t>
      </w:r>
      <w:r w:rsidRPr="1655B66F">
        <w:rPr>
          <w:rFonts w:ascii="Arial" w:hAnsi="Arial" w:cs="Arial"/>
          <w:i/>
          <w:iCs/>
          <w:sz w:val="20"/>
          <w:szCs w:val="20"/>
        </w:rPr>
        <w:t>American Journal of Pharmaceutical Education</w:t>
      </w:r>
      <w:r w:rsidRPr="1655B66F">
        <w:rPr>
          <w:rFonts w:ascii="Arial" w:hAnsi="Arial" w:cs="Arial"/>
          <w:sz w:val="20"/>
          <w:szCs w:val="20"/>
        </w:rPr>
        <w:t xml:space="preserve">. 2018; 82(9): Article 6452. </w:t>
      </w:r>
    </w:p>
    <w:p w14:paraId="0D98408E" w14:textId="6BE27EEC" w:rsidR="00BB34F0" w:rsidRPr="009E5B62" w:rsidRDefault="1655B66F" w:rsidP="00504F9C">
      <w:pPr>
        <w:pStyle w:val="ListParagraph"/>
        <w:numPr>
          <w:ilvl w:val="1"/>
          <w:numId w:val="1"/>
        </w:numPr>
        <w:spacing w:after="0"/>
        <w:ind w:left="360"/>
        <w:rPr>
          <w:rFonts w:ascii="Arial" w:hAnsi="Arial" w:cs="Arial"/>
          <w:sz w:val="20"/>
          <w:szCs w:val="20"/>
        </w:rPr>
      </w:pPr>
      <w:proofErr w:type="spellStart"/>
      <w:r w:rsidRPr="1655B66F">
        <w:rPr>
          <w:rFonts w:ascii="Arial" w:hAnsi="Arial" w:cs="Arial"/>
          <w:sz w:val="20"/>
          <w:szCs w:val="20"/>
        </w:rPr>
        <w:t>Wittayanukorn</w:t>
      </w:r>
      <w:proofErr w:type="spellEnd"/>
      <w:r w:rsidRPr="1655B66F">
        <w:rPr>
          <w:rFonts w:ascii="Arial" w:hAnsi="Arial" w:cs="Arial"/>
          <w:sz w:val="20"/>
          <w:szCs w:val="20"/>
        </w:rPr>
        <w:t xml:space="preserve"> S, Qian J, </w:t>
      </w:r>
      <w:r w:rsidRPr="1655B66F">
        <w:rPr>
          <w:rFonts w:ascii="Arial" w:hAnsi="Arial" w:cs="Arial"/>
          <w:b/>
          <w:bCs/>
          <w:sz w:val="20"/>
          <w:szCs w:val="20"/>
        </w:rPr>
        <w:t>Westrick SC</w:t>
      </w:r>
      <w:r w:rsidRPr="1655B66F">
        <w:rPr>
          <w:rFonts w:ascii="Arial" w:hAnsi="Arial" w:cs="Arial"/>
          <w:sz w:val="20"/>
          <w:szCs w:val="20"/>
        </w:rPr>
        <w:t xml:space="preserve">, </w:t>
      </w:r>
      <w:proofErr w:type="spellStart"/>
      <w:r w:rsidRPr="1655B66F">
        <w:rPr>
          <w:rFonts w:ascii="Arial" w:hAnsi="Arial" w:cs="Arial"/>
          <w:sz w:val="20"/>
          <w:szCs w:val="20"/>
        </w:rPr>
        <w:t>Billor</w:t>
      </w:r>
      <w:proofErr w:type="spellEnd"/>
      <w:r w:rsidRPr="1655B66F">
        <w:rPr>
          <w:rFonts w:ascii="Arial" w:hAnsi="Arial" w:cs="Arial"/>
          <w:sz w:val="20"/>
          <w:szCs w:val="20"/>
        </w:rPr>
        <w:t xml:space="preserve"> N, Johnson B, Hansen RA. Prevention of Trastuzumab and Anthracycline-Induced Cardiotoxicity Using Angiotensin-Converting Enzyme Inhibitors or Beta-Blockers in Older Adults with Breast Cancer. </w:t>
      </w:r>
      <w:r w:rsidRPr="1655B66F">
        <w:rPr>
          <w:rFonts w:ascii="Arial" w:hAnsi="Arial" w:cs="Arial"/>
          <w:i/>
          <w:iCs/>
          <w:sz w:val="20"/>
          <w:szCs w:val="20"/>
        </w:rPr>
        <w:t>American Journal of Clinical Oncology</w:t>
      </w:r>
      <w:r w:rsidRPr="1655B66F">
        <w:rPr>
          <w:rFonts w:ascii="Arial" w:hAnsi="Arial" w:cs="Arial"/>
          <w:sz w:val="20"/>
          <w:szCs w:val="20"/>
        </w:rPr>
        <w:t xml:space="preserve">. 2018; 41(9): 909-918. </w:t>
      </w:r>
    </w:p>
    <w:p w14:paraId="3A9A705F" w14:textId="051211CC" w:rsidR="00F65A3B" w:rsidRPr="009E5B62" w:rsidRDefault="1655B66F" w:rsidP="00F65A3B">
      <w:pPr>
        <w:pStyle w:val="ListParagraph"/>
        <w:numPr>
          <w:ilvl w:val="1"/>
          <w:numId w:val="1"/>
        </w:numPr>
        <w:spacing w:after="0"/>
        <w:ind w:left="360"/>
        <w:rPr>
          <w:rFonts w:ascii="Arial" w:hAnsi="Arial" w:cs="Arial"/>
          <w:sz w:val="20"/>
          <w:szCs w:val="20"/>
        </w:rPr>
      </w:pPr>
      <w:r w:rsidRPr="1655B66F">
        <w:rPr>
          <w:rFonts w:ascii="Arial" w:hAnsi="Arial" w:cs="Arial"/>
          <w:b/>
          <w:bCs/>
          <w:sz w:val="20"/>
          <w:szCs w:val="20"/>
        </w:rPr>
        <w:t>Westrick SC</w:t>
      </w:r>
      <w:r w:rsidRPr="1655B66F">
        <w:rPr>
          <w:rFonts w:ascii="Arial" w:hAnsi="Arial" w:cs="Arial"/>
          <w:sz w:val="20"/>
          <w:szCs w:val="20"/>
        </w:rPr>
        <w:t xml:space="preserve">, Patterson BJ, Kader MS, Rashid S, Buck PO, </w:t>
      </w:r>
      <w:proofErr w:type="spellStart"/>
      <w:r w:rsidRPr="1655B66F">
        <w:rPr>
          <w:rFonts w:ascii="Arial" w:hAnsi="Arial" w:cs="Arial"/>
          <w:sz w:val="20"/>
          <w:szCs w:val="20"/>
        </w:rPr>
        <w:t>Rothholz</w:t>
      </w:r>
      <w:proofErr w:type="spellEnd"/>
      <w:r w:rsidRPr="1655B66F">
        <w:rPr>
          <w:rFonts w:ascii="Arial" w:hAnsi="Arial" w:cs="Arial"/>
          <w:sz w:val="20"/>
          <w:szCs w:val="20"/>
        </w:rPr>
        <w:t xml:space="preserve"> MC. National survey of pharmacy-based immunization services. Vaccine. 2018; 36(37): 5657-5664. </w:t>
      </w:r>
    </w:p>
    <w:p w14:paraId="01F18418" w14:textId="376B84EC" w:rsidR="009B4A6D" w:rsidRPr="009E5B62" w:rsidRDefault="1655B66F" w:rsidP="00504F9C">
      <w:pPr>
        <w:pStyle w:val="ListParagraph"/>
        <w:numPr>
          <w:ilvl w:val="1"/>
          <w:numId w:val="1"/>
        </w:numPr>
        <w:spacing w:after="0"/>
        <w:ind w:left="360"/>
        <w:rPr>
          <w:rFonts w:ascii="Arial" w:hAnsi="Arial" w:cs="Arial"/>
          <w:sz w:val="20"/>
          <w:szCs w:val="20"/>
        </w:rPr>
      </w:pPr>
      <w:bookmarkStart w:id="34" w:name="OLE_LINK1"/>
      <w:bookmarkStart w:id="35" w:name="OLE_LINK2"/>
      <w:r w:rsidRPr="1655B66F">
        <w:rPr>
          <w:rFonts w:ascii="Arial" w:hAnsi="Arial" w:cs="Arial"/>
          <w:b/>
          <w:bCs/>
          <w:sz w:val="20"/>
          <w:szCs w:val="20"/>
        </w:rPr>
        <w:t>Westrick SC</w:t>
      </w:r>
      <w:r w:rsidRPr="1655B66F">
        <w:rPr>
          <w:rFonts w:ascii="Arial" w:hAnsi="Arial" w:cs="Arial"/>
          <w:sz w:val="20"/>
          <w:szCs w:val="20"/>
        </w:rPr>
        <w:t xml:space="preserve">, Hohmann LA, McFarland S, Teeter BS, White KK, Hastings TJ. Parental acceptance of human papillomavirus vaccinations and community pharmacies as vaccination settings: A qualitative study in Alabama. </w:t>
      </w:r>
      <w:r w:rsidRPr="1655B66F">
        <w:rPr>
          <w:rFonts w:ascii="Arial" w:hAnsi="Arial" w:cs="Arial"/>
          <w:i/>
          <w:iCs/>
          <w:sz w:val="20"/>
          <w:szCs w:val="20"/>
        </w:rPr>
        <w:t>Papillomavirus Research</w:t>
      </w:r>
      <w:r w:rsidRPr="1655B66F">
        <w:rPr>
          <w:rFonts w:ascii="Arial" w:hAnsi="Arial" w:cs="Arial"/>
          <w:sz w:val="20"/>
          <w:szCs w:val="20"/>
        </w:rPr>
        <w:t xml:space="preserve">. 2017; 3: 24-29. </w:t>
      </w:r>
    </w:p>
    <w:bookmarkEnd w:id="34"/>
    <w:bookmarkEnd w:id="35"/>
    <w:p w14:paraId="4B41B0E2" w14:textId="0430353E" w:rsidR="00623084" w:rsidRPr="009E5B62" w:rsidRDefault="1655B66F" w:rsidP="00623084">
      <w:pPr>
        <w:pStyle w:val="ListParagraph"/>
        <w:numPr>
          <w:ilvl w:val="1"/>
          <w:numId w:val="1"/>
        </w:numPr>
        <w:spacing w:after="0"/>
        <w:ind w:left="360"/>
        <w:rPr>
          <w:rFonts w:ascii="Arial" w:hAnsi="Arial" w:cs="Arial"/>
          <w:sz w:val="20"/>
          <w:szCs w:val="20"/>
        </w:rPr>
      </w:pPr>
      <w:r w:rsidRPr="1655B66F">
        <w:rPr>
          <w:rFonts w:ascii="Arial" w:hAnsi="Arial" w:cs="Arial"/>
          <w:sz w:val="20"/>
          <w:szCs w:val="20"/>
        </w:rPr>
        <w:t xml:space="preserve">Hastings TJ, Hohmann LA, McFarland SJ, Teeter, BS, </w:t>
      </w:r>
      <w:r w:rsidRPr="1655B66F">
        <w:rPr>
          <w:rFonts w:ascii="Arial" w:hAnsi="Arial" w:cs="Arial"/>
          <w:b/>
          <w:bCs/>
          <w:sz w:val="20"/>
          <w:szCs w:val="20"/>
        </w:rPr>
        <w:t>Westrick SC</w:t>
      </w:r>
      <w:r w:rsidRPr="1655B66F">
        <w:rPr>
          <w:rFonts w:ascii="Arial" w:hAnsi="Arial" w:cs="Arial"/>
          <w:sz w:val="20"/>
          <w:szCs w:val="20"/>
        </w:rPr>
        <w:t>. Pharmacists’ Attitudes and Perceived Barriers to Human Papillomavirus (HPV) Vaccination Services. Pharmacy. 2017;5(3):45.</w:t>
      </w:r>
    </w:p>
    <w:p w14:paraId="4FC6537A" w14:textId="4BD6EBF9" w:rsidR="00031BE4" w:rsidRPr="009E5B62" w:rsidRDefault="1655B66F" w:rsidP="00587F0A">
      <w:pPr>
        <w:pStyle w:val="ListParagraph"/>
        <w:numPr>
          <w:ilvl w:val="1"/>
          <w:numId w:val="1"/>
        </w:numPr>
        <w:spacing w:after="0"/>
        <w:ind w:left="360"/>
        <w:rPr>
          <w:rFonts w:ascii="Arial" w:hAnsi="Arial" w:cs="Arial"/>
          <w:sz w:val="20"/>
          <w:szCs w:val="20"/>
        </w:rPr>
      </w:pPr>
      <w:r w:rsidRPr="1655B66F">
        <w:rPr>
          <w:rFonts w:ascii="Arial" w:hAnsi="Arial" w:cs="Arial"/>
          <w:b/>
          <w:bCs/>
          <w:sz w:val="20"/>
          <w:szCs w:val="20"/>
        </w:rPr>
        <w:t>Westrick SC</w:t>
      </w:r>
      <w:r w:rsidRPr="1655B66F">
        <w:rPr>
          <w:rFonts w:ascii="Arial" w:hAnsi="Arial" w:cs="Arial"/>
          <w:sz w:val="20"/>
          <w:szCs w:val="20"/>
        </w:rPr>
        <w:t xml:space="preserve">, Hastings T, McFarland S, Hohmann L, Hohmann N. How Do Pharmacists Assist Medicare Beneficiaries with Limited Income? A Cross Sectional Study of Community Pharmacies in Alabama. </w:t>
      </w:r>
      <w:r w:rsidRPr="1655B66F">
        <w:rPr>
          <w:rFonts w:ascii="Arial" w:hAnsi="Arial" w:cs="Arial"/>
          <w:i/>
          <w:iCs/>
          <w:sz w:val="20"/>
          <w:szCs w:val="20"/>
        </w:rPr>
        <w:t>Journal of Managed Care &amp; Specialty Pharmacy</w:t>
      </w:r>
      <w:r w:rsidRPr="1655B66F">
        <w:rPr>
          <w:rFonts w:ascii="Arial" w:hAnsi="Arial" w:cs="Arial"/>
          <w:sz w:val="20"/>
          <w:szCs w:val="20"/>
        </w:rPr>
        <w:t>. 2016; 22(9): 1039-1045.</w:t>
      </w:r>
    </w:p>
    <w:p w14:paraId="41EFBB4D" w14:textId="77777777" w:rsidR="00B572E8" w:rsidRPr="009E5B62" w:rsidRDefault="1655B66F" w:rsidP="00B572E8">
      <w:pPr>
        <w:pStyle w:val="ListParagraph"/>
        <w:numPr>
          <w:ilvl w:val="1"/>
          <w:numId w:val="1"/>
        </w:numPr>
        <w:spacing w:after="0"/>
        <w:ind w:left="360"/>
        <w:rPr>
          <w:rFonts w:ascii="Arial" w:hAnsi="Arial" w:cs="Arial"/>
          <w:sz w:val="20"/>
          <w:szCs w:val="20"/>
        </w:rPr>
      </w:pPr>
      <w:r w:rsidRPr="1655B66F">
        <w:rPr>
          <w:rFonts w:ascii="Arial" w:hAnsi="Arial" w:cs="Arial"/>
          <w:sz w:val="20"/>
          <w:szCs w:val="20"/>
        </w:rPr>
        <w:lastRenderedPageBreak/>
        <w:t xml:space="preserve">Teeter BS, Fox BI, Garza KB, Harris SG, Nau DP, Owensby JK, </w:t>
      </w:r>
      <w:r w:rsidRPr="1655B66F">
        <w:rPr>
          <w:rFonts w:ascii="Arial" w:hAnsi="Arial" w:cs="Arial"/>
          <w:b/>
          <w:bCs/>
          <w:sz w:val="20"/>
          <w:szCs w:val="20"/>
        </w:rPr>
        <w:t>Westrick SC</w:t>
      </w:r>
      <w:r w:rsidRPr="1655B66F">
        <w:rPr>
          <w:rFonts w:ascii="Arial" w:hAnsi="Arial" w:cs="Arial"/>
          <w:sz w:val="20"/>
          <w:szCs w:val="20"/>
        </w:rPr>
        <w:t xml:space="preserve">. Community pharmacy owners’ views of star ratings and performance measurement: In-depth interviews. </w:t>
      </w:r>
      <w:r w:rsidRPr="1655B66F">
        <w:rPr>
          <w:rFonts w:ascii="Arial" w:hAnsi="Arial" w:cs="Arial"/>
          <w:i/>
          <w:iCs/>
          <w:sz w:val="20"/>
          <w:szCs w:val="20"/>
        </w:rPr>
        <w:t>Journal of the American Pharmacists Association</w:t>
      </w:r>
      <w:r w:rsidRPr="1655B66F">
        <w:rPr>
          <w:rFonts w:ascii="Arial" w:hAnsi="Arial" w:cs="Arial"/>
          <w:sz w:val="20"/>
          <w:szCs w:val="20"/>
        </w:rPr>
        <w:t>. 2016; 56(5): 549-54.</w:t>
      </w:r>
    </w:p>
    <w:p w14:paraId="7100E9EB" w14:textId="214C9125" w:rsidR="00E00F26" w:rsidRPr="009E5B62" w:rsidRDefault="1655B66F" w:rsidP="00587F0A">
      <w:pPr>
        <w:pStyle w:val="ListParagraph"/>
        <w:numPr>
          <w:ilvl w:val="1"/>
          <w:numId w:val="1"/>
        </w:numPr>
        <w:spacing w:after="0"/>
        <w:ind w:left="360"/>
        <w:rPr>
          <w:rFonts w:ascii="Arial" w:hAnsi="Arial" w:cs="Arial"/>
          <w:sz w:val="20"/>
          <w:szCs w:val="20"/>
        </w:rPr>
      </w:pPr>
      <w:r w:rsidRPr="1655B66F">
        <w:rPr>
          <w:rFonts w:ascii="Arial" w:hAnsi="Arial" w:cs="Arial"/>
          <w:b/>
          <w:bCs/>
          <w:sz w:val="20"/>
          <w:szCs w:val="20"/>
        </w:rPr>
        <w:t>Westrick SC,</w:t>
      </w:r>
      <w:r w:rsidRPr="1655B66F">
        <w:rPr>
          <w:rFonts w:ascii="Arial" w:hAnsi="Arial" w:cs="Arial"/>
          <w:sz w:val="20"/>
          <w:szCs w:val="20"/>
        </w:rPr>
        <w:t xml:space="preserve"> Owen J, Hagel H, Owensby JK, </w:t>
      </w:r>
      <w:proofErr w:type="spellStart"/>
      <w:r w:rsidRPr="1655B66F">
        <w:rPr>
          <w:rFonts w:ascii="Arial" w:hAnsi="Arial" w:cs="Arial"/>
          <w:sz w:val="20"/>
          <w:szCs w:val="20"/>
        </w:rPr>
        <w:t>Lertpichitkul</w:t>
      </w:r>
      <w:proofErr w:type="spellEnd"/>
      <w:r w:rsidRPr="1655B66F">
        <w:rPr>
          <w:rFonts w:ascii="Arial" w:hAnsi="Arial" w:cs="Arial"/>
          <w:sz w:val="20"/>
          <w:szCs w:val="20"/>
        </w:rPr>
        <w:t xml:space="preserve"> TL. Impact of the </w:t>
      </w:r>
      <w:proofErr w:type="spellStart"/>
      <w:r w:rsidRPr="1655B66F">
        <w:rPr>
          <w:rFonts w:ascii="Arial" w:hAnsi="Arial" w:cs="Arial"/>
          <w:sz w:val="20"/>
          <w:szCs w:val="20"/>
        </w:rPr>
        <w:t>RxVaccinate</w:t>
      </w:r>
      <w:proofErr w:type="spellEnd"/>
      <w:r w:rsidRPr="1655B66F">
        <w:rPr>
          <w:rFonts w:ascii="Arial" w:hAnsi="Arial" w:cs="Arial"/>
          <w:sz w:val="20"/>
          <w:szCs w:val="20"/>
        </w:rPr>
        <w:t xml:space="preserve"> Program for pharmacy-based pneumococcal immunization: a cluster randomized controlled trial. </w:t>
      </w:r>
      <w:r w:rsidRPr="1655B66F">
        <w:rPr>
          <w:rFonts w:ascii="Arial" w:hAnsi="Arial" w:cs="Arial"/>
          <w:i/>
          <w:iCs/>
          <w:sz w:val="20"/>
          <w:szCs w:val="20"/>
        </w:rPr>
        <w:t xml:space="preserve">Journal of the American Pharmacists Association. </w:t>
      </w:r>
      <w:r w:rsidRPr="1655B66F">
        <w:rPr>
          <w:rFonts w:ascii="Arial" w:hAnsi="Arial" w:cs="Arial"/>
          <w:sz w:val="20"/>
          <w:szCs w:val="20"/>
        </w:rPr>
        <w:t xml:space="preserve">2016; 56(1): 29-36. </w:t>
      </w:r>
    </w:p>
    <w:p w14:paraId="2210B369" w14:textId="77777777" w:rsidR="002E2935" w:rsidRPr="009E5B62" w:rsidRDefault="1655B66F" w:rsidP="002E2935">
      <w:pPr>
        <w:pStyle w:val="ListParagraph"/>
        <w:numPr>
          <w:ilvl w:val="1"/>
          <w:numId w:val="1"/>
        </w:numPr>
        <w:spacing w:after="0"/>
        <w:ind w:left="360"/>
        <w:rPr>
          <w:rFonts w:ascii="Arial" w:hAnsi="Arial" w:cs="Arial"/>
          <w:sz w:val="20"/>
          <w:szCs w:val="20"/>
        </w:rPr>
      </w:pPr>
      <w:r w:rsidRPr="1655B66F">
        <w:rPr>
          <w:rFonts w:ascii="Arial" w:hAnsi="Arial" w:cs="Arial"/>
          <w:sz w:val="20"/>
          <w:szCs w:val="20"/>
        </w:rPr>
        <w:t>Garza KB, Williamson M, Stevenson L, Teeter BS, Zeek ML, Savoie M</w:t>
      </w:r>
      <w:r w:rsidRPr="1655B66F">
        <w:rPr>
          <w:rFonts w:ascii="Arial" w:hAnsi="Arial" w:cs="Arial"/>
          <w:b/>
          <w:bCs/>
          <w:sz w:val="20"/>
          <w:szCs w:val="20"/>
        </w:rPr>
        <w:t>, Westrick SC</w:t>
      </w:r>
      <w:r w:rsidRPr="1655B66F">
        <w:rPr>
          <w:rFonts w:ascii="Arial" w:hAnsi="Arial" w:cs="Arial"/>
          <w:sz w:val="20"/>
          <w:szCs w:val="20"/>
        </w:rPr>
        <w:t xml:space="preserve">. Patient vaccination education program through an introductory pharmacy practice experience. </w:t>
      </w:r>
      <w:r w:rsidRPr="1655B66F">
        <w:rPr>
          <w:rFonts w:ascii="Arial" w:hAnsi="Arial" w:cs="Arial"/>
          <w:i/>
          <w:iCs/>
          <w:sz w:val="20"/>
          <w:szCs w:val="20"/>
        </w:rPr>
        <w:t>Currents in Pharmacy Teaching and Learning.</w:t>
      </w:r>
      <w:r w:rsidRPr="1655B66F">
        <w:rPr>
          <w:rFonts w:ascii="Arial" w:hAnsi="Arial" w:cs="Arial"/>
          <w:sz w:val="20"/>
          <w:szCs w:val="20"/>
        </w:rPr>
        <w:t xml:space="preserve"> 2015; 7(6):764-70.</w:t>
      </w:r>
    </w:p>
    <w:p w14:paraId="75BF8202" w14:textId="77777777" w:rsidR="002E2935" w:rsidRPr="009E5B62" w:rsidRDefault="1655B66F" w:rsidP="002E2935">
      <w:pPr>
        <w:pStyle w:val="ListParagraph"/>
        <w:numPr>
          <w:ilvl w:val="1"/>
          <w:numId w:val="1"/>
        </w:numPr>
        <w:spacing w:after="0"/>
        <w:ind w:left="360"/>
        <w:rPr>
          <w:rFonts w:ascii="Arial" w:hAnsi="Arial" w:cs="Arial"/>
          <w:sz w:val="20"/>
          <w:szCs w:val="20"/>
        </w:rPr>
      </w:pPr>
      <w:proofErr w:type="spellStart"/>
      <w:r w:rsidRPr="1655B66F">
        <w:rPr>
          <w:rFonts w:ascii="Arial" w:hAnsi="Arial" w:cs="Arial"/>
          <w:sz w:val="20"/>
          <w:szCs w:val="20"/>
        </w:rPr>
        <w:t>Wittayanukorn</w:t>
      </w:r>
      <w:proofErr w:type="spellEnd"/>
      <w:r w:rsidRPr="1655B66F">
        <w:rPr>
          <w:rFonts w:ascii="Arial" w:hAnsi="Arial" w:cs="Arial"/>
          <w:sz w:val="20"/>
          <w:szCs w:val="20"/>
        </w:rPr>
        <w:t xml:space="preserve"> S, Qian J, </w:t>
      </w:r>
      <w:r w:rsidRPr="1655B66F">
        <w:rPr>
          <w:rFonts w:ascii="Arial" w:hAnsi="Arial" w:cs="Arial"/>
          <w:b/>
          <w:bCs/>
          <w:sz w:val="20"/>
          <w:szCs w:val="20"/>
        </w:rPr>
        <w:t>Westrick SC</w:t>
      </w:r>
      <w:r w:rsidRPr="1655B66F">
        <w:rPr>
          <w:rFonts w:ascii="Arial" w:hAnsi="Arial" w:cs="Arial"/>
          <w:sz w:val="20"/>
          <w:szCs w:val="20"/>
        </w:rPr>
        <w:t xml:space="preserve">, </w:t>
      </w:r>
      <w:proofErr w:type="spellStart"/>
      <w:r w:rsidRPr="1655B66F">
        <w:rPr>
          <w:rFonts w:ascii="Arial" w:hAnsi="Arial" w:cs="Arial"/>
          <w:sz w:val="20"/>
          <w:szCs w:val="20"/>
        </w:rPr>
        <w:t>Billor</w:t>
      </w:r>
      <w:proofErr w:type="spellEnd"/>
      <w:r w:rsidRPr="1655B66F">
        <w:rPr>
          <w:rFonts w:ascii="Arial" w:hAnsi="Arial" w:cs="Arial"/>
          <w:sz w:val="20"/>
          <w:szCs w:val="20"/>
        </w:rPr>
        <w:t xml:space="preserve"> N, Johnson B, Hansen RA. Treatment Patterns among Breast Cancer Patients in the United States Using Two National Surveys on Visits to Physicians' Offices and Hospital Outpatient Departments. </w:t>
      </w:r>
      <w:r w:rsidRPr="1655B66F">
        <w:rPr>
          <w:rFonts w:ascii="Arial" w:hAnsi="Arial" w:cs="Arial"/>
          <w:i/>
          <w:iCs/>
          <w:sz w:val="20"/>
          <w:szCs w:val="20"/>
        </w:rPr>
        <w:t>Research in Social and Administrative Pharmacy</w:t>
      </w:r>
      <w:r w:rsidRPr="1655B66F">
        <w:rPr>
          <w:rFonts w:ascii="Arial" w:hAnsi="Arial" w:cs="Arial"/>
          <w:sz w:val="20"/>
          <w:szCs w:val="20"/>
        </w:rPr>
        <w:t xml:space="preserve">. 2015; 11(5): 708-20. </w:t>
      </w:r>
      <w:proofErr w:type="gramStart"/>
      <w:r w:rsidRPr="1655B66F">
        <w:rPr>
          <w:rFonts w:ascii="Arial" w:hAnsi="Arial" w:cs="Arial"/>
          <w:sz w:val="20"/>
          <w:szCs w:val="20"/>
        </w:rPr>
        <w:t>doi:10.1016/j.sapharm</w:t>
      </w:r>
      <w:proofErr w:type="gramEnd"/>
      <w:r w:rsidRPr="1655B66F">
        <w:rPr>
          <w:rFonts w:ascii="Arial" w:hAnsi="Arial" w:cs="Arial"/>
          <w:sz w:val="20"/>
          <w:szCs w:val="20"/>
        </w:rPr>
        <w:t>.2014.12.002.</w:t>
      </w:r>
    </w:p>
    <w:p w14:paraId="4EEB6FC7" w14:textId="77777777" w:rsidR="002E2935" w:rsidRPr="009E5B62" w:rsidRDefault="1655B66F" w:rsidP="002E2935">
      <w:pPr>
        <w:pStyle w:val="ListParagraph"/>
        <w:numPr>
          <w:ilvl w:val="1"/>
          <w:numId w:val="1"/>
        </w:numPr>
        <w:spacing w:after="0"/>
        <w:ind w:left="360"/>
        <w:rPr>
          <w:rFonts w:ascii="Arial" w:hAnsi="Arial" w:cs="Arial"/>
          <w:sz w:val="20"/>
          <w:szCs w:val="20"/>
        </w:rPr>
      </w:pPr>
      <w:r w:rsidRPr="1655B66F">
        <w:rPr>
          <w:rFonts w:ascii="Arial" w:hAnsi="Arial" w:cs="Arial"/>
          <w:sz w:val="20"/>
          <w:szCs w:val="20"/>
        </w:rPr>
        <w:t xml:space="preserve">Ding Q, Barker KN, Flynn EA, </w:t>
      </w:r>
      <w:r w:rsidRPr="1655B66F">
        <w:rPr>
          <w:rFonts w:ascii="Arial" w:hAnsi="Arial" w:cs="Arial"/>
          <w:b/>
          <w:bCs/>
          <w:sz w:val="20"/>
          <w:szCs w:val="20"/>
        </w:rPr>
        <w:t>Westrick SC</w:t>
      </w:r>
      <w:r w:rsidRPr="1655B66F">
        <w:rPr>
          <w:rFonts w:ascii="Arial" w:hAnsi="Arial" w:cs="Arial"/>
          <w:sz w:val="20"/>
          <w:szCs w:val="20"/>
        </w:rPr>
        <w:t xml:space="preserve">, Chang M. Thomas RE, Braxton-Lloyd K, </w:t>
      </w:r>
      <w:proofErr w:type="spellStart"/>
      <w:r w:rsidRPr="1655B66F">
        <w:rPr>
          <w:rFonts w:ascii="Arial" w:hAnsi="Arial" w:cs="Arial"/>
          <w:sz w:val="20"/>
          <w:szCs w:val="20"/>
        </w:rPr>
        <w:t>Sesek</w:t>
      </w:r>
      <w:proofErr w:type="spellEnd"/>
      <w:r w:rsidRPr="1655B66F">
        <w:rPr>
          <w:rFonts w:ascii="Arial" w:hAnsi="Arial" w:cs="Arial"/>
          <w:sz w:val="20"/>
          <w:szCs w:val="20"/>
        </w:rPr>
        <w:t xml:space="preserve"> R. Incidence of Intravenous Medication Errors in a Chinese Hospital. </w:t>
      </w:r>
      <w:r w:rsidRPr="1655B66F">
        <w:rPr>
          <w:rFonts w:ascii="Arial" w:hAnsi="Arial" w:cs="Arial"/>
          <w:i/>
          <w:iCs/>
          <w:sz w:val="20"/>
          <w:szCs w:val="20"/>
        </w:rPr>
        <w:t>Value in Health Regional Issues</w:t>
      </w:r>
      <w:r w:rsidRPr="1655B66F">
        <w:rPr>
          <w:rFonts w:ascii="Arial" w:hAnsi="Arial" w:cs="Arial"/>
          <w:sz w:val="20"/>
          <w:szCs w:val="20"/>
        </w:rPr>
        <w:t xml:space="preserve">. </w:t>
      </w:r>
      <w:proofErr w:type="gramStart"/>
      <w:r w:rsidRPr="1655B66F">
        <w:rPr>
          <w:rFonts w:ascii="Arial" w:hAnsi="Arial" w:cs="Arial"/>
          <w:sz w:val="20"/>
          <w:szCs w:val="20"/>
        </w:rPr>
        <w:t>2015;6:33</w:t>
      </w:r>
      <w:proofErr w:type="gramEnd"/>
      <w:r w:rsidRPr="1655B66F">
        <w:rPr>
          <w:rFonts w:ascii="Arial" w:hAnsi="Arial" w:cs="Arial"/>
          <w:sz w:val="20"/>
          <w:szCs w:val="20"/>
        </w:rPr>
        <w:t>-9.</w:t>
      </w:r>
    </w:p>
    <w:p w14:paraId="392BF23F" w14:textId="77777777" w:rsidR="002E2935" w:rsidRPr="009E5B62" w:rsidRDefault="1655B66F" w:rsidP="002E2935">
      <w:pPr>
        <w:pStyle w:val="ListParagraph"/>
        <w:numPr>
          <w:ilvl w:val="1"/>
          <w:numId w:val="1"/>
        </w:numPr>
        <w:spacing w:after="0"/>
        <w:ind w:left="360"/>
        <w:rPr>
          <w:rFonts w:ascii="Arial" w:hAnsi="Arial" w:cs="Arial"/>
          <w:sz w:val="20"/>
          <w:szCs w:val="20"/>
        </w:rPr>
      </w:pPr>
      <w:r w:rsidRPr="1655B66F">
        <w:rPr>
          <w:rFonts w:ascii="Arial" w:hAnsi="Arial" w:cs="Arial"/>
          <w:sz w:val="20"/>
          <w:szCs w:val="20"/>
        </w:rPr>
        <w:t xml:space="preserve">Zeek ML, Savoie MJ, Song M, </w:t>
      </w:r>
      <w:proofErr w:type="spellStart"/>
      <w:r w:rsidRPr="1655B66F">
        <w:rPr>
          <w:rFonts w:ascii="Arial" w:hAnsi="Arial" w:cs="Arial"/>
          <w:sz w:val="20"/>
          <w:szCs w:val="20"/>
        </w:rPr>
        <w:t>Kennemur</w:t>
      </w:r>
      <w:proofErr w:type="spellEnd"/>
      <w:r w:rsidRPr="1655B66F">
        <w:rPr>
          <w:rFonts w:ascii="Arial" w:hAnsi="Arial" w:cs="Arial"/>
          <w:sz w:val="20"/>
          <w:szCs w:val="20"/>
        </w:rPr>
        <w:t xml:space="preserve"> LM, Qian J, </w:t>
      </w:r>
      <w:proofErr w:type="spellStart"/>
      <w:r w:rsidRPr="1655B66F">
        <w:rPr>
          <w:rFonts w:ascii="Arial" w:hAnsi="Arial" w:cs="Arial"/>
          <w:sz w:val="20"/>
          <w:szCs w:val="20"/>
        </w:rPr>
        <w:t>Jungnickel</w:t>
      </w:r>
      <w:proofErr w:type="spellEnd"/>
      <w:r w:rsidRPr="1655B66F">
        <w:rPr>
          <w:rFonts w:ascii="Arial" w:hAnsi="Arial" w:cs="Arial"/>
          <w:sz w:val="20"/>
          <w:szCs w:val="20"/>
        </w:rPr>
        <w:t xml:space="preserve"> PW, </w:t>
      </w:r>
      <w:r w:rsidRPr="1655B66F">
        <w:rPr>
          <w:rFonts w:ascii="Arial" w:hAnsi="Arial" w:cs="Arial"/>
          <w:b/>
          <w:bCs/>
          <w:sz w:val="20"/>
          <w:szCs w:val="20"/>
        </w:rPr>
        <w:t>Westrick SC</w:t>
      </w:r>
      <w:r w:rsidRPr="1655B66F">
        <w:rPr>
          <w:rFonts w:ascii="Arial" w:hAnsi="Arial" w:cs="Arial"/>
          <w:sz w:val="20"/>
          <w:szCs w:val="20"/>
        </w:rPr>
        <w:t xml:space="preserve">. Sleep Duration and Academic Performance Among Student Pharmacists. </w:t>
      </w:r>
      <w:r w:rsidRPr="1655B66F">
        <w:rPr>
          <w:rFonts w:ascii="Arial" w:hAnsi="Arial" w:cs="Arial"/>
          <w:i/>
          <w:iCs/>
          <w:sz w:val="20"/>
          <w:szCs w:val="20"/>
        </w:rPr>
        <w:t>American Journal of Pharmaceutical Education</w:t>
      </w:r>
      <w:r w:rsidRPr="1655B66F">
        <w:rPr>
          <w:rFonts w:ascii="Arial" w:hAnsi="Arial" w:cs="Arial"/>
          <w:sz w:val="20"/>
          <w:szCs w:val="20"/>
        </w:rPr>
        <w:t>. 2015. 79(5). Article 63.</w:t>
      </w:r>
    </w:p>
    <w:p w14:paraId="65F92344" w14:textId="77777777" w:rsidR="002E2935" w:rsidRPr="009E5B62" w:rsidRDefault="1655B66F" w:rsidP="002E2935">
      <w:pPr>
        <w:pStyle w:val="ListParagraph"/>
        <w:numPr>
          <w:ilvl w:val="1"/>
          <w:numId w:val="1"/>
        </w:numPr>
        <w:spacing w:after="0"/>
        <w:ind w:left="360"/>
        <w:rPr>
          <w:rFonts w:ascii="Arial" w:hAnsi="Arial" w:cs="Arial"/>
          <w:sz w:val="20"/>
          <w:szCs w:val="20"/>
        </w:rPr>
      </w:pPr>
      <w:r w:rsidRPr="1655B66F">
        <w:rPr>
          <w:rFonts w:ascii="Arial" w:hAnsi="Arial" w:cs="Arial"/>
          <w:sz w:val="20"/>
          <w:szCs w:val="20"/>
        </w:rPr>
        <w:t xml:space="preserve">Hollingsworth JC, Teeter BS, </w:t>
      </w:r>
      <w:r w:rsidRPr="1655B66F">
        <w:rPr>
          <w:rFonts w:ascii="Arial" w:hAnsi="Arial" w:cs="Arial"/>
          <w:b/>
          <w:bCs/>
          <w:sz w:val="20"/>
          <w:szCs w:val="20"/>
        </w:rPr>
        <w:t>Westrick SC</w:t>
      </w:r>
      <w:r w:rsidRPr="1655B66F">
        <w:rPr>
          <w:rFonts w:ascii="Arial" w:hAnsi="Arial" w:cs="Arial"/>
          <w:sz w:val="20"/>
          <w:szCs w:val="20"/>
        </w:rPr>
        <w:t xml:space="preserve">. Evaluation of Student Outcomes After Participating in a Medicare Outreach Program. </w:t>
      </w:r>
      <w:r w:rsidRPr="1655B66F">
        <w:rPr>
          <w:rFonts w:ascii="Arial" w:hAnsi="Arial" w:cs="Arial"/>
          <w:i/>
          <w:iCs/>
          <w:sz w:val="20"/>
          <w:szCs w:val="20"/>
        </w:rPr>
        <w:t>Journal of Higher Education Outreach and Engagement</w:t>
      </w:r>
      <w:r w:rsidRPr="1655B66F">
        <w:rPr>
          <w:rFonts w:ascii="Arial" w:hAnsi="Arial" w:cs="Arial"/>
          <w:sz w:val="20"/>
          <w:szCs w:val="20"/>
        </w:rPr>
        <w:t>. 2015. 19(2): 139-54.</w:t>
      </w:r>
    </w:p>
    <w:p w14:paraId="21CAD361" w14:textId="77777777" w:rsidR="002E2935" w:rsidRPr="009E5B62" w:rsidRDefault="1655B66F" w:rsidP="002E2935">
      <w:pPr>
        <w:pStyle w:val="ListParagraph"/>
        <w:numPr>
          <w:ilvl w:val="1"/>
          <w:numId w:val="1"/>
        </w:numPr>
        <w:spacing w:after="0"/>
        <w:ind w:left="360"/>
        <w:rPr>
          <w:rFonts w:ascii="Arial" w:hAnsi="Arial" w:cs="Arial"/>
          <w:sz w:val="20"/>
          <w:szCs w:val="20"/>
        </w:rPr>
      </w:pPr>
      <w:r w:rsidRPr="1655B66F">
        <w:rPr>
          <w:rFonts w:ascii="Arial" w:hAnsi="Arial" w:cs="Arial"/>
          <w:sz w:val="20"/>
          <w:szCs w:val="20"/>
        </w:rPr>
        <w:t xml:space="preserve">Hester KE. Carroll DG, Kelley KW, </w:t>
      </w:r>
      <w:r w:rsidRPr="1655B66F">
        <w:rPr>
          <w:rFonts w:ascii="Arial" w:hAnsi="Arial" w:cs="Arial"/>
          <w:b/>
          <w:bCs/>
          <w:sz w:val="20"/>
          <w:szCs w:val="20"/>
        </w:rPr>
        <w:t>Westrick SC</w:t>
      </w:r>
      <w:r w:rsidRPr="1655B66F">
        <w:rPr>
          <w:rFonts w:ascii="Arial" w:hAnsi="Arial" w:cs="Arial"/>
          <w:sz w:val="20"/>
          <w:szCs w:val="20"/>
        </w:rPr>
        <w:t xml:space="preserve">. Implementation and Evaluation of Evidence-based Patient Care Application During a Primary Care Advanced Practice Experience. </w:t>
      </w:r>
      <w:r w:rsidRPr="1655B66F">
        <w:rPr>
          <w:rFonts w:ascii="Arial" w:hAnsi="Arial" w:cs="Arial"/>
          <w:i/>
          <w:iCs/>
          <w:sz w:val="20"/>
          <w:szCs w:val="20"/>
        </w:rPr>
        <w:t>Currents in Pharmacy Teaching and Learning</w:t>
      </w:r>
      <w:r w:rsidRPr="1655B66F">
        <w:rPr>
          <w:rFonts w:ascii="Arial" w:hAnsi="Arial" w:cs="Arial"/>
          <w:sz w:val="20"/>
          <w:szCs w:val="20"/>
        </w:rPr>
        <w:t>. 2015; 7: 324-31.</w:t>
      </w:r>
    </w:p>
    <w:p w14:paraId="23C7112B" w14:textId="3A647E03" w:rsidR="00B86E4E" w:rsidRPr="009E5B62" w:rsidRDefault="1655B66F" w:rsidP="00587F0A">
      <w:pPr>
        <w:pStyle w:val="ListParagraph"/>
        <w:numPr>
          <w:ilvl w:val="1"/>
          <w:numId w:val="1"/>
        </w:numPr>
        <w:spacing w:after="0"/>
        <w:ind w:left="360"/>
        <w:rPr>
          <w:rFonts w:ascii="Arial" w:hAnsi="Arial" w:cs="Arial"/>
          <w:sz w:val="20"/>
          <w:szCs w:val="20"/>
        </w:rPr>
      </w:pPr>
      <w:r w:rsidRPr="1655B66F">
        <w:rPr>
          <w:rFonts w:ascii="Arial" w:hAnsi="Arial" w:cs="Arial"/>
          <w:sz w:val="20"/>
          <w:szCs w:val="20"/>
        </w:rPr>
        <w:t xml:space="preserve">Teeter BS, Garza KB, Stevenson TL, Williamson MA, Zeek ML, </w:t>
      </w:r>
      <w:r w:rsidRPr="1655B66F">
        <w:rPr>
          <w:rFonts w:ascii="Arial" w:hAnsi="Arial" w:cs="Arial"/>
          <w:b/>
          <w:bCs/>
          <w:sz w:val="20"/>
          <w:szCs w:val="20"/>
        </w:rPr>
        <w:t>Westrick SC</w:t>
      </w:r>
      <w:r w:rsidRPr="1655B66F">
        <w:rPr>
          <w:rFonts w:ascii="Arial" w:hAnsi="Arial" w:cs="Arial"/>
          <w:sz w:val="20"/>
          <w:szCs w:val="20"/>
        </w:rPr>
        <w:t xml:space="preserve">. Factors associated with herpes zoster vaccination status and acceptance of vaccine recommendation in community pharmacies. </w:t>
      </w:r>
      <w:r w:rsidRPr="1655B66F">
        <w:rPr>
          <w:rFonts w:ascii="Arial" w:hAnsi="Arial" w:cs="Arial"/>
          <w:i/>
          <w:iCs/>
          <w:sz w:val="20"/>
          <w:szCs w:val="20"/>
        </w:rPr>
        <w:t>Vaccine</w:t>
      </w:r>
      <w:r w:rsidRPr="1655B66F">
        <w:rPr>
          <w:rFonts w:ascii="Arial" w:hAnsi="Arial" w:cs="Arial"/>
          <w:sz w:val="20"/>
          <w:szCs w:val="20"/>
        </w:rPr>
        <w:t>. 2014; 32(43):5749-5754.</w:t>
      </w:r>
    </w:p>
    <w:p w14:paraId="134DA202" w14:textId="53A6BED7" w:rsidR="00587F0A" w:rsidRPr="009E5B62" w:rsidRDefault="1655B66F" w:rsidP="00587F0A">
      <w:pPr>
        <w:pStyle w:val="ListParagraph"/>
        <w:numPr>
          <w:ilvl w:val="1"/>
          <w:numId w:val="1"/>
        </w:numPr>
        <w:spacing w:after="0"/>
        <w:ind w:left="360"/>
        <w:rPr>
          <w:rFonts w:ascii="Arial" w:hAnsi="Arial" w:cs="Arial"/>
          <w:sz w:val="20"/>
          <w:szCs w:val="20"/>
        </w:rPr>
      </w:pPr>
      <w:r w:rsidRPr="1655B66F">
        <w:rPr>
          <w:rFonts w:ascii="Arial" w:hAnsi="Arial" w:cs="Arial"/>
          <w:sz w:val="20"/>
          <w:szCs w:val="20"/>
        </w:rPr>
        <w:t xml:space="preserve">Teeter BS, Braxton-Lloyd K, </w:t>
      </w:r>
      <w:proofErr w:type="spellStart"/>
      <w:r w:rsidRPr="1655B66F">
        <w:rPr>
          <w:rFonts w:ascii="Arial" w:hAnsi="Arial" w:cs="Arial"/>
          <w:sz w:val="20"/>
          <w:szCs w:val="20"/>
        </w:rPr>
        <w:t>Armenakis</w:t>
      </w:r>
      <w:proofErr w:type="spellEnd"/>
      <w:r w:rsidRPr="1655B66F">
        <w:rPr>
          <w:rFonts w:ascii="Arial" w:hAnsi="Arial" w:cs="Arial"/>
          <w:sz w:val="20"/>
          <w:szCs w:val="20"/>
        </w:rPr>
        <w:t xml:space="preserve"> A, Fox B, </w:t>
      </w:r>
      <w:r w:rsidRPr="1655B66F">
        <w:rPr>
          <w:rFonts w:ascii="Arial" w:hAnsi="Arial" w:cs="Arial"/>
          <w:b/>
          <w:bCs/>
          <w:sz w:val="20"/>
          <w:szCs w:val="20"/>
        </w:rPr>
        <w:t>Westrick SC</w:t>
      </w:r>
      <w:r w:rsidRPr="1655B66F">
        <w:rPr>
          <w:rFonts w:ascii="Arial" w:hAnsi="Arial" w:cs="Arial"/>
          <w:sz w:val="20"/>
          <w:szCs w:val="20"/>
        </w:rPr>
        <w:t xml:space="preserve">. Adoption of a Biometric Screening Service in Community Pharmacies: A Qualitative Study. </w:t>
      </w:r>
      <w:r w:rsidRPr="1655B66F">
        <w:rPr>
          <w:rFonts w:ascii="Arial" w:hAnsi="Arial" w:cs="Arial"/>
          <w:i/>
          <w:iCs/>
          <w:sz w:val="20"/>
          <w:szCs w:val="20"/>
        </w:rPr>
        <w:t>Journal of the American Pharmacists Association</w:t>
      </w:r>
      <w:r w:rsidRPr="1655B66F">
        <w:rPr>
          <w:rFonts w:ascii="Arial" w:hAnsi="Arial" w:cs="Arial"/>
          <w:sz w:val="20"/>
          <w:szCs w:val="20"/>
        </w:rPr>
        <w:t>. 2014; 54(3): 258-266.</w:t>
      </w:r>
    </w:p>
    <w:p w14:paraId="614B950F" w14:textId="648DF106" w:rsidR="00DA02B7" w:rsidRPr="009E5B62" w:rsidRDefault="1655B66F" w:rsidP="00587F0A">
      <w:pPr>
        <w:pStyle w:val="ListParagraph"/>
        <w:numPr>
          <w:ilvl w:val="1"/>
          <w:numId w:val="1"/>
        </w:numPr>
        <w:spacing w:after="0"/>
        <w:ind w:left="360"/>
        <w:rPr>
          <w:rFonts w:ascii="Arial" w:hAnsi="Arial" w:cs="Arial"/>
          <w:sz w:val="20"/>
          <w:szCs w:val="20"/>
        </w:rPr>
      </w:pPr>
      <w:r w:rsidRPr="1655B66F">
        <w:rPr>
          <w:rFonts w:ascii="Arial" w:hAnsi="Arial" w:cs="Arial"/>
          <w:sz w:val="20"/>
          <w:szCs w:val="20"/>
        </w:rPr>
        <w:t xml:space="preserve">Oliver, W, McGuffey G, </w:t>
      </w:r>
      <w:r w:rsidRPr="1655B66F">
        <w:rPr>
          <w:rFonts w:ascii="Arial" w:hAnsi="Arial" w:cs="Arial"/>
          <w:b/>
          <w:bCs/>
          <w:sz w:val="20"/>
          <w:szCs w:val="20"/>
        </w:rPr>
        <w:t>Westrick SC</w:t>
      </w:r>
      <w:r w:rsidRPr="1655B66F">
        <w:rPr>
          <w:rFonts w:ascii="Arial" w:hAnsi="Arial" w:cs="Arial"/>
          <w:sz w:val="20"/>
          <w:szCs w:val="20"/>
        </w:rPr>
        <w:t xml:space="preserve">, </w:t>
      </w:r>
      <w:proofErr w:type="spellStart"/>
      <w:r w:rsidRPr="1655B66F">
        <w:rPr>
          <w:rFonts w:ascii="Arial" w:hAnsi="Arial" w:cs="Arial"/>
          <w:sz w:val="20"/>
          <w:szCs w:val="20"/>
        </w:rPr>
        <w:t>Jungnickel</w:t>
      </w:r>
      <w:proofErr w:type="spellEnd"/>
      <w:r w:rsidRPr="1655B66F">
        <w:rPr>
          <w:rFonts w:ascii="Arial" w:hAnsi="Arial" w:cs="Arial"/>
          <w:sz w:val="20"/>
          <w:szCs w:val="20"/>
        </w:rPr>
        <w:t xml:space="preserve"> P, Correia CJ. Alcohol use behaviors among pharmacy students. </w:t>
      </w:r>
      <w:r w:rsidRPr="1655B66F">
        <w:rPr>
          <w:rFonts w:ascii="Arial" w:hAnsi="Arial" w:cs="Arial"/>
          <w:i/>
          <w:iCs/>
          <w:sz w:val="20"/>
          <w:szCs w:val="20"/>
        </w:rPr>
        <w:t>American Journal of Pharmaceutical Education</w:t>
      </w:r>
      <w:r w:rsidRPr="1655B66F">
        <w:rPr>
          <w:rFonts w:ascii="Arial" w:hAnsi="Arial" w:cs="Arial"/>
          <w:sz w:val="20"/>
          <w:szCs w:val="20"/>
        </w:rPr>
        <w:t>. 2014; 78(2). Article 30.</w:t>
      </w:r>
    </w:p>
    <w:p w14:paraId="4A7AFDF4" w14:textId="0A876807" w:rsidR="00587F0A" w:rsidRPr="009E5B62" w:rsidRDefault="1655B66F" w:rsidP="00587F0A">
      <w:pPr>
        <w:pStyle w:val="ListParagraph"/>
        <w:numPr>
          <w:ilvl w:val="1"/>
          <w:numId w:val="1"/>
        </w:numPr>
        <w:spacing w:after="0"/>
        <w:ind w:left="360"/>
        <w:rPr>
          <w:rFonts w:ascii="Arial" w:hAnsi="Arial" w:cs="Arial"/>
          <w:sz w:val="20"/>
          <w:szCs w:val="20"/>
        </w:rPr>
      </w:pPr>
      <w:r w:rsidRPr="1655B66F">
        <w:rPr>
          <w:rFonts w:ascii="Arial" w:hAnsi="Arial" w:cs="Arial"/>
          <w:b/>
          <w:bCs/>
          <w:sz w:val="20"/>
          <w:szCs w:val="20"/>
        </w:rPr>
        <w:t>Westrick SC</w:t>
      </w:r>
      <w:r w:rsidRPr="1655B66F">
        <w:rPr>
          <w:rFonts w:ascii="Arial" w:hAnsi="Arial" w:cs="Arial"/>
          <w:sz w:val="20"/>
          <w:szCs w:val="20"/>
        </w:rPr>
        <w:t xml:space="preserve">, Garza KB, Stevenson TL, Oliver WD. Association of blood pressure with sodium-related knowledge and behaviors among adults with hypertension. </w:t>
      </w:r>
      <w:r w:rsidRPr="1655B66F">
        <w:rPr>
          <w:rFonts w:ascii="Arial" w:hAnsi="Arial" w:cs="Arial"/>
          <w:i/>
          <w:iCs/>
          <w:sz w:val="20"/>
          <w:szCs w:val="20"/>
        </w:rPr>
        <w:t>Journal of the American Pharmacists Association</w:t>
      </w:r>
      <w:r w:rsidRPr="1655B66F">
        <w:rPr>
          <w:rFonts w:ascii="Arial" w:hAnsi="Arial" w:cs="Arial"/>
          <w:sz w:val="20"/>
          <w:szCs w:val="20"/>
        </w:rPr>
        <w:t xml:space="preserve">. 2014; 54(2): 154-158. </w:t>
      </w:r>
    </w:p>
    <w:p w14:paraId="1BE9292A" w14:textId="4FA88F34" w:rsidR="00587F0A" w:rsidRPr="009E5B62" w:rsidRDefault="1655B66F" w:rsidP="00587F0A">
      <w:pPr>
        <w:pStyle w:val="ListParagraph"/>
        <w:numPr>
          <w:ilvl w:val="1"/>
          <w:numId w:val="1"/>
        </w:numPr>
        <w:spacing w:after="0"/>
        <w:ind w:left="360"/>
        <w:rPr>
          <w:rFonts w:ascii="Arial" w:hAnsi="Arial" w:cs="Arial"/>
          <w:sz w:val="20"/>
          <w:szCs w:val="20"/>
        </w:rPr>
      </w:pPr>
      <w:r w:rsidRPr="1655B66F">
        <w:rPr>
          <w:rFonts w:ascii="Arial" w:hAnsi="Arial" w:cs="Arial"/>
          <w:sz w:val="20"/>
          <w:szCs w:val="20"/>
        </w:rPr>
        <w:t xml:space="preserve">Garza KB, </w:t>
      </w:r>
      <w:r w:rsidRPr="1655B66F">
        <w:rPr>
          <w:rFonts w:ascii="Arial" w:hAnsi="Arial" w:cs="Arial"/>
          <w:b/>
          <w:bCs/>
          <w:sz w:val="20"/>
          <w:szCs w:val="20"/>
        </w:rPr>
        <w:t>Westrick SC</w:t>
      </w:r>
      <w:r w:rsidRPr="1655B66F">
        <w:rPr>
          <w:rFonts w:ascii="Arial" w:hAnsi="Arial" w:cs="Arial"/>
          <w:sz w:val="20"/>
          <w:szCs w:val="20"/>
        </w:rPr>
        <w:t xml:space="preserve">, Teeter BS, Stevenson TL. Incorporating Hypertensive Patient Education on Salt Intake </w:t>
      </w:r>
      <w:proofErr w:type="gramStart"/>
      <w:r w:rsidRPr="1655B66F">
        <w:rPr>
          <w:rFonts w:ascii="Arial" w:hAnsi="Arial" w:cs="Arial"/>
          <w:sz w:val="20"/>
          <w:szCs w:val="20"/>
        </w:rPr>
        <w:t>Into</w:t>
      </w:r>
      <w:proofErr w:type="gramEnd"/>
      <w:r w:rsidRPr="1655B66F">
        <w:rPr>
          <w:rFonts w:ascii="Arial" w:hAnsi="Arial" w:cs="Arial"/>
          <w:sz w:val="20"/>
          <w:szCs w:val="20"/>
        </w:rPr>
        <w:t xml:space="preserve"> an Introductory Pharmacy Practice Experience. </w:t>
      </w:r>
      <w:r w:rsidRPr="1655B66F">
        <w:rPr>
          <w:rFonts w:ascii="Arial" w:hAnsi="Arial" w:cs="Arial"/>
          <w:i/>
          <w:iCs/>
          <w:sz w:val="20"/>
          <w:szCs w:val="20"/>
        </w:rPr>
        <w:t>American Journal of Pharmaceutical Education</w:t>
      </w:r>
      <w:r w:rsidRPr="1655B66F">
        <w:rPr>
          <w:rFonts w:ascii="Arial" w:hAnsi="Arial" w:cs="Arial"/>
          <w:sz w:val="20"/>
          <w:szCs w:val="20"/>
        </w:rPr>
        <w:t>. 2013; 77(9). Article 199.</w:t>
      </w:r>
    </w:p>
    <w:p w14:paraId="181D8FE8" w14:textId="404371B8" w:rsidR="00587F0A" w:rsidRPr="009E5B62" w:rsidRDefault="1655B66F" w:rsidP="00587F0A">
      <w:pPr>
        <w:pStyle w:val="ListParagraph"/>
        <w:numPr>
          <w:ilvl w:val="1"/>
          <w:numId w:val="1"/>
        </w:numPr>
        <w:spacing w:after="0"/>
        <w:ind w:left="360"/>
        <w:rPr>
          <w:rFonts w:ascii="Arial" w:hAnsi="Arial" w:cs="Arial"/>
          <w:sz w:val="20"/>
          <w:szCs w:val="20"/>
        </w:rPr>
      </w:pPr>
      <w:r w:rsidRPr="1655B66F">
        <w:rPr>
          <w:rFonts w:ascii="Arial" w:hAnsi="Arial" w:cs="Arial"/>
          <w:sz w:val="20"/>
          <w:szCs w:val="20"/>
        </w:rPr>
        <w:t xml:space="preserve">Lorenz R, Norris MM, Norton L, </w:t>
      </w:r>
      <w:r w:rsidRPr="1655B66F">
        <w:rPr>
          <w:rFonts w:ascii="Arial" w:hAnsi="Arial" w:cs="Arial"/>
          <w:b/>
          <w:bCs/>
          <w:sz w:val="20"/>
          <w:szCs w:val="20"/>
        </w:rPr>
        <w:t>Westrick SC</w:t>
      </w:r>
      <w:r w:rsidRPr="1655B66F">
        <w:rPr>
          <w:rFonts w:ascii="Arial" w:hAnsi="Arial" w:cs="Arial"/>
          <w:sz w:val="20"/>
          <w:szCs w:val="20"/>
        </w:rPr>
        <w:t xml:space="preserve">. Factors associated with influenza vaccination decisions among patients with mental illness. </w:t>
      </w:r>
      <w:r w:rsidRPr="1655B66F">
        <w:rPr>
          <w:rFonts w:ascii="Arial" w:hAnsi="Arial" w:cs="Arial"/>
          <w:i/>
          <w:iCs/>
          <w:sz w:val="20"/>
          <w:szCs w:val="20"/>
        </w:rPr>
        <w:t>International Journal of Psychiatry in Medicine</w:t>
      </w:r>
      <w:r w:rsidRPr="1655B66F">
        <w:rPr>
          <w:rFonts w:ascii="Arial" w:hAnsi="Arial" w:cs="Arial"/>
          <w:sz w:val="20"/>
          <w:szCs w:val="20"/>
        </w:rPr>
        <w:t>. 2013; 46(1): 1-13.</w:t>
      </w:r>
    </w:p>
    <w:p w14:paraId="2960390D" w14:textId="584A13B4" w:rsidR="00587F0A" w:rsidRPr="009E5B62" w:rsidRDefault="1655B66F" w:rsidP="00587F0A">
      <w:pPr>
        <w:pStyle w:val="ListParagraph"/>
        <w:numPr>
          <w:ilvl w:val="1"/>
          <w:numId w:val="1"/>
        </w:numPr>
        <w:spacing w:after="0"/>
        <w:ind w:left="360"/>
        <w:rPr>
          <w:rFonts w:ascii="Arial" w:hAnsi="Arial" w:cs="Arial"/>
          <w:sz w:val="20"/>
          <w:szCs w:val="20"/>
        </w:rPr>
      </w:pPr>
      <w:r w:rsidRPr="1655B66F">
        <w:rPr>
          <w:rFonts w:ascii="Arial" w:hAnsi="Arial" w:cs="Arial"/>
          <w:sz w:val="20"/>
          <w:szCs w:val="20"/>
        </w:rPr>
        <w:t xml:space="preserve">Cannon-Breland ML, </w:t>
      </w:r>
      <w:r w:rsidRPr="1655B66F">
        <w:rPr>
          <w:rFonts w:ascii="Arial" w:hAnsi="Arial" w:cs="Arial"/>
          <w:b/>
          <w:bCs/>
          <w:sz w:val="20"/>
          <w:szCs w:val="20"/>
        </w:rPr>
        <w:t>Westrick SC</w:t>
      </w:r>
      <w:r w:rsidRPr="1655B66F">
        <w:rPr>
          <w:rFonts w:ascii="Arial" w:hAnsi="Arial" w:cs="Arial"/>
          <w:sz w:val="20"/>
          <w:szCs w:val="20"/>
        </w:rPr>
        <w:t xml:space="preserve">, </w:t>
      </w:r>
      <w:proofErr w:type="spellStart"/>
      <w:r w:rsidRPr="1655B66F">
        <w:rPr>
          <w:rFonts w:ascii="Arial" w:hAnsi="Arial" w:cs="Arial"/>
          <w:sz w:val="20"/>
          <w:szCs w:val="20"/>
        </w:rPr>
        <w:t>Kavookjan</w:t>
      </w:r>
      <w:proofErr w:type="spellEnd"/>
      <w:r w:rsidRPr="1655B66F">
        <w:rPr>
          <w:rFonts w:ascii="Arial" w:hAnsi="Arial" w:cs="Arial"/>
          <w:sz w:val="20"/>
          <w:szCs w:val="20"/>
        </w:rPr>
        <w:t xml:space="preserve"> J, Berger BA, Shannon D, Lorenz R. Pharmacists' self-reported antidepressant medication counseling. </w:t>
      </w:r>
      <w:r w:rsidRPr="1655B66F">
        <w:rPr>
          <w:rFonts w:ascii="Arial" w:hAnsi="Arial" w:cs="Arial"/>
          <w:i/>
          <w:iCs/>
          <w:sz w:val="20"/>
          <w:szCs w:val="20"/>
        </w:rPr>
        <w:t>Journal of the American Pharmacists Association</w:t>
      </w:r>
      <w:r w:rsidRPr="1655B66F">
        <w:rPr>
          <w:rFonts w:ascii="Arial" w:hAnsi="Arial" w:cs="Arial"/>
          <w:sz w:val="20"/>
          <w:szCs w:val="20"/>
        </w:rPr>
        <w:t>. 2013; 53(4):390-99.</w:t>
      </w:r>
    </w:p>
    <w:p w14:paraId="1733F47D" w14:textId="77777777" w:rsidR="00587F0A" w:rsidRPr="009E5B62" w:rsidRDefault="1655B66F" w:rsidP="00587F0A">
      <w:pPr>
        <w:pStyle w:val="ListParagraph"/>
        <w:numPr>
          <w:ilvl w:val="1"/>
          <w:numId w:val="1"/>
        </w:numPr>
        <w:spacing w:after="0"/>
        <w:ind w:left="360"/>
        <w:rPr>
          <w:rFonts w:ascii="Arial" w:hAnsi="Arial" w:cs="Arial"/>
          <w:sz w:val="20"/>
          <w:szCs w:val="20"/>
        </w:rPr>
      </w:pPr>
      <w:proofErr w:type="spellStart"/>
      <w:r w:rsidRPr="1655B66F">
        <w:rPr>
          <w:rFonts w:ascii="Arial" w:hAnsi="Arial" w:cs="Arial"/>
          <w:sz w:val="20"/>
          <w:szCs w:val="20"/>
        </w:rPr>
        <w:t>Wittayanukorn</w:t>
      </w:r>
      <w:proofErr w:type="spellEnd"/>
      <w:r w:rsidRPr="1655B66F">
        <w:rPr>
          <w:rFonts w:ascii="Arial" w:hAnsi="Arial" w:cs="Arial"/>
          <w:sz w:val="20"/>
          <w:szCs w:val="20"/>
        </w:rPr>
        <w:t xml:space="preserve"> S, </w:t>
      </w:r>
      <w:r w:rsidRPr="1655B66F">
        <w:rPr>
          <w:rFonts w:ascii="Arial" w:hAnsi="Arial" w:cs="Arial"/>
          <w:b/>
          <w:bCs/>
          <w:sz w:val="20"/>
          <w:szCs w:val="20"/>
        </w:rPr>
        <w:t>Westrick S</w:t>
      </w:r>
      <w:r w:rsidRPr="1655B66F">
        <w:rPr>
          <w:rFonts w:ascii="Arial" w:hAnsi="Arial" w:cs="Arial"/>
          <w:sz w:val="20"/>
          <w:szCs w:val="20"/>
        </w:rPr>
        <w:t xml:space="preserve">, Hansen R, </w:t>
      </w:r>
      <w:proofErr w:type="spellStart"/>
      <w:r w:rsidRPr="1655B66F">
        <w:rPr>
          <w:rFonts w:ascii="Arial" w:hAnsi="Arial" w:cs="Arial"/>
          <w:sz w:val="20"/>
          <w:szCs w:val="20"/>
        </w:rPr>
        <w:t>Billor</w:t>
      </w:r>
      <w:proofErr w:type="spellEnd"/>
      <w:r w:rsidRPr="1655B66F">
        <w:rPr>
          <w:rFonts w:ascii="Arial" w:hAnsi="Arial" w:cs="Arial"/>
          <w:sz w:val="20"/>
          <w:szCs w:val="20"/>
        </w:rPr>
        <w:t xml:space="preserve"> N, Braxton-Lloyd K, Fox B, Garza K. Evaluation of Medication Therapy Management Services for Patients with Cardiovascular Disease in a Self-Insured Employer Health Plan. </w:t>
      </w:r>
      <w:r w:rsidRPr="1655B66F">
        <w:rPr>
          <w:rFonts w:ascii="Arial" w:hAnsi="Arial" w:cs="Arial"/>
          <w:i/>
          <w:iCs/>
          <w:sz w:val="20"/>
          <w:szCs w:val="20"/>
        </w:rPr>
        <w:t>Journal of Managed Care Pharmacy</w:t>
      </w:r>
      <w:r w:rsidRPr="1655B66F">
        <w:rPr>
          <w:rFonts w:ascii="Arial" w:hAnsi="Arial" w:cs="Arial"/>
          <w:sz w:val="20"/>
          <w:szCs w:val="20"/>
        </w:rPr>
        <w:t>. 2013; 19(5): 385-95.</w:t>
      </w:r>
    </w:p>
    <w:p w14:paraId="6EE5F4CB" w14:textId="41E1D16C" w:rsidR="00587F0A" w:rsidRPr="009E5B62" w:rsidRDefault="1655B66F" w:rsidP="00587F0A">
      <w:pPr>
        <w:pStyle w:val="ListParagraph"/>
        <w:numPr>
          <w:ilvl w:val="1"/>
          <w:numId w:val="1"/>
        </w:numPr>
        <w:spacing w:after="0"/>
        <w:ind w:left="360"/>
        <w:rPr>
          <w:rFonts w:ascii="Arial" w:hAnsi="Arial" w:cs="Arial"/>
          <w:sz w:val="20"/>
          <w:szCs w:val="20"/>
        </w:rPr>
      </w:pPr>
      <w:r w:rsidRPr="1655B66F">
        <w:rPr>
          <w:rFonts w:ascii="Arial" w:hAnsi="Arial" w:cs="Arial"/>
          <w:b/>
          <w:bCs/>
          <w:sz w:val="20"/>
          <w:szCs w:val="20"/>
        </w:rPr>
        <w:t>Westrick SC</w:t>
      </w:r>
      <w:r w:rsidRPr="1655B66F">
        <w:rPr>
          <w:rFonts w:ascii="Arial" w:hAnsi="Arial" w:cs="Arial"/>
          <w:sz w:val="20"/>
          <w:szCs w:val="20"/>
        </w:rPr>
        <w:t xml:space="preserve">, Kamal KM, </w:t>
      </w:r>
      <w:proofErr w:type="spellStart"/>
      <w:r w:rsidRPr="1655B66F">
        <w:rPr>
          <w:rFonts w:ascii="Arial" w:hAnsi="Arial" w:cs="Arial"/>
          <w:sz w:val="20"/>
          <w:szCs w:val="20"/>
        </w:rPr>
        <w:t>Moczygemba</w:t>
      </w:r>
      <w:proofErr w:type="spellEnd"/>
      <w:r w:rsidRPr="1655B66F">
        <w:rPr>
          <w:rFonts w:ascii="Arial" w:hAnsi="Arial" w:cs="Arial"/>
          <w:sz w:val="20"/>
          <w:szCs w:val="20"/>
        </w:rPr>
        <w:t xml:space="preserve"> LR, Breland ML, Heaton PC. Characteristics of Social and Administrative Sciences graduate programs and strategies for student recruitment and future faculty development in the United States. </w:t>
      </w:r>
      <w:r w:rsidRPr="1655B66F">
        <w:rPr>
          <w:rFonts w:ascii="Arial" w:hAnsi="Arial" w:cs="Arial"/>
          <w:i/>
          <w:iCs/>
          <w:sz w:val="20"/>
          <w:szCs w:val="20"/>
        </w:rPr>
        <w:t>Research in Social and Administrative Pharmacy.</w:t>
      </w:r>
      <w:r w:rsidRPr="1655B66F">
        <w:rPr>
          <w:rFonts w:ascii="Arial" w:hAnsi="Arial" w:cs="Arial"/>
          <w:sz w:val="20"/>
          <w:szCs w:val="20"/>
        </w:rPr>
        <w:t xml:space="preserve"> 2013; 9(1): 101-7.</w:t>
      </w:r>
    </w:p>
    <w:p w14:paraId="47DF339F" w14:textId="77777777" w:rsidR="00587F0A" w:rsidRPr="009E5B62" w:rsidRDefault="1655B66F" w:rsidP="00587F0A">
      <w:pPr>
        <w:pStyle w:val="ListParagraph"/>
        <w:numPr>
          <w:ilvl w:val="1"/>
          <w:numId w:val="1"/>
        </w:numPr>
        <w:spacing w:after="0"/>
        <w:ind w:left="360"/>
        <w:rPr>
          <w:rFonts w:ascii="Arial" w:hAnsi="Arial" w:cs="Arial"/>
          <w:sz w:val="20"/>
          <w:szCs w:val="20"/>
        </w:rPr>
      </w:pPr>
      <w:r w:rsidRPr="1655B66F">
        <w:rPr>
          <w:rFonts w:ascii="Arial" w:hAnsi="Arial" w:cs="Arial"/>
          <w:sz w:val="20"/>
          <w:szCs w:val="20"/>
        </w:rPr>
        <w:t xml:space="preserve">Cline RR, Worley MM, </w:t>
      </w:r>
      <w:r w:rsidRPr="1655B66F">
        <w:rPr>
          <w:rFonts w:ascii="Arial" w:hAnsi="Arial" w:cs="Arial"/>
          <w:b/>
          <w:bCs/>
          <w:sz w:val="20"/>
          <w:szCs w:val="20"/>
        </w:rPr>
        <w:t>Westrick SC</w:t>
      </w:r>
      <w:r w:rsidRPr="1655B66F">
        <w:rPr>
          <w:rFonts w:ascii="Arial" w:hAnsi="Arial" w:cs="Arial"/>
          <w:sz w:val="20"/>
          <w:szCs w:val="20"/>
        </w:rPr>
        <w:t xml:space="preserve">. Science, Innovation, and Innovation in the Science of Pharmacy. </w:t>
      </w:r>
      <w:r w:rsidRPr="1655B66F">
        <w:rPr>
          <w:rFonts w:ascii="Arial" w:hAnsi="Arial" w:cs="Arial"/>
          <w:i/>
          <w:iCs/>
          <w:sz w:val="20"/>
          <w:szCs w:val="20"/>
        </w:rPr>
        <w:t>Innovations in Pharmacy</w:t>
      </w:r>
      <w:r w:rsidRPr="1655B66F">
        <w:rPr>
          <w:rFonts w:ascii="Arial" w:hAnsi="Arial" w:cs="Arial"/>
          <w:sz w:val="20"/>
          <w:szCs w:val="20"/>
        </w:rPr>
        <w:t>. 2010; 1(1): 1-6.</w:t>
      </w:r>
    </w:p>
    <w:p w14:paraId="6838AAF8" w14:textId="77777777" w:rsidR="00587F0A" w:rsidRPr="009E5B62" w:rsidRDefault="1655B66F" w:rsidP="00587F0A">
      <w:pPr>
        <w:pStyle w:val="ListParagraph"/>
        <w:numPr>
          <w:ilvl w:val="1"/>
          <w:numId w:val="1"/>
        </w:numPr>
        <w:spacing w:after="0"/>
        <w:ind w:left="360"/>
        <w:rPr>
          <w:rFonts w:ascii="Arial" w:hAnsi="Arial" w:cs="Arial"/>
          <w:sz w:val="20"/>
          <w:szCs w:val="20"/>
        </w:rPr>
      </w:pPr>
      <w:r w:rsidRPr="1655B66F">
        <w:rPr>
          <w:rFonts w:ascii="Arial" w:hAnsi="Arial" w:cs="Arial"/>
          <w:b/>
          <w:bCs/>
          <w:sz w:val="20"/>
          <w:szCs w:val="20"/>
        </w:rPr>
        <w:t>Westrick SC</w:t>
      </w:r>
      <w:r w:rsidRPr="1655B66F">
        <w:rPr>
          <w:rFonts w:ascii="Arial" w:hAnsi="Arial" w:cs="Arial"/>
          <w:sz w:val="20"/>
          <w:szCs w:val="20"/>
        </w:rPr>
        <w:t xml:space="preserve">. Pharmacy characteristics, vaccination service characteristics, and service expansion: An analysis of sustainers and new adopters. </w:t>
      </w:r>
      <w:r w:rsidRPr="1655B66F">
        <w:rPr>
          <w:rFonts w:ascii="Arial" w:hAnsi="Arial" w:cs="Arial"/>
          <w:i/>
          <w:iCs/>
          <w:sz w:val="20"/>
          <w:szCs w:val="20"/>
        </w:rPr>
        <w:t>Journal of the American Pharmacists Association</w:t>
      </w:r>
      <w:r w:rsidRPr="1655B66F">
        <w:rPr>
          <w:rFonts w:ascii="Arial" w:hAnsi="Arial" w:cs="Arial"/>
          <w:sz w:val="20"/>
          <w:szCs w:val="20"/>
        </w:rPr>
        <w:t>. 2010; 50(1): 52-60.</w:t>
      </w:r>
    </w:p>
    <w:p w14:paraId="17515CBC" w14:textId="77777777" w:rsidR="00587F0A" w:rsidRPr="009E5B62" w:rsidRDefault="1655B66F" w:rsidP="00587F0A">
      <w:pPr>
        <w:pStyle w:val="ListParagraph"/>
        <w:numPr>
          <w:ilvl w:val="1"/>
          <w:numId w:val="1"/>
        </w:numPr>
        <w:spacing w:after="0"/>
        <w:ind w:left="360"/>
        <w:rPr>
          <w:rFonts w:ascii="Arial" w:hAnsi="Arial" w:cs="Arial"/>
          <w:sz w:val="20"/>
          <w:szCs w:val="20"/>
        </w:rPr>
      </w:pPr>
      <w:r w:rsidRPr="1655B66F">
        <w:rPr>
          <w:rFonts w:ascii="Arial" w:hAnsi="Arial" w:cs="Arial"/>
          <w:b/>
          <w:bCs/>
          <w:sz w:val="20"/>
          <w:szCs w:val="20"/>
        </w:rPr>
        <w:lastRenderedPageBreak/>
        <w:t>Westrick SC</w:t>
      </w:r>
      <w:r w:rsidRPr="1655B66F">
        <w:rPr>
          <w:rFonts w:ascii="Arial" w:hAnsi="Arial" w:cs="Arial"/>
          <w:sz w:val="20"/>
          <w:szCs w:val="20"/>
        </w:rPr>
        <w:t xml:space="preserve">. Forward and backward movements in pharmacy-based immunization services. </w:t>
      </w:r>
      <w:r w:rsidRPr="1655B66F">
        <w:rPr>
          <w:rFonts w:ascii="Arial" w:hAnsi="Arial" w:cs="Arial"/>
          <w:i/>
          <w:iCs/>
          <w:sz w:val="20"/>
          <w:szCs w:val="20"/>
        </w:rPr>
        <w:t>Research in Social and Administrative Pharmacy</w:t>
      </w:r>
      <w:r w:rsidRPr="1655B66F">
        <w:rPr>
          <w:rFonts w:ascii="Arial" w:hAnsi="Arial" w:cs="Arial"/>
          <w:sz w:val="20"/>
          <w:szCs w:val="20"/>
        </w:rPr>
        <w:t>. 2010. 6(1): 18-31.</w:t>
      </w:r>
    </w:p>
    <w:p w14:paraId="244A80D8" w14:textId="7383C7DE" w:rsidR="00587F0A" w:rsidRPr="009E5B62" w:rsidRDefault="1655B66F" w:rsidP="00587F0A">
      <w:pPr>
        <w:pStyle w:val="ListParagraph"/>
        <w:numPr>
          <w:ilvl w:val="1"/>
          <w:numId w:val="1"/>
        </w:numPr>
        <w:spacing w:after="0"/>
        <w:ind w:left="360"/>
        <w:rPr>
          <w:rFonts w:ascii="Arial" w:hAnsi="Arial" w:cs="Arial"/>
          <w:sz w:val="20"/>
          <w:szCs w:val="20"/>
        </w:rPr>
      </w:pPr>
      <w:r w:rsidRPr="1655B66F">
        <w:rPr>
          <w:rFonts w:ascii="Arial" w:hAnsi="Arial" w:cs="Arial"/>
          <w:b/>
          <w:bCs/>
          <w:sz w:val="20"/>
          <w:szCs w:val="20"/>
        </w:rPr>
        <w:t>Westrick SC</w:t>
      </w:r>
      <w:r w:rsidRPr="1655B66F">
        <w:rPr>
          <w:rFonts w:ascii="Arial" w:hAnsi="Arial" w:cs="Arial"/>
          <w:sz w:val="20"/>
          <w:szCs w:val="20"/>
        </w:rPr>
        <w:t xml:space="preserve">, </w:t>
      </w:r>
      <w:proofErr w:type="spellStart"/>
      <w:r w:rsidRPr="1655B66F">
        <w:rPr>
          <w:rFonts w:ascii="Arial" w:hAnsi="Arial" w:cs="Arial"/>
          <w:sz w:val="20"/>
          <w:szCs w:val="20"/>
        </w:rPr>
        <w:t>Watcharadamrongkun</w:t>
      </w:r>
      <w:proofErr w:type="spellEnd"/>
      <w:r w:rsidRPr="1655B66F">
        <w:rPr>
          <w:rFonts w:ascii="Arial" w:hAnsi="Arial" w:cs="Arial"/>
          <w:sz w:val="20"/>
          <w:szCs w:val="20"/>
        </w:rPr>
        <w:t xml:space="preserve"> S, Mount JK. College/School of Pharmacy affiliation and community pharmacies’ involvement in public health activities. </w:t>
      </w:r>
      <w:r w:rsidRPr="1655B66F">
        <w:rPr>
          <w:rFonts w:ascii="Arial" w:hAnsi="Arial" w:cs="Arial"/>
          <w:i/>
          <w:iCs/>
          <w:sz w:val="20"/>
          <w:szCs w:val="20"/>
        </w:rPr>
        <w:t>American Journal of Pharmaceutical Education</w:t>
      </w:r>
      <w:r w:rsidRPr="1655B66F">
        <w:rPr>
          <w:rFonts w:ascii="Arial" w:hAnsi="Arial" w:cs="Arial"/>
          <w:sz w:val="20"/>
          <w:szCs w:val="20"/>
        </w:rPr>
        <w:t>. 2009. 73(7). Article 123.</w:t>
      </w:r>
    </w:p>
    <w:p w14:paraId="33DD68F5" w14:textId="77777777" w:rsidR="00587F0A" w:rsidRPr="009E5B62" w:rsidRDefault="1655B66F" w:rsidP="00587F0A">
      <w:pPr>
        <w:pStyle w:val="ListParagraph"/>
        <w:numPr>
          <w:ilvl w:val="1"/>
          <w:numId w:val="1"/>
        </w:numPr>
        <w:spacing w:after="0"/>
        <w:ind w:left="360"/>
        <w:rPr>
          <w:rFonts w:ascii="Arial" w:hAnsi="Arial" w:cs="Arial"/>
          <w:sz w:val="20"/>
          <w:szCs w:val="20"/>
        </w:rPr>
      </w:pPr>
      <w:r w:rsidRPr="1655B66F">
        <w:rPr>
          <w:rFonts w:ascii="Arial" w:hAnsi="Arial" w:cs="Arial"/>
          <w:b/>
          <w:bCs/>
          <w:sz w:val="20"/>
          <w:szCs w:val="20"/>
        </w:rPr>
        <w:t>Westrick SC</w:t>
      </w:r>
      <w:r w:rsidRPr="1655B66F">
        <w:rPr>
          <w:rFonts w:ascii="Arial" w:hAnsi="Arial" w:cs="Arial"/>
          <w:sz w:val="20"/>
          <w:szCs w:val="20"/>
        </w:rPr>
        <w:t xml:space="preserve">, Helms K, McDonough S, Breland ML. Factors influencing pharmacy students' attendance decisions in large lectures. </w:t>
      </w:r>
      <w:r w:rsidRPr="1655B66F">
        <w:rPr>
          <w:rFonts w:ascii="Arial" w:hAnsi="Arial" w:cs="Arial"/>
          <w:i/>
          <w:iCs/>
          <w:sz w:val="20"/>
          <w:szCs w:val="20"/>
        </w:rPr>
        <w:t>American Journal of Pharmaceutical Education</w:t>
      </w:r>
      <w:r w:rsidRPr="1655B66F">
        <w:rPr>
          <w:rFonts w:ascii="Arial" w:hAnsi="Arial" w:cs="Arial"/>
          <w:sz w:val="20"/>
          <w:szCs w:val="20"/>
        </w:rPr>
        <w:t>. 2009; 73(5). Article 83.</w:t>
      </w:r>
    </w:p>
    <w:p w14:paraId="1688CAFB" w14:textId="77777777" w:rsidR="00587F0A" w:rsidRPr="009E5B62" w:rsidRDefault="1655B66F" w:rsidP="00587F0A">
      <w:pPr>
        <w:pStyle w:val="ListParagraph"/>
        <w:numPr>
          <w:ilvl w:val="1"/>
          <w:numId w:val="1"/>
        </w:numPr>
        <w:spacing w:after="0"/>
        <w:ind w:left="360"/>
        <w:rPr>
          <w:rFonts w:ascii="Arial" w:hAnsi="Arial" w:cs="Arial"/>
          <w:sz w:val="20"/>
          <w:szCs w:val="20"/>
        </w:rPr>
      </w:pPr>
      <w:r w:rsidRPr="1655B66F">
        <w:rPr>
          <w:rFonts w:ascii="Arial" w:hAnsi="Arial" w:cs="Arial"/>
          <w:b/>
          <w:bCs/>
          <w:sz w:val="20"/>
          <w:szCs w:val="20"/>
        </w:rPr>
        <w:t>Westrick SC</w:t>
      </w:r>
      <w:r w:rsidRPr="1655B66F">
        <w:rPr>
          <w:rFonts w:ascii="Arial" w:hAnsi="Arial" w:cs="Arial"/>
          <w:sz w:val="20"/>
          <w:szCs w:val="20"/>
        </w:rPr>
        <w:t xml:space="preserve">, Breland ML. Sustainability of pharmacy-based innovations: the case of in-house immunization services. </w:t>
      </w:r>
      <w:r w:rsidRPr="1655B66F">
        <w:rPr>
          <w:rFonts w:ascii="Arial" w:hAnsi="Arial" w:cs="Arial"/>
          <w:i/>
          <w:iCs/>
          <w:sz w:val="20"/>
          <w:szCs w:val="20"/>
        </w:rPr>
        <w:t>Journal of the American Pharmacists Association</w:t>
      </w:r>
      <w:r w:rsidRPr="1655B66F">
        <w:rPr>
          <w:rFonts w:ascii="Arial" w:hAnsi="Arial" w:cs="Arial"/>
          <w:sz w:val="20"/>
          <w:szCs w:val="20"/>
        </w:rPr>
        <w:t>. 2009;49(4): 500-508.</w:t>
      </w:r>
    </w:p>
    <w:p w14:paraId="59B10516" w14:textId="77777777" w:rsidR="00587F0A" w:rsidRPr="009E5B62" w:rsidRDefault="1655B66F" w:rsidP="00587F0A">
      <w:pPr>
        <w:pStyle w:val="ListParagraph"/>
        <w:numPr>
          <w:ilvl w:val="1"/>
          <w:numId w:val="1"/>
        </w:numPr>
        <w:spacing w:after="0"/>
        <w:ind w:left="360"/>
        <w:rPr>
          <w:rFonts w:ascii="Arial" w:hAnsi="Arial" w:cs="Arial"/>
          <w:sz w:val="20"/>
          <w:szCs w:val="20"/>
        </w:rPr>
      </w:pPr>
      <w:r w:rsidRPr="1655B66F">
        <w:rPr>
          <w:rFonts w:ascii="Arial" w:hAnsi="Arial" w:cs="Arial"/>
          <w:b/>
          <w:bCs/>
          <w:sz w:val="20"/>
          <w:szCs w:val="20"/>
        </w:rPr>
        <w:t>Westrick SC</w:t>
      </w:r>
      <w:r w:rsidRPr="1655B66F">
        <w:rPr>
          <w:rFonts w:ascii="Arial" w:hAnsi="Arial" w:cs="Arial"/>
          <w:sz w:val="20"/>
          <w:szCs w:val="20"/>
        </w:rPr>
        <w:t xml:space="preserve">, </w:t>
      </w:r>
      <w:proofErr w:type="spellStart"/>
      <w:r w:rsidRPr="1655B66F">
        <w:rPr>
          <w:rFonts w:ascii="Arial" w:hAnsi="Arial" w:cs="Arial"/>
          <w:sz w:val="20"/>
          <w:szCs w:val="20"/>
        </w:rPr>
        <w:t>Watcharadamrongkun</w:t>
      </w:r>
      <w:proofErr w:type="spellEnd"/>
      <w:r w:rsidRPr="1655B66F">
        <w:rPr>
          <w:rFonts w:ascii="Arial" w:hAnsi="Arial" w:cs="Arial"/>
          <w:sz w:val="20"/>
          <w:szCs w:val="20"/>
        </w:rPr>
        <w:t xml:space="preserve"> S, Mount JK, Breland ML. Community pharmacy involvement in vaccine distribution and administration. </w:t>
      </w:r>
      <w:r w:rsidRPr="1655B66F">
        <w:rPr>
          <w:rFonts w:ascii="Arial" w:hAnsi="Arial" w:cs="Arial"/>
          <w:i/>
          <w:iCs/>
          <w:sz w:val="20"/>
          <w:szCs w:val="20"/>
        </w:rPr>
        <w:t>Vaccine</w:t>
      </w:r>
      <w:r w:rsidRPr="1655B66F">
        <w:rPr>
          <w:rFonts w:ascii="Arial" w:hAnsi="Arial" w:cs="Arial"/>
          <w:sz w:val="20"/>
          <w:szCs w:val="20"/>
        </w:rPr>
        <w:t>. 2009; 27(21): 2858-2863.</w:t>
      </w:r>
    </w:p>
    <w:p w14:paraId="2298B49F" w14:textId="77777777" w:rsidR="00587F0A" w:rsidRPr="009E5B62" w:rsidRDefault="1655B66F" w:rsidP="00587F0A">
      <w:pPr>
        <w:pStyle w:val="ListParagraph"/>
        <w:numPr>
          <w:ilvl w:val="1"/>
          <w:numId w:val="1"/>
        </w:numPr>
        <w:spacing w:after="0"/>
        <w:ind w:left="360"/>
        <w:rPr>
          <w:rFonts w:ascii="Arial" w:hAnsi="Arial" w:cs="Arial"/>
          <w:sz w:val="20"/>
          <w:szCs w:val="20"/>
        </w:rPr>
      </w:pPr>
      <w:r w:rsidRPr="1655B66F">
        <w:rPr>
          <w:rFonts w:ascii="Arial" w:hAnsi="Arial" w:cs="Arial"/>
          <w:b/>
          <w:bCs/>
          <w:sz w:val="20"/>
          <w:szCs w:val="20"/>
        </w:rPr>
        <w:t>Westrick SC</w:t>
      </w:r>
      <w:r w:rsidRPr="1655B66F">
        <w:rPr>
          <w:rFonts w:ascii="Arial" w:hAnsi="Arial" w:cs="Arial"/>
          <w:sz w:val="20"/>
          <w:szCs w:val="20"/>
        </w:rPr>
        <w:t xml:space="preserve">, Mount JK. Impact of perceived innovation characteristics on adoption of pharmacy-based in-house immunization services. </w:t>
      </w:r>
      <w:r w:rsidRPr="1655B66F">
        <w:rPr>
          <w:rFonts w:ascii="Arial" w:hAnsi="Arial" w:cs="Arial"/>
          <w:i/>
          <w:iCs/>
          <w:sz w:val="20"/>
          <w:szCs w:val="20"/>
        </w:rPr>
        <w:t>International Journal of Pharmacy Practice</w:t>
      </w:r>
      <w:r w:rsidRPr="1655B66F">
        <w:rPr>
          <w:rFonts w:ascii="Arial" w:hAnsi="Arial" w:cs="Arial"/>
          <w:sz w:val="20"/>
          <w:szCs w:val="20"/>
        </w:rPr>
        <w:t>. 2009; 17(1): 39-46.</w:t>
      </w:r>
    </w:p>
    <w:p w14:paraId="49030CCE" w14:textId="77777777" w:rsidR="00587F0A" w:rsidRPr="009E5B62" w:rsidRDefault="1655B66F" w:rsidP="00587F0A">
      <w:pPr>
        <w:pStyle w:val="ListParagraph"/>
        <w:numPr>
          <w:ilvl w:val="1"/>
          <w:numId w:val="1"/>
        </w:numPr>
        <w:spacing w:after="0"/>
        <w:ind w:left="360"/>
        <w:rPr>
          <w:rFonts w:ascii="Arial" w:hAnsi="Arial" w:cs="Arial"/>
          <w:sz w:val="20"/>
          <w:szCs w:val="20"/>
        </w:rPr>
      </w:pPr>
      <w:r w:rsidRPr="1655B66F">
        <w:rPr>
          <w:rFonts w:ascii="Arial" w:hAnsi="Arial" w:cs="Arial"/>
          <w:b/>
          <w:bCs/>
          <w:sz w:val="20"/>
          <w:szCs w:val="20"/>
        </w:rPr>
        <w:t>Westrick SC</w:t>
      </w:r>
      <w:r w:rsidRPr="1655B66F">
        <w:rPr>
          <w:rFonts w:ascii="Arial" w:hAnsi="Arial" w:cs="Arial"/>
          <w:sz w:val="20"/>
          <w:szCs w:val="20"/>
        </w:rPr>
        <w:t xml:space="preserve">, Mount JK, </w:t>
      </w:r>
      <w:proofErr w:type="spellStart"/>
      <w:r w:rsidRPr="1655B66F">
        <w:rPr>
          <w:rFonts w:ascii="Arial" w:hAnsi="Arial" w:cs="Arial"/>
          <w:sz w:val="20"/>
          <w:szCs w:val="20"/>
        </w:rPr>
        <w:t>Watcharadamrongkun</w:t>
      </w:r>
      <w:proofErr w:type="spellEnd"/>
      <w:r w:rsidRPr="1655B66F">
        <w:rPr>
          <w:rFonts w:ascii="Arial" w:hAnsi="Arial" w:cs="Arial"/>
          <w:sz w:val="20"/>
          <w:szCs w:val="20"/>
        </w:rPr>
        <w:t xml:space="preserve"> S, Breland ML. Pharmacy stages of involvement in pharmacy-based immunization services: results from a 17-state survey. </w:t>
      </w:r>
      <w:r w:rsidRPr="1655B66F">
        <w:rPr>
          <w:rFonts w:ascii="Arial" w:hAnsi="Arial" w:cs="Arial"/>
          <w:i/>
          <w:iCs/>
          <w:sz w:val="20"/>
          <w:szCs w:val="20"/>
        </w:rPr>
        <w:t>Journal of the American Pharmacists Association</w:t>
      </w:r>
      <w:r w:rsidRPr="1655B66F">
        <w:rPr>
          <w:rFonts w:ascii="Arial" w:hAnsi="Arial" w:cs="Arial"/>
          <w:sz w:val="20"/>
          <w:szCs w:val="20"/>
        </w:rPr>
        <w:t>. 2008; 48: 764-773.</w:t>
      </w:r>
    </w:p>
    <w:p w14:paraId="077AE282" w14:textId="77777777" w:rsidR="00587F0A" w:rsidRPr="009E5B62" w:rsidRDefault="1655B66F" w:rsidP="00587F0A">
      <w:pPr>
        <w:pStyle w:val="ListParagraph"/>
        <w:numPr>
          <w:ilvl w:val="1"/>
          <w:numId w:val="1"/>
        </w:numPr>
        <w:spacing w:after="0"/>
        <w:ind w:left="360"/>
        <w:rPr>
          <w:rFonts w:ascii="Arial" w:hAnsi="Arial" w:cs="Arial"/>
          <w:sz w:val="20"/>
          <w:szCs w:val="20"/>
        </w:rPr>
      </w:pPr>
      <w:r w:rsidRPr="1655B66F">
        <w:rPr>
          <w:rFonts w:ascii="Arial" w:hAnsi="Arial" w:cs="Arial"/>
          <w:b/>
          <w:bCs/>
          <w:sz w:val="20"/>
          <w:szCs w:val="20"/>
        </w:rPr>
        <w:t>Westrick SC</w:t>
      </w:r>
      <w:r w:rsidRPr="1655B66F">
        <w:rPr>
          <w:rFonts w:ascii="Arial" w:hAnsi="Arial" w:cs="Arial"/>
          <w:sz w:val="20"/>
          <w:szCs w:val="20"/>
        </w:rPr>
        <w:t xml:space="preserve">, Mount JK. Effects of repeated callbacks on response rate and nonresponse bias: results from a 17-state pharmacy survey. </w:t>
      </w:r>
      <w:r w:rsidRPr="1655B66F">
        <w:rPr>
          <w:rFonts w:ascii="Arial" w:hAnsi="Arial" w:cs="Arial"/>
          <w:i/>
          <w:iCs/>
          <w:sz w:val="20"/>
          <w:szCs w:val="20"/>
        </w:rPr>
        <w:t>Research in Social and Administrative Pharmacy</w:t>
      </w:r>
      <w:r w:rsidRPr="1655B66F">
        <w:rPr>
          <w:rFonts w:ascii="Arial" w:hAnsi="Arial" w:cs="Arial"/>
          <w:sz w:val="20"/>
          <w:szCs w:val="20"/>
        </w:rPr>
        <w:t>. 2008; 4: 46-58.</w:t>
      </w:r>
    </w:p>
    <w:p w14:paraId="3C0AF32E" w14:textId="0A20FFE4" w:rsidR="002526AF" w:rsidRPr="009E5B62" w:rsidRDefault="1655B66F" w:rsidP="00587F0A">
      <w:pPr>
        <w:pStyle w:val="ListParagraph"/>
        <w:numPr>
          <w:ilvl w:val="1"/>
          <w:numId w:val="1"/>
        </w:numPr>
        <w:spacing w:after="0"/>
        <w:ind w:left="360"/>
        <w:rPr>
          <w:rFonts w:ascii="Arial" w:hAnsi="Arial" w:cs="Arial"/>
          <w:sz w:val="20"/>
          <w:szCs w:val="20"/>
        </w:rPr>
      </w:pPr>
      <w:r w:rsidRPr="1655B66F">
        <w:rPr>
          <w:rFonts w:ascii="Arial" w:hAnsi="Arial" w:cs="Arial"/>
          <w:b/>
          <w:bCs/>
          <w:sz w:val="20"/>
          <w:szCs w:val="20"/>
        </w:rPr>
        <w:t>Westrick SC</w:t>
      </w:r>
      <w:r w:rsidRPr="1655B66F">
        <w:rPr>
          <w:rFonts w:ascii="Arial" w:hAnsi="Arial" w:cs="Arial"/>
          <w:sz w:val="20"/>
          <w:szCs w:val="20"/>
        </w:rPr>
        <w:t xml:space="preserve">, Mount JK. Evaluating telephone follow-up of a mail survey of community pharmacies. </w:t>
      </w:r>
      <w:r w:rsidRPr="1655B66F">
        <w:rPr>
          <w:rFonts w:ascii="Arial" w:hAnsi="Arial" w:cs="Arial"/>
          <w:i/>
          <w:iCs/>
          <w:sz w:val="20"/>
          <w:szCs w:val="20"/>
        </w:rPr>
        <w:t>Research in Social and Administrative Pharmacy</w:t>
      </w:r>
      <w:r w:rsidRPr="1655B66F">
        <w:rPr>
          <w:rFonts w:ascii="Arial" w:hAnsi="Arial" w:cs="Arial"/>
          <w:sz w:val="20"/>
          <w:szCs w:val="20"/>
        </w:rPr>
        <w:t>. 2007. 3: 160-182.</w:t>
      </w:r>
    </w:p>
    <w:p w14:paraId="15087180" w14:textId="5131BCEF" w:rsidR="00C63863" w:rsidRPr="009E5B62" w:rsidRDefault="00C63863" w:rsidP="00C63863">
      <w:pPr>
        <w:pStyle w:val="ListParagraph"/>
        <w:spacing w:after="0"/>
        <w:ind w:left="360"/>
        <w:rPr>
          <w:rFonts w:ascii="Arial" w:hAnsi="Arial" w:cs="Arial"/>
          <w:sz w:val="20"/>
          <w:szCs w:val="20"/>
        </w:rPr>
      </w:pPr>
    </w:p>
    <w:p w14:paraId="7B1F8B5F" w14:textId="04EFC396" w:rsidR="005E2D50" w:rsidRPr="009E5B62" w:rsidRDefault="005E2D50" w:rsidP="00F265E1">
      <w:pPr>
        <w:spacing w:after="0"/>
        <w:jc w:val="center"/>
        <w:outlineLvl w:val="0"/>
        <w:rPr>
          <w:rFonts w:ascii="Arial" w:hAnsi="Arial" w:cs="Arial"/>
          <w:b/>
          <w:sz w:val="20"/>
          <w:szCs w:val="20"/>
          <w:u w:val="single"/>
        </w:rPr>
      </w:pPr>
      <w:r w:rsidRPr="009E5B62">
        <w:rPr>
          <w:rFonts w:ascii="Arial" w:hAnsi="Arial" w:cs="Arial"/>
          <w:b/>
          <w:sz w:val="20"/>
          <w:szCs w:val="20"/>
          <w:u w:val="single"/>
        </w:rPr>
        <w:t>Book Chapter</w:t>
      </w:r>
      <w:r w:rsidR="0064547A" w:rsidRPr="009E5B62">
        <w:rPr>
          <w:rFonts w:ascii="Arial" w:hAnsi="Arial" w:cs="Arial"/>
          <w:b/>
          <w:sz w:val="20"/>
          <w:szCs w:val="20"/>
          <w:u w:val="single"/>
        </w:rPr>
        <w:t>s</w:t>
      </w:r>
    </w:p>
    <w:p w14:paraId="0432ACBB" w14:textId="77777777" w:rsidR="005E2D50" w:rsidRPr="009E5B62" w:rsidRDefault="005E2D50" w:rsidP="00087CB7">
      <w:pPr>
        <w:spacing w:after="0"/>
        <w:rPr>
          <w:rFonts w:ascii="Arial" w:hAnsi="Arial" w:cs="Arial"/>
          <w:sz w:val="20"/>
          <w:szCs w:val="20"/>
        </w:rPr>
      </w:pPr>
    </w:p>
    <w:p w14:paraId="12E86239" w14:textId="64513968" w:rsidR="00FB508E" w:rsidRPr="009E5B62" w:rsidRDefault="00FB508E" w:rsidP="00FB508E">
      <w:pPr>
        <w:pStyle w:val="ListParagraph"/>
        <w:numPr>
          <w:ilvl w:val="0"/>
          <w:numId w:val="6"/>
        </w:numPr>
        <w:spacing w:after="0"/>
        <w:ind w:left="360" w:hanging="360"/>
        <w:rPr>
          <w:rFonts w:ascii="Arial" w:hAnsi="Arial" w:cs="Arial"/>
          <w:sz w:val="20"/>
          <w:szCs w:val="20"/>
        </w:rPr>
      </w:pPr>
      <w:r w:rsidRPr="009E5B62">
        <w:rPr>
          <w:rFonts w:ascii="Arial" w:hAnsi="Arial" w:cs="Arial"/>
          <w:sz w:val="20"/>
          <w:szCs w:val="20"/>
        </w:rPr>
        <w:t xml:space="preserve">Teeter BS, </w:t>
      </w:r>
      <w:r w:rsidRPr="009E5B62">
        <w:rPr>
          <w:rFonts w:ascii="Arial" w:hAnsi="Arial" w:cs="Arial"/>
          <w:b/>
          <w:sz w:val="20"/>
          <w:szCs w:val="20"/>
        </w:rPr>
        <w:t>Westrick SC</w:t>
      </w:r>
      <w:r w:rsidRPr="009E5B62">
        <w:rPr>
          <w:rFonts w:ascii="Arial" w:hAnsi="Arial" w:cs="Arial"/>
          <w:sz w:val="20"/>
          <w:szCs w:val="20"/>
        </w:rPr>
        <w:t xml:space="preserve">. Marketing applications. In </w:t>
      </w:r>
      <w:proofErr w:type="spellStart"/>
      <w:r w:rsidRPr="009E5B62">
        <w:rPr>
          <w:rFonts w:ascii="Arial" w:hAnsi="Arial" w:cs="Arial"/>
          <w:sz w:val="20"/>
          <w:szCs w:val="20"/>
        </w:rPr>
        <w:t>Zgarrick</w:t>
      </w:r>
      <w:proofErr w:type="spellEnd"/>
      <w:r w:rsidRPr="009E5B62">
        <w:rPr>
          <w:rFonts w:ascii="Arial" w:hAnsi="Arial" w:cs="Arial"/>
          <w:sz w:val="20"/>
          <w:szCs w:val="20"/>
        </w:rPr>
        <w:t xml:space="preserve"> D, </w:t>
      </w:r>
      <w:proofErr w:type="spellStart"/>
      <w:r w:rsidR="00CA064B" w:rsidRPr="009E5B62">
        <w:rPr>
          <w:rFonts w:ascii="Arial" w:hAnsi="Arial" w:cs="Arial"/>
          <w:sz w:val="20"/>
          <w:szCs w:val="20"/>
        </w:rPr>
        <w:t>Moczygemba</w:t>
      </w:r>
      <w:proofErr w:type="spellEnd"/>
      <w:r w:rsidR="00CA064B" w:rsidRPr="009E5B62">
        <w:rPr>
          <w:rFonts w:ascii="Arial" w:hAnsi="Arial" w:cs="Arial"/>
          <w:sz w:val="20"/>
          <w:szCs w:val="20"/>
        </w:rPr>
        <w:t xml:space="preserve"> LR, Alston GL, </w:t>
      </w:r>
      <w:r w:rsidRPr="009E5B62">
        <w:rPr>
          <w:rFonts w:ascii="Arial" w:hAnsi="Arial" w:cs="Arial"/>
          <w:sz w:val="20"/>
          <w:szCs w:val="20"/>
        </w:rPr>
        <w:t xml:space="preserve">&amp; </w:t>
      </w:r>
      <w:proofErr w:type="spellStart"/>
      <w:r w:rsidR="00CA064B" w:rsidRPr="009E5B62">
        <w:rPr>
          <w:rFonts w:ascii="Arial" w:hAnsi="Arial" w:cs="Arial"/>
          <w:sz w:val="20"/>
          <w:szCs w:val="20"/>
        </w:rPr>
        <w:t>Desselle</w:t>
      </w:r>
      <w:proofErr w:type="spellEnd"/>
      <w:r w:rsidR="00CA064B" w:rsidRPr="009E5B62">
        <w:rPr>
          <w:rFonts w:ascii="Arial" w:hAnsi="Arial" w:cs="Arial"/>
          <w:sz w:val="20"/>
          <w:szCs w:val="20"/>
        </w:rPr>
        <w:t>,</w:t>
      </w:r>
      <w:r w:rsidRPr="009E5B62">
        <w:rPr>
          <w:rFonts w:ascii="Arial" w:hAnsi="Arial" w:cs="Arial"/>
          <w:sz w:val="20"/>
          <w:szCs w:val="20"/>
        </w:rPr>
        <w:t xml:space="preserve"> </w:t>
      </w:r>
      <w:r w:rsidR="00CA064B" w:rsidRPr="009E5B62">
        <w:rPr>
          <w:rFonts w:ascii="Arial" w:hAnsi="Arial" w:cs="Arial"/>
          <w:sz w:val="20"/>
          <w:szCs w:val="20"/>
        </w:rPr>
        <w:t>SP</w:t>
      </w:r>
      <w:r w:rsidRPr="009E5B62">
        <w:rPr>
          <w:rFonts w:ascii="Arial" w:hAnsi="Arial" w:cs="Arial"/>
          <w:sz w:val="20"/>
          <w:szCs w:val="20"/>
        </w:rPr>
        <w:t xml:space="preserve"> (Eds). Pharmacy Management</w:t>
      </w:r>
      <w:r w:rsidR="004C0B7E" w:rsidRPr="009E5B62">
        <w:rPr>
          <w:rFonts w:ascii="Arial" w:hAnsi="Arial" w:cs="Arial"/>
          <w:sz w:val="20"/>
          <w:szCs w:val="20"/>
        </w:rPr>
        <w:t>: Essentials for All Practice Settings</w:t>
      </w:r>
      <w:r w:rsidRPr="009E5B62">
        <w:rPr>
          <w:rFonts w:ascii="Arial" w:hAnsi="Arial" w:cs="Arial"/>
          <w:sz w:val="20"/>
          <w:szCs w:val="20"/>
        </w:rPr>
        <w:t>, Fourth Edition. New York: McGraw Hill. 201</w:t>
      </w:r>
      <w:r w:rsidR="00CA064B" w:rsidRPr="009E5B62">
        <w:rPr>
          <w:rFonts w:ascii="Arial" w:hAnsi="Arial" w:cs="Arial"/>
          <w:sz w:val="20"/>
          <w:szCs w:val="20"/>
        </w:rPr>
        <w:t>6</w:t>
      </w:r>
      <w:r w:rsidRPr="009E5B62">
        <w:rPr>
          <w:rFonts w:ascii="Arial" w:hAnsi="Arial" w:cs="Arial"/>
          <w:sz w:val="20"/>
          <w:szCs w:val="20"/>
        </w:rPr>
        <w:t xml:space="preserve">; </w:t>
      </w:r>
      <w:r w:rsidR="00CA064B" w:rsidRPr="009E5B62">
        <w:rPr>
          <w:rFonts w:ascii="Arial" w:hAnsi="Arial" w:cs="Arial"/>
          <w:sz w:val="20"/>
          <w:szCs w:val="20"/>
        </w:rPr>
        <w:t>427-449</w:t>
      </w:r>
      <w:r w:rsidRPr="009E5B62">
        <w:rPr>
          <w:rFonts w:ascii="Arial" w:hAnsi="Arial" w:cs="Arial"/>
          <w:sz w:val="20"/>
          <w:szCs w:val="20"/>
        </w:rPr>
        <w:t>.</w:t>
      </w:r>
    </w:p>
    <w:p w14:paraId="5ECA8961" w14:textId="30D3EB50" w:rsidR="00A64AF3" w:rsidRPr="009E5B62" w:rsidRDefault="00A64AF3" w:rsidP="00A64AF3">
      <w:pPr>
        <w:pStyle w:val="ListParagraph"/>
        <w:numPr>
          <w:ilvl w:val="0"/>
          <w:numId w:val="6"/>
        </w:numPr>
        <w:spacing w:after="0"/>
        <w:ind w:left="360" w:hanging="360"/>
        <w:rPr>
          <w:rFonts w:ascii="Arial" w:hAnsi="Arial" w:cs="Arial"/>
          <w:sz w:val="20"/>
          <w:szCs w:val="20"/>
        </w:rPr>
      </w:pPr>
      <w:r w:rsidRPr="009E5B62">
        <w:rPr>
          <w:rFonts w:ascii="Arial" w:hAnsi="Arial" w:cs="Arial"/>
          <w:b/>
          <w:sz w:val="20"/>
          <w:szCs w:val="20"/>
        </w:rPr>
        <w:t>Westrick SC</w:t>
      </w:r>
      <w:r w:rsidRPr="009E5B62">
        <w:rPr>
          <w:rFonts w:ascii="Arial" w:hAnsi="Arial" w:cs="Arial"/>
          <w:sz w:val="20"/>
          <w:szCs w:val="20"/>
        </w:rPr>
        <w:t xml:space="preserve">. Teeter BS. Organizational change. In N Rickles, Wertheimer A, &amp; </w:t>
      </w:r>
      <w:r w:rsidR="009B4A6D" w:rsidRPr="009E5B62">
        <w:rPr>
          <w:rFonts w:ascii="Arial" w:hAnsi="Arial" w:cs="Arial"/>
          <w:sz w:val="20"/>
          <w:szCs w:val="20"/>
        </w:rPr>
        <w:t>Schommer JC</w:t>
      </w:r>
      <w:r w:rsidRPr="009E5B62">
        <w:rPr>
          <w:rFonts w:ascii="Arial" w:hAnsi="Arial" w:cs="Arial"/>
          <w:sz w:val="20"/>
          <w:szCs w:val="20"/>
        </w:rPr>
        <w:t xml:space="preserve">, (Eds). </w:t>
      </w:r>
      <w:r w:rsidRPr="009E5B62">
        <w:rPr>
          <w:rFonts w:ascii="Arial" w:hAnsi="Arial" w:cs="Arial"/>
          <w:i/>
          <w:sz w:val="20"/>
          <w:szCs w:val="20"/>
        </w:rPr>
        <w:t xml:space="preserve">Social and Behavioral Aspects of </w:t>
      </w:r>
      <w:r w:rsidR="009B4A6D" w:rsidRPr="009E5B62">
        <w:rPr>
          <w:rFonts w:ascii="Arial" w:hAnsi="Arial" w:cs="Arial"/>
          <w:i/>
          <w:sz w:val="20"/>
          <w:szCs w:val="20"/>
        </w:rPr>
        <w:t>Pharmacy Practice</w:t>
      </w:r>
      <w:r w:rsidRPr="009E5B62">
        <w:rPr>
          <w:rFonts w:ascii="Arial" w:hAnsi="Arial" w:cs="Arial"/>
          <w:sz w:val="20"/>
          <w:szCs w:val="20"/>
        </w:rPr>
        <w:t xml:space="preserve">, Third Edition. </w:t>
      </w:r>
      <w:r w:rsidR="009B4A6D" w:rsidRPr="009E5B62">
        <w:rPr>
          <w:rFonts w:ascii="Arial" w:hAnsi="Arial" w:cs="Arial"/>
          <w:sz w:val="20"/>
          <w:szCs w:val="20"/>
        </w:rPr>
        <w:t>Dubuque, IA</w:t>
      </w:r>
      <w:r w:rsidRPr="009E5B62">
        <w:rPr>
          <w:rFonts w:ascii="Arial" w:hAnsi="Arial" w:cs="Arial"/>
          <w:sz w:val="20"/>
          <w:szCs w:val="20"/>
        </w:rPr>
        <w:t xml:space="preserve">: </w:t>
      </w:r>
      <w:r w:rsidR="009B4A6D" w:rsidRPr="009E5B62">
        <w:rPr>
          <w:rFonts w:ascii="Arial" w:hAnsi="Arial" w:cs="Arial"/>
          <w:sz w:val="20"/>
          <w:szCs w:val="20"/>
        </w:rPr>
        <w:t>Kendall Hunt Publishing Company</w:t>
      </w:r>
      <w:r w:rsidRPr="009E5B62">
        <w:rPr>
          <w:rFonts w:ascii="Arial" w:hAnsi="Arial" w:cs="Arial"/>
          <w:sz w:val="20"/>
          <w:szCs w:val="20"/>
        </w:rPr>
        <w:t xml:space="preserve">. </w:t>
      </w:r>
      <w:r w:rsidR="009B4A6D" w:rsidRPr="009E5B62">
        <w:rPr>
          <w:rFonts w:ascii="Arial" w:hAnsi="Arial" w:cs="Arial"/>
          <w:sz w:val="20"/>
          <w:szCs w:val="20"/>
        </w:rPr>
        <w:t>2016; 133-55.</w:t>
      </w:r>
    </w:p>
    <w:p w14:paraId="1028BECA" w14:textId="0CB0E4C6" w:rsidR="001429EC" w:rsidRPr="009E5B62" w:rsidRDefault="001429EC" w:rsidP="005E2D50">
      <w:pPr>
        <w:pStyle w:val="ListParagraph"/>
        <w:numPr>
          <w:ilvl w:val="0"/>
          <w:numId w:val="6"/>
        </w:numPr>
        <w:spacing w:after="0"/>
        <w:ind w:left="360" w:hanging="360"/>
        <w:rPr>
          <w:rFonts w:ascii="Arial" w:hAnsi="Arial" w:cs="Arial"/>
          <w:sz w:val="20"/>
          <w:szCs w:val="20"/>
        </w:rPr>
      </w:pPr>
      <w:r w:rsidRPr="009E5B62">
        <w:rPr>
          <w:rFonts w:ascii="Arial" w:hAnsi="Arial" w:cs="Arial"/>
          <w:sz w:val="20"/>
          <w:szCs w:val="20"/>
        </w:rPr>
        <w:t xml:space="preserve">Teeter BS, </w:t>
      </w:r>
      <w:r w:rsidRPr="009E5B62">
        <w:rPr>
          <w:rFonts w:ascii="Arial" w:hAnsi="Arial" w:cs="Arial"/>
          <w:b/>
          <w:sz w:val="20"/>
          <w:szCs w:val="20"/>
        </w:rPr>
        <w:t>Westrick SC</w:t>
      </w:r>
      <w:r w:rsidRPr="009E5B62">
        <w:rPr>
          <w:rFonts w:ascii="Arial" w:hAnsi="Arial" w:cs="Arial"/>
          <w:sz w:val="20"/>
          <w:szCs w:val="20"/>
        </w:rPr>
        <w:t xml:space="preserve">. Marketing applications. In S. </w:t>
      </w:r>
      <w:proofErr w:type="spellStart"/>
      <w:r w:rsidRPr="009E5B62">
        <w:rPr>
          <w:rFonts w:ascii="Arial" w:hAnsi="Arial" w:cs="Arial"/>
          <w:sz w:val="20"/>
          <w:szCs w:val="20"/>
        </w:rPr>
        <w:t>Desselle</w:t>
      </w:r>
      <w:proofErr w:type="spellEnd"/>
      <w:r w:rsidRPr="009E5B62">
        <w:rPr>
          <w:rFonts w:ascii="Arial" w:hAnsi="Arial" w:cs="Arial"/>
          <w:sz w:val="20"/>
          <w:szCs w:val="20"/>
        </w:rPr>
        <w:t xml:space="preserve">, </w:t>
      </w:r>
      <w:proofErr w:type="spellStart"/>
      <w:r w:rsidRPr="009E5B62">
        <w:rPr>
          <w:rFonts w:ascii="Arial" w:hAnsi="Arial" w:cs="Arial"/>
          <w:sz w:val="20"/>
          <w:szCs w:val="20"/>
        </w:rPr>
        <w:t>Zgarrick</w:t>
      </w:r>
      <w:proofErr w:type="spellEnd"/>
      <w:r w:rsidRPr="009E5B62">
        <w:rPr>
          <w:rFonts w:ascii="Arial" w:hAnsi="Arial" w:cs="Arial"/>
          <w:sz w:val="20"/>
          <w:szCs w:val="20"/>
        </w:rPr>
        <w:t xml:space="preserve"> D, &amp; Alston G, (Eds). Pharmacy Management, Third Edition. New York: McGraw Hill. 2012; 405-426.</w:t>
      </w:r>
    </w:p>
    <w:p w14:paraId="573C6FE0" w14:textId="62DA49F8" w:rsidR="00587F0A" w:rsidRPr="009E5B62" w:rsidRDefault="00587F0A" w:rsidP="00587F0A">
      <w:pPr>
        <w:pStyle w:val="ListParagraph"/>
        <w:numPr>
          <w:ilvl w:val="0"/>
          <w:numId w:val="6"/>
        </w:numPr>
        <w:spacing w:after="0"/>
        <w:ind w:left="360" w:hanging="360"/>
        <w:rPr>
          <w:rFonts w:ascii="Arial" w:hAnsi="Arial" w:cs="Arial"/>
          <w:sz w:val="20"/>
          <w:szCs w:val="20"/>
        </w:rPr>
      </w:pPr>
      <w:r w:rsidRPr="009E5B62">
        <w:rPr>
          <w:rFonts w:ascii="Arial" w:hAnsi="Arial" w:cs="Arial"/>
          <w:b/>
          <w:sz w:val="20"/>
          <w:szCs w:val="20"/>
        </w:rPr>
        <w:t>Westrick SC</w:t>
      </w:r>
      <w:r w:rsidRPr="009E5B62">
        <w:rPr>
          <w:rFonts w:ascii="Arial" w:hAnsi="Arial" w:cs="Arial"/>
          <w:sz w:val="20"/>
          <w:szCs w:val="20"/>
        </w:rPr>
        <w:t xml:space="preserve">. Organizational change. In N Rickles, Wertheimer A, &amp; Smith M, (Eds). </w:t>
      </w:r>
      <w:r w:rsidRPr="009E5B62">
        <w:rPr>
          <w:rFonts w:ascii="Arial" w:hAnsi="Arial" w:cs="Arial"/>
          <w:i/>
          <w:sz w:val="20"/>
          <w:szCs w:val="20"/>
        </w:rPr>
        <w:t>Social and Behavioral Aspects of Pharmaceutical Care</w:t>
      </w:r>
      <w:r w:rsidRPr="009E5B62">
        <w:rPr>
          <w:rFonts w:ascii="Arial" w:hAnsi="Arial" w:cs="Arial"/>
          <w:sz w:val="20"/>
          <w:szCs w:val="20"/>
        </w:rPr>
        <w:t>, Second Edition. Sudbury, MA: Jones and Barlett Publishers. 2009;121-39.</w:t>
      </w:r>
    </w:p>
    <w:p w14:paraId="344E9F83" w14:textId="77777777" w:rsidR="00202547" w:rsidRPr="009E5B62" w:rsidRDefault="00202547" w:rsidP="00202547">
      <w:pPr>
        <w:spacing w:after="0"/>
        <w:rPr>
          <w:rFonts w:ascii="Arial" w:hAnsi="Arial" w:cs="Arial"/>
          <w:sz w:val="20"/>
          <w:szCs w:val="20"/>
        </w:rPr>
      </w:pPr>
    </w:p>
    <w:p w14:paraId="474A3E81" w14:textId="32CBDF17" w:rsidR="002861C3" w:rsidRPr="009E5B62" w:rsidRDefault="002861C3" w:rsidP="001B3E1D">
      <w:pPr>
        <w:spacing w:after="0"/>
        <w:jc w:val="center"/>
        <w:rPr>
          <w:rFonts w:ascii="Arial" w:hAnsi="Arial" w:cs="Arial"/>
          <w:b/>
          <w:sz w:val="20"/>
          <w:szCs w:val="20"/>
          <w:u w:val="single"/>
        </w:rPr>
      </w:pPr>
      <w:r w:rsidRPr="009E5B62">
        <w:rPr>
          <w:rFonts w:ascii="Arial" w:hAnsi="Arial" w:cs="Arial"/>
          <w:b/>
          <w:sz w:val="20"/>
          <w:szCs w:val="20"/>
          <w:u w:val="single"/>
        </w:rPr>
        <w:t>Professional Periodicals</w:t>
      </w:r>
    </w:p>
    <w:p w14:paraId="6B548915" w14:textId="77777777" w:rsidR="00587F0A" w:rsidRPr="009E5B62" w:rsidRDefault="00587F0A" w:rsidP="00587F0A">
      <w:pPr>
        <w:spacing w:after="0"/>
        <w:rPr>
          <w:rFonts w:ascii="Arial" w:hAnsi="Arial" w:cs="Arial"/>
          <w:sz w:val="20"/>
          <w:szCs w:val="20"/>
        </w:rPr>
      </w:pPr>
    </w:p>
    <w:p w14:paraId="4E744B47" w14:textId="64DA97F8" w:rsidR="00545FF8" w:rsidRPr="009E5B62" w:rsidRDefault="00545FF8" w:rsidP="0099486A">
      <w:pPr>
        <w:numPr>
          <w:ilvl w:val="0"/>
          <w:numId w:val="30"/>
        </w:numPr>
        <w:spacing w:after="0"/>
        <w:rPr>
          <w:rFonts w:ascii="Arial" w:hAnsi="Arial" w:cs="Arial"/>
          <w:sz w:val="20"/>
          <w:szCs w:val="20"/>
        </w:rPr>
      </w:pPr>
      <w:r w:rsidRPr="009E5B62">
        <w:rPr>
          <w:rFonts w:ascii="Arial" w:hAnsi="Arial" w:cs="Arial"/>
          <w:sz w:val="20"/>
          <w:szCs w:val="20"/>
        </w:rPr>
        <w:t xml:space="preserve">Heaton P, </w:t>
      </w:r>
      <w:r w:rsidRPr="009E5B62">
        <w:rPr>
          <w:rFonts w:ascii="Arial" w:hAnsi="Arial" w:cs="Arial"/>
          <w:b/>
          <w:bCs/>
          <w:sz w:val="20"/>
          <w:szCs w:val="20"/>
        </w:rPr>
        <w:t>Westrick SC</w:t>
      </w:r>
      <w:r w:rsidRPr="009E5B62">
        <w:rPr>
          <w:rFonts w:ascii="Arial" w:hAnsi="Arial" w:cs="Arial"/>
          <w:sz w:val="20"/>
          <w:szCs w:val="20"/>
        </w:rPr>
        <w:t xml:space="preserve">. Community-based pharmacy residents: Transforming the healthcare landscape. </w:t>
      </w:r>
      <w:r w:rsidRPr="009E5B62">
        <w:rPr>
          <w:rFonts w:ascii="Arial" w:hAnsi="Arial" w:cs="Arial"/>
          <w:i/>
          <w:sz w:val="20"/>
          <w:szCs w:val="20"/>
        </w:rPr>
        <w:t xml:space="preserve">Journal of the American Pharmacists Association. </w:t>
      </w:r>
      <w:r w:rsidRPr="009E5B62">
        <w:rPr>
          <w:rFonts w:ascii="Arial" w:hAnsi="Arial" w:cs="Arial"/>
          <w:iCs/>
          <w:sz w:val="20"/>
          <w:szCs w:val="20"/>
        </w:rPr>
        <w:t>2018; 58(4</w:t>
      </w:r>
      <w:r w:rsidR="00102B09" w:rsidRPr="009E5B62">
        <w:rPr>
          <w:rFonts w:ascii="Arial" w:hAnsi="Arial" w:cs="Arial"/>
          <w:iCs/>
          <w:sz w:val="20"/>
          <w:szCs w:val="20"/>
        </w:rPr>
        <w:t>, Supplement</w:t>
      </w:r>
      <w:r w:rsidRPr="009E5B62">
        <w:rPr>
          <w:rFonts w:ascii="Arial" w:hAnsi="Arial" w:cs="Arial"/>
          <w:iCs/>
          <w:sz w:val="20"/>
          <w:szCs w:val="20"/>
        </w:rPr>
        <w:t xml:space="preserve">): </w:t>
      </w:r>
      <w:r w:rsidR="00102B09" w:rsidRPr="009E5B62">
        <w:rPr>
          <w:rFonts w:ascii="Arial" w:hAnsi="Arial" w:cs="Arial"/>
          <w:iCs/>
          <w:sz w:val="20"/>
          <w:szCs w:val="20"/>
        </w:rPr>
        <w:t>S</w:t>
      </w:r>
      <w:r w:rsidRPr="009E5B62">
        <w:rPr>
          <w:rFonts w:ascii="Arial" w:hAnsi="Arial" w:cs="Arial"/>
          <w:iCs/>
          <w:sz w:val="20"/>
          <w:szCs w:val="20"/>
        </w:rPr>
        <w:t>5-</w:t>
      </w:r>
      <w:r w:rsidR="00102B09" w:rsidRPr="009E5B62">
        <w:rPr>
          <w:rFonts w:ascii="Arial" w:hAnsi="Arial" w:cs="Arial"/>
          <w:iCs/>
          <w:sz w:val="20"/>
          <w:szCs w:val="20"/>
        </w:rPr>
        <w:t>S</w:t>
      </w:r>
      <w:r w:rsidRPr="009E5B62">
        <w:rPr>
          <w:rFonts w:ascii="Arial" w:hAnsi="Arial" w:cs="Arial"/>
          <w:iCs/>
          <w:sz w:val="20"/>
          <w:szCs w:val="20"/>
        </w:rPr>
        <w:t>6.</w:t>
      </w:r>
    </w:p>
    <w:p w14:paraId="6CB30D34" w14:textId="6D1EB78B" w:rsidR="0099486A" w:rsidRPr="009E5B62" w:rsidRDefault="0099486A" w:rsidP="0099486A">
      <w:pPr>
        <w:numPr>
          <w:ilvl w:val="0"/>
          <w:numId w:val="30"/>
        </w:numPr>
        <w:spacing w:after="0"/>
        <w:rPr>
          <w:rFonts w:ascii="Arial" w:hAnsi="Arial" w:cs="Arial"/>
          <w:sz w:val="20"/>
          <w:szCs w:val="20"/>
        </w:rPr>
      </w:pPr>
      <w:r w:rsidRPr="009E5B62">
        <w:rPr>
          <w:rFonts w:ascii="Arial" w:hAnsi="Arial" w:cs="Arial"/>
          <w:b/>
          <w:bCs/>
          <w:sz w:val="20"/>
          <w:szCs w:val="20"/>
        </w:rPr>
        <w:t>Westrick SC</w:t>
      </w:r>
      <w:r w:rsidRPr="009E5B62">
        <w:rPr>
          <w:rFonts w:ascii="Arial" w:hAnsi="Arial" w:cs="Arial"/>
          <w:sz w:val="20"/>
          <w:szCs w:val="20"/>
        </w:rPr>
        <w:t xml:space="preserve">, Hohmann LA, Hastings TJ. Pharmacy technicians-A critical element to facilitate implementation of pharmacist-provided services. </w:t>
      </w:r>
      <w:r w:rsidRPr="009E5B62">
        <w:rPr>
          <w:rFonts w:ascii="Arial" w:hAnsi="Arial" w:cs="Arial"/>
          <w:i/>
          <w:sz w:val="20"/>
          <w:szCs w:val="20"/>
        </w:rPr>
        <w:t xml:space="preserve">Journal of the American Pharmacists Association. </w:t>
      </w:r>
      <w:r w:rsidRPr="009E5B62">
        <w:rPr>
          <w:rFonts w:ascii="Arial" w:hAnsi="Arial" w:cs="Arial"/>
          <w:iCs/>
          <w:sz w:val="20"/>
          <w:szCs w:val="20"/>
        </w:rPr>
        <w:t>2018; 58(2): 133-4. oi: 10.1016/j.japh.2018.02.008.</w:t>
      </w:r>
    </w:p>
    <w:p w14:paraId="21348F08" w14:textId="77777777" w:rsidR="00587F0A" w:rsidRPr="009E5B62" w:rsidRDefault="002861C3" w:rsidP="00587F0A">
      <w:pPr>
        <w:numPr>
          <w:ilvl w:val="0"/>
          <w:numId w:val="30"/>
        </w:numPr>
        <w:spacing w:after="0"/>
        <w:rPr>
          <w:rFonts w:ascii="Arial" w:hAnsi="Arial" w:cs="Arial"/>
          <w:sz w:val="20"/>
          <w:szCs w:val="20"/>
        </w:rPr>
      </w:pPr>
      <w:r w:rsidRPr="009E5B62">
        <w:rPr>
          <w:rFonts w:ascii="Arial" w:hAnsi="Arial" w:cs="Arial"/>
          <w:b/>
          <w:sz w:val="20"/>
          <w:szCs w:val="20"/>
        </w:rPr>
        <w:t>Westrick SC</w:t>
      </w:r>
      <w:r w:rsidRPr="009E5B62">
        <w:rPr>
          <w:rFonts w:ascii="Arial" w:hAnsi="Arial" w:cs="Arial"/>
          <w:sz w:val="20"/>
          <w:szCs w:val="20"/>
        </w:rPr>
        <w:t xml:space="preserve">, </w:t>
      </w:r>
      <w:proofErr w:type="spellStart"/>
      <w:r w:rsidRPr="009E5B62">
        <w:rPr>
          <w:rFonts w:ascii="Arial" w:hAnsi="Arial" w:cs="Arial"/>
          <w:sz w:val="20"/>
          <w:szCs w:val="20"/>
        </w:rPr>
        <w:t>Felkey</w:t>
      </w:r>
      <w:proofErr w:type="spellEnd"/>
      <w:r w:rsidRPr="009E5B62">
        <w:rPr>
          <w:rFonts w:ascii="Arial" w:hAnsi="Arial" w:cs="Arial"/>
          <w:sz w:val="20"/>
          <w:szCs w:val="20"/>
        </w:rPr>
        <w:t xml:space="preserve"> BG. Considering the podcasting option. </w:t>
      </w:r>
      <w:r w:rsidRPr="009E5B62">
        <w:rPr>
          <w:rFonts w:ascii="Arial" w:hAnsi="Arial" w:cs="Arial"/>
          <w:i/>
          <w:sz w:val="20"/>
          <w:szCs w:val="20"/>
        </w:rPr>
        <w:t>America’s Pharmacist</w:t>
      </w:r>
      <w:r w:rsidR="00587F0A" w:rsidRPr="009E5B62">
        <w:rPr>
          <w:rFonts w:ascii="Arial" w:hAnsi="Arial" w:cs="Arial"/>
          <w:sz w:val="20"/>
          <w:szCs w:val="20"/>
        </w:rPr>
        <w:t>. 2009; 131(6):52-53.</w:t>
      </w:r>
      <w:r w:rsidR="00587F0A" w:rsidRPr="009E5B62">
        <w:rPr>
          <w:rFonts w:ascii="Arial" w:hAnsi="Arial" w:cs="Arial"/>
          <w:b/>
          <w:sz w:val="20"/>
          <w:szCs w:val="20"/>
        </w:rPr>
        <w:t xml:space="preserve"> </w:t>
      </w:r>
    </w:p>
    <w:p w14:paraId="5A745B89" w14:textId="788604E4" w:rsidR="00587F0A" w:rsidRPr="009E5B62" w:rsidRDefault="00587F0A" w:rsidP="00587F0A">
      <w:pPr>
        <w:numPr>
          <w:ilvl w:val="0"/>
          <w:numId w:val="30"/>
        </w:numPr>
        <w:spacing w:after="0"/>
        <w:rPr>
          <w:rFonts w:ascii="Arial" w:hAnsi="Arial" w:cs="Arial"/>
          <w:sz w:val="20"/>
          <w:szCs w:val="20"/>
        </w:rPr>
      </w:pPr>
      <w:r w:rsidRPr="009E5B62">
        <w:rPr>
          <w:rFonts w:ascii="Arial" w:hAnsi="Arial" w:cs="Arial"/>
          <w:b/>
          <w:sz w:val="20"/>
          <w:szCs w:val="20"/>
        </w:rPr>
        <w:t>Westrick SC</w:t>
      </w:r>
      <w:r w:rsidRPr="009E5B62">
        <w:rPr>
          <w:rFonts w:ascii="Arial" w:hAnsi="Arial" w:cs="Arial"/>
          <w:sz w:val="20"/>
          <w:szCs w:val="20"/>
        </w:rPr>
        <w:t xml:space="preserve">, Breland ML, Mount JK. Where are we? a look at pharmacy-based in-house immunization services in Alabama. </w:t>
      </w:r>
      <w:r w:rsidRPr="009E5B62">
        <w:rPr>
          <w:rFonts w:ascii="Arial" w:hAnsi="Arial" w:cs="Arial"/>
          <w:i/>
          <w:sz w:val="20"/>
          <w:szCs w:val="20"/>
        </w:rPr>
        <w:t>Alabama Pharmacy</w:t>
      </w:r>
      <w:r w:rsidRPr="009E5B62">
        <w:rPr>
          <w:rFonts w:ascii="Arial" w:hAnsi="Arial" w:cs="Arial"/>
          <w:sz w:val="20"/>
          <w:szCs w:val="20"/>
        </w:rPr>
        <w:t>. 2008; Summer: 50-51.</w:t>
      </w:r>
    </w:p>
    <w:p w14:paraId="4D2714DC" w14:textId="76E141D8" w:rsidR="00587F0A" w:rsidRPr="009E5B62" w:rsidRDefault="00587F0A" w:rsidP="00587F0A">
      <w:pPr>
        <w:numPr>
          <w:ilvl w:val="0"/>
          <w:numId w:val="30"/>
        </w:numPr>
        <w:spacing w:after="0"/>
        <w:rPr>
          <w:rFonts w:ascii="Arial" w:hAnsi="Arial" w:cs="Arial"/>
          <w:sz w:val="20"/>
          <w:szCs w:val="20"/>
        </w:rPr>
      </w:pPr>
      <w:r w:rsidRPr="009E5B62">
        <w:rPr>
          <w:rFonts w:ascii="Arial" w:hAnsi="Arial" w:cs="Arial"/>
          <w:b/>
          <w:sz w:val="20"/>
          <w:szCs w:val="20"/>
        </w:rPr>
        <w:t>Westrick SC</w:t>
      </w:r>
      <w:r w:rsidRPr="009E5B62">
        <w:rPr>
          <w:rFonts w:ascii="Arial" w:hAnsi="Arial" w:cs="Arial"/>
          <w:sz w:val="20"/>
          <w:szCs w:val="20"/>
        </w:rPr>
        <w:t xml:space="preserve">, </w:t>
      </w:r>
      <w:proofErr w:type="spellStart"/>
      <w:r w:rsidRPr="009E5B62">
        <w:rPr>
          <w:rFonts w:ascii="Arial" w:hAnsi="Arial" w:cs="Arial"/>
          <w:sz w:val="20"/>
          <w:szCs w:val="20"/>
        </w:rPr>
        <w:t>Felkey</w:t>
      </w:r>
      <w:proofErr w:type="spellEnd"/>
      <w:r w:rsidRPr="009E5B62">
        <w:rPr>
          <w:rFonts w:ascii="Arial" w:hAnsi="Arial" w:cs="Arial"/>
          <w:sz w:val="20"/>
          <w:szCs w:val="20"/>
        </w:rPr>
        <w:t xml:space="preserve"> FG. Pharmacy-based immunization: using readily available technology to start or enhance pharmacy-based immunization. </w:t>
      </w:r>
      <w:r w:rsidRPr="009E5B62">
        <w:rPr>
          <w:rFonts w:ascii="Arial" w:hAnsi="Arial" w:cs="Arial"/>
          <w:i/>
          <w:sz w:val="20"/>
          <w:szCs w:val="20"/>
        </w:rPr>
        <w:t>International Journal of Pharmaceutical Compounding</w:t>
      </w:r>
      <w:r w:rsidRPr="009E5B62">
        <w:rPr>
          <w:rFonts w:ascii="Arial" w:hAnsi="Arial" w:cs="Arial"/>
          <w:sz w:val="20"/>
          <w:szCs w:val="20"/>
        </w:rPr>
        <w:t>. 2008;12(4):334-337.</w:t>
      </w:r>
    </w:p>
    <w:p w14:paraId="2E72218A" w14:textId="2671666A" w:rsidR="00587F0A" w:rsidRPr="009E5B62" w:rsidRDefault="00587F0A" w:rsidP="00587F0A">
      <w:pPr>
        <w:numPr>
          <w:ilvl w:val="0"/>
          <w:numId w:val="30"/>
        </w:numPr>
        <w:spacing w:after="0"/>
        <w:rPr>
          <w:rFonts w:ascii="Arial" w:hAnsi="Arial" w:cs="Arial"/>
          <w:sz w:val="20"/>
          <w:szCs w:val="20"/>
        </w:rPr>
      </w:pPr>
      <w:r w:rsidRPr="009E5B62">
        <w:rPr>
          <w:rFonts w:ascii="Arial" w:hAnsi="Arial" w:cs="Arial"/>
          <w:b/>
          <w:sz w:val="20"/>
          <w:szCs w:val="20"/>
        </w:rPr>
        <w:t>Westrick SC</w:t>
      </w:r>
      <w:r w:rsidRPr="009E5B62">
        <w:rPr>
          <w:rFonts w:ascii="Arial" w:hAnsi="Arial" w:cs="Arial"/>
          <w:sz w:val="20"/>
          <w:szCs w:val="20"/>
        </w:rPr>
        <w:t xml:space="preserve">, Breland ML. In-house immunization services in Washington State. </w:t>
      </w:r>
      <w:r w:rsidRPr="009E5B62">
        <w:rPr>
          <w:rFonts w:ascii="Arial" w:hAnsi="Arial" w:cs="Arial"/>
          <w:i/>
          <w:sz w:val="20"/>
          <w:szCs w:val="20"/>
        </w:rPr>
        <w:t>Washington Pharmacy</w:t>
      </w:r>
      <w:r w:rsidRPr="009E5B62">
        <w:rPr>
          <w:rFonts w:ascii="Arial" w:hAnsi="Arial" w:cs="Arial"/>
          <w:sz w:val="20"/>
          <w:szCs w:val="20"/>
        </w:rPr>
        <w:t>. 2008;50(4):27-29.</w:t>
      </w:r>
    </w:p>
    <w:p w14:paraId="30086BF3" w14:textId="161A45ED" w:rsidR="00587F0A" w:rsidRPr="009E5B62" w:rsidRDefault="00587F0A" w:rsidP="00587F0A">
      <w:pPr>
        <w:numPr>
          <w:ilvl w:val="0"/>
          <w:numId w:val="30"/>
        </w:numPr>
        <w:spacing w:after="0"/>
        <w:rPr>
          <w:rFonts w:ascii="Arial" w:hAnsi="Arial" w:cs="Arial"/>
          <w:sz w:val="20"/>
          <w:szCs w:val="20"/>
        </w:rPr>
      </w:pPr>
      <w:r w:rsidRPr="009E5B62">
        <w:rPr>
          <w:rFonts w:ascii="Arial" w:hAnsi="Arial" w:cs="Arial"/>
          <w:b/>
          <w:sz w:val="20"/>
          <w:szCs w:val="20"/>
        </w:rPr>
        <w:t>Westrick SC</w:t>
      </w:r>
      <w:r w:rsidRPr="009E5B62">
        <w:rPr>
          <w:rFonts w:ascii="Arial" w:hAnsi="Arial" w:cs="Arial"/>
          <w:sz w:val="20"/>
          <w:szCs w:val="20"/>
        </w:rPr>
        <w:t xml:space="preserve">, Mount JK. Readiness to provide pharmacy-based immunization delivery services. </w:t>
      </w:r>
      <w:r w:rsidRPr="009E5B62">
        <w:rPr>
          <w:rFonts w:ascii="Arial" w:hAnsi="Arial" w:cs="Arial"/>
          <w:i/>
          <w:sz w:val="20"/>
          <w:szCs w:val="20"/>
        </w:rPr>
        <w:t>Washington Pharmacy</w:t>
      </w:r>
      <w:r w:rsidRPr="009E5B62">
        <w:rPr>
          <w:rFonts w:ascii="Arial" w:hAnsi="Arial" w:cs="Arial"/>
          <w:sz w:val="20"/>
          <w:szCs w:val="20"/>
        </w:rPr>
        <w:t>. 2006; 48(1):28-29.</w:t>
      </w:r>
    </w:p>
    <w:p w14:paraId="3585ECDD" w14:textId="0C0D504B" w:rsidR="00556F74" w:rsidRPr="00C3290C" w:rsidRDefault="00587F0A" w:rsidP="00C3290C">
      <w:pPr>
        <w:numPr>
          <w:ilvl w:val="0"/>
          <w:numId w:val="30"/>
        </w:numPr>
        <w:spacing w:after="0"/>
        <w:rPr>
          <w:rFonts w:ascii="Arial" w:hAnsi="Arial" w:cs="Arial"/>
          <w:sz w:val="20"/>
          <w:szCs w:val="20"/>
        </w:rPr>
      </w:pPr>
      <w:proofErr w:type="spellStart"/>
      <w:r w:rsidRPr="009E5B62">
        <w:rPr>
          <w:rFonts w:ascii="Arial" w:hAnsi="Arial" w:cs="Arial"/>
          <w:b/>
          <w:sz w:val="20"/>
          <w:szCs w:val="20"/>
        </w:rPr>
        <w:t>Chamnanmoh</w:t>
      </w:r>
      <w:proofErr w:type="spellEnd"/>
      <w:r w:rsidRPr="009E5B62">
        <w:rPr>
          <w:rFonts w:ascii="Arial" w:hAnsi="Arial" w:cs="Arial"/>
          <w:b/>
          <w:sz w:val="20"/>
          <w:szCs w:val="20"/>
        </w:rPr>
        <w:t xml:space="preserve"> S</w:t>
      </w:r>
      <w:r w:rsidRPr="009E5B62">
        <w:rPr>
          <w:rFonts w:ascii="Arial" w:hAnsi="Arial" w:cs="Arial"/>
          <w:sz w:val="20"/>
          <w:szCs w:val="20"/>
        </w:rPr>
        <w:t xml:space="preserve">, Mount JK, Rochon J. Immunization activities in Washington pharmacies. </w:t>
      </w:r>
      <w:r w:rsidRPr="009E5B62">
        <w:rPr>
          <w:rFonts w:ascii="Arial" w:hAnsi="Arial" w:cs="Arial"/>
          <w:i/>
          <w:sz w:val="20"/>
          <w:szCs w:val="20"/>
        </w:rPr>
        <w:t>Washington Pharmacy</w:t>
      </w:r>
      <w:r w:rsidRPr="009E5B62">
        <w:rPr>
          <w:rFonts w:ascii="Arial" w:hAnsi="Arial" w:cs="Arial"/>
          <w:sz w:val="20"/>
          <w:szCs w:val="20"/>
        </w:rPr>
        <w:t>, 2004; 46(2):20-21.</w:t>
      </w:r>
    </w:p>
    <w:p w14:paraId="39F941FF" w14:textId="77777777" w:rsidR="002A4850" w:rsidRPr="009E5B62" w:rsidRDefault="002A4850" w:rsidP="00F265E1">
      <w:pPr>
        <w:spacing w:after="0"/>
        <w:ind w:left="360" w:hanging="360"/>
        <w:jc w:val="center"/>
        <w:outlineLvl w:val="0"/>
        <w:rPr>
          <w:rFonts w:ascii="Arial" w:hAnsi="Arial" w:cs="Arial"/>
          <w:b/>
          <w:sz w:val="20"/>
          <w:szCs w:val="20"/>
          <w:u w:val="single"/>
        </w:rPr>
      </w:pPr>
    </w:p>
    <w:p w14:paraId="6DDCA8F5" w14:textId="77777777" w:rsidR="002861C3" w:rsidRPr="009E5B62" w:rsidRDefault="00556F74" w:rsidP="00F265E1">
      <w:pPr>
        <w:spacing w:after="0"/>
        <w:ind w:left="360" w:hanging="360"/>
        <w:jc w:val="center"/>
        <w:outlineLvl w:val="0"/>
        <w:rPr>
          <w:rFonts w:ascii="Arial" w:hAnsi="Arial" w:cs="Arial"/>
          <w:b/>
          <w:sz w:val="20"/>
          <w:szCs w:val="20"/>
          <w:u w:val="single"/>
        </w:rPr>
      </w:pPr>
      <w:r w:rsidRPr="009E5B62">
        <w:rPr>
          <w:rFonts w:ascii="Arial" w:hAnsi="Arial" w:cs="Arial"/>
          <w:b/>
          <w:sz w:val="20"/>
          <w:szCs w:val="20"/>
          <w:u w:val="single"/>
        </w:rPr>
        <w:lastRenderedPageBreak/>
        <w:t>Peer Reviewed Contributed Papers/Abstracts from Scientific Presentations</w:t>
      </w:r>
    </w:p>
    <w:p w14:paraId="5DFDF85D" w14:textId="77777777" w:rsidR="002861C3" w:rsidRPr="009E5B62" w:rsidRDefault="002861C3" w:rsidP="00202547">
      <w:pPr>
        <w:spacing w:after="0"/>
        <w:rPr>
          <w:rFonts w:ascii="Arial" w:hAnsi="Arial" w:cs="Arial"/>
          <w:sz w:val="20"/>
          <w:szCs w:val="20"/>
        </w:rPr>
      </w:pPr>
    </w:p>
    <w:p w14:paraId="305DEC62" w14:textId="75CE0776" w:rsidR="00A01959" w:rsidRPr="009E5B62" w:rsidRDefault="001B3E1D" w:rsidP="00A01959">
      <w:pPr>
        <w:outlineLvl w:val="0"/>
        <w:rPr>
          <w:rFonts w:ascii="Arial" w:hAnsi="Arial" w:cs="Arial"/>
          <w:b/>
          <w:sz w:val="20"/>
          <w:szCs w:val="20"/>
        </w:rPr>
      </w:pPr>
      <w:r w:rsidRPr="009E5B62">
        <w:rPr>
          <w:rFonts w:ascii="Arial" w:hAnsi="Arial" w:cs="Arial"/>
          <w:b/>
          <w:sz w:val="20"/>
          <w:szCs w:val="20"/>
        </w:rPr>
        <w:t xml:space="preserve">International and </w:t>
      </w:r>
      <w:r w:rsidR="007560A0" w:rsidRPr="009E5B62">
        <w:rPr>
          <w:rFonts w:ascii="Arial" w:hAnsi="Arial" w:cs="Arial"/>
          <w:b/>
          <w:sz w:val="20"/>
          <w:szCs w:val="20"/>
        </w:rPr>
        <w:t xml:space="preserve">National Professional Meetings </w:t>
      </w:r>
    </w:p>
    <w:p w14:paraId="716BC28F" w14:textId="68B82237" w:rsidR="00F443E5" w:rsidRDefault="00F443E5" w:rsidP="001145DE">
      <w:pPr>
        <w:pStyle w:val="ListParagraph"/>
        <w:numPr>
          <w:ilvl w:val="0"/>
          <w:numId w:val="40"/>
        </w:numPr>
        <w:rPr>
          <w:rFonts w:ascii="Arial" w:eastAsia="Times New Roman" w:hAnsi="Arial" w:cs="Arial"/>
          <w:color w:val="000000"/>
          <w:sz w:val="20"/>
          <w:szCs w:val="20"/>
          <w:lang w:bidi="th-TH"/>
        </w:rPr>
      </w:pPr>
      <w:bookmarkStart w:id="36" w:name="OLE_LINK7"/>
      <w:bookmarkStart w:id="37" w:name="OLE_LINK6"/>
      <w:bookmarkStart w:id="38" w:name="OLE_LINK5"/>
      <w:r w:rsidRPr="00F443E5">
        <w:rPr>
          <w:rFonts w:ascii="Arial" w:eastAsia="Times New Roman" w:hAnsi="Arial" w:cs="Arial"/>
          <w:b/>
          <w:bCs/>
          <w:color w:val="000000"/>
          <w:sz w:val="20"/>
          <w:szCs w:val="20"/>
          <w:lang w:bidi="th-TH"/>
        </w:rPr>
        <w:t>Westrick SC</w:t>
      </w:r>
      <w:r>
        <w:rPr>
          <w:rFonts w:ascii="Arial" w:eastAsia="Times New Roman" w:hAnsi="Arial" w:cs="Arial"/>
          <w:color w:val="000000"/>
          <w:sz w:val="20"/>
          <w:szCs w:val="20"/>
          <w:lang w:bidi="th-TH"/>
        </w:rPr>
        <w:t xml:space="preserve">. </w:t>
      </w:r>
      <w:r w:rsidRPr="00F443E5">
        <w:rPr>
          <w:rFonts w:ascii="Arial" w:eastAsia="Times New Roman" w:hAnsi="Arial" w:cs="Arial"/>
          <w:color w:val="000000"/>
          <w:sz w:val="20"/>
          <w:szCs w:val="20"/>
          <w:lang w:bidi="th-TH"/>
        </w:rPr>
        <w:t>Implementing the PDSA Cycle for Quality Improvement in Graduate Education</w:t>
      </w:r>
      <w:r>
        <w:rPr>
          <w:rFonts w:ascii="Arial" w:eastAsia="Times New Roman" w:hAnsi="Arial" w:cs="Arial"/>
          <w:color w:val="000000"/>
          <w:sz w:val="20"/>
          <w:szCs w:val="20"/>
          <w:lang w:bidi="th-TH"/>
        </w:rPr>
        <w:t xml:space="preserve">. Oral Presentation at: </w:t>
      </w:r>
      <w:r w:rsidRPr="00F443E5">
        <w:rPr>
          <w:rFonts w:ascii="Arial" w:eastAsia="Times New Roman" w:hAnsi="Arial" w:cs="Arial"/>
          <w:color w:val="000000"/>
          <w:sz w:val="20"/>
          <w:szCs w:val="20"/>
          <w:lang w:bidi="th-TH"/>
        </w:rPr>
        <w:t>International Conference on Assessing Quality in Higher Education</w:t>
      </w:r>
      <w:r>
        <w:rPr>
          <w:rFonts w:ascii="Arial" w:eastAsia="Times New Roman" w:hAnsi="Arial" w:cs="Arial"/>
          <w:color w:val="000000"/>
          <w:sz w:val="20"/>
          <w:szCs w:val="20"/>
          <w:lang w:bidi="th-TH"/>
        </w:rPr>
        <w:t>. June 2025; Bangkok, Thailand.</w:t>
      </w:r>
    </w:p>
    <w:p w14:paraId="2911B495" w14:textId="000C42CF" w:rsidR="001145DE" w:rsidRDefault="001145DE" w:rsidP="001145DE">
      <w:pPr>
        <w:pStyle w:val="ListParagraph"/>
        <w:numPr>
          <w:ilvl w:val="0"/>
          <w:numId w:val="40"/>
        </w:numPr>
        <w:rPr>
          <w:rFonts w:ascii="Arial" w:eastAsia="Times New Roman" w:hAnsi="Arial" w:cs="Arial"/>
          <w:color w:val="000000"/>
          <w:sz w:val="20"/>
          <w:szCs w:val="20"/>
          <w:lang w:bidi="th-TH"/>
        </w:rPr>
      </w:pPr>
      <w:r w:rsidRPr="001145DE">
        <w:rPr>
          <w:rFonts w:ascii="Arial" w:eastAsia="Times New Roman" w:hAnsi="Arial" w:cs="Arial"/>
          <w:color w:val="000000"/>
          <w:sz w:val="20"/>
          <w:szCs w:val="20"/>
          <w:lang w:bidi="th-TH"/>
        </w:rPr>
        <w:t xml:space="preserve">Vieira LEB, </w:t>
      </w:r>
      <w:proofErr w:type="spellStart"/>
      <w:r w:rsidRPr="001145DE">
        <w:rPr>
          <w:rFonts w:ascii="Arial" w:eastAsia="Times New Roman" w:hAnsi="Arial" w:cs="Arial"/>
          <w:color w:val="000000"/>
          <w:sz w:val="20"/>
          <w:szCs w:val="20"/>
          <w:lang w:bidi="th-TH"/>
        </w:rPr>
        <w:t>Ostrach</w:t>
      </w:r>
      <w:proofErr w:type="spellEnd"/>
      <w:r w:rsidRPr="001145DE">
        <w:rPr>
          <w:rFonts w:ascii="Arial" w:eastAsia="Times New Roman" w:hAnsi="Arial" w:cs="Arial"/>
          <w:color w:val="000000"/>
          <w:sz w:val="20"/>
          <w:szCs w:val="20"/>
          <w:lang w:bidi="th-TH"/>
        </w:rPr>
        <w:t xml:space="preserve"> B, </w:t>
      </w:r>
      <w:r w:rsidRPr="001145DE">
        <w:rPr>
          <w:rFonts w:ascii="Arial" w:eastAsia="Times New Roman" w:hAnsi="Arial" w:cs="Arial"/>
          <w:b/>
          <w:bCs/>
          <w:color w:val="000000"/>
          <w:sz w:val="20"/>
          <w:szCs w:val="20"/>
          <w:lang w:bidi="th-TH"/>
        </w:rPr>
        <w:t>Westrick SC</w:t>
      </w:r>
      <w:r w:rsidRPr="001145DE">
        <w:rPr>
          <w:rFonts w:ascii="Arial" w:eastAsia="Times New Roman" w:hAnsi="Arial" w:cs="Arial"/>
          <w:color w:val="000000"/>
          <w:sz w:val="20"/>
          <w:szCs w:val="20"/>
          <w:lang w:bidi="th-TH"/>
        </w:rPr>
        <w:t xml:space="preserve">, </w:t>
      </w:r>
      <w:proofErr w:type="spellStart"/>
      <w:r w:rsidRPr="001145DE">
        <w:rPr>
          <w:rFonts w:ascii="Arial" w:eastAsia="Times New Roman" w:hAnsi="Arial" w:cs="Arial"/>
          <w:color w:val="000000"/>
          <w:sz w:val="20"/>
          <w:szCs w:val="20"/>
          <w:lang w:bidi="th-TH"/>
        </w:rPr>
        <w:t>Kennelty</w:t>
      </w:r>
      <w:proofErr w:type="spellEnd"/>
      <w:r w:rsidRPr="001145DE">
        <w:rPr>
          <w:rFonts w:ascii="Arial" w:eastAsia="Times New Roman" w:hAnsi="Arial" w:cs="Arial"/>
          <w:color w:val="000000"/>
          <w:sz w:val="20"/>
          <w:szCs w:val="20"/>
          <w:lang w:bidi="th-TH"/>
        </w:rPr>
        <w:t xml:space="preserve"> KA, Look KA, Carpenter DM. Practical Naloxone communication tips for pharmacists: Lessons learned from the linguistic model of patient participation in care. </w:t>
      </w:r>
      <w:r>
        <w:rPr>
          <w:rFonts w:ascii="Arial" w:eastAsia="Times New Roman" w:hAnsi="Arial" w:cs="Arial"/>
          <w:color w:val="000000"/>
          <w:sz w:val="20"/>
          <w:szCs w:val="20"/>
          <w:lang w:bidi="th-TH"/>
        </w:rPr>
        <w:t xml:space="preserve">Abstract submitted </w:t>
      </w:r>
      <w:proofErr w:type="gramStart"/>
      <w:r>
        <w:rPr>
          <w:rFonts w:ascii="Arial" w:eastAsia="Times New Roman" w:hAnsi="Arial" w:cs="Arial"/>
          <w:color w:val="000000"/>
          <w:sz w:val="20"/>
          <w:szCs w:val="20"/>
          <w:lang w:bidi="th-TH"/>
        </w:rPr>
        <w:t>to</w:t>
      </w:r>
      <w:r w:rsidRPr="001145DE">
        <w:rPr>
          <w:rFonts w:ascii="Arial" w:eastAsia="Times New Roman" w:hAnsi="Arial" w:cs="Arial"/>
          <w:color w:val="000000"/>
          <w:sz w:val="20"/>
          <w:szCs w:val="20"/>
          <w:lang w:bidi="th-TH"/>
        </w:rPr>
        <w:t>:</w:t>
      </w:r>
      <w:proofErr w:type="gramEnd"/>
      <w:r w:rsidRPr="001145DE">
        <w:rPr>
          <w:rFonts w:ascii="Arial" w:eastAsia="Times New Roman" w:hAnsi="Arial" w:cs="Arial"/>
          <w:color w:val="000000"/>
          <w:sz w:val="20"/>
          <w:szCs w:val="20"/>
          <w:lang w:bidi="th-TH"/>
        </w:rPr>
        <w:t xml:space="preserve"> the American Pharmacists Association (</w:t>
      </w:r>
      <w:proofErr w:type="spellStart"/>
      <w:r w:rsidRPr="001145DE">
        <w:rPr>
          <w:rFonts w:ascii="Arial" w:eastAsia="Times New Roman" w:hAnsi="Arial" w:cs="Arial"/>
          <w:color w:val="000000"/>
          <w:sz w:val="20"/>
          <w:szCs w:val="20"/>
          <w:lang w:bidi="th-TH"/>
        </w:rPr>
        <w:t>APhA</w:t>
      </w:r>
      <w:proofErr w:type="spellEnd"/>
      <w:r w:rsidRPr="001145DE">
        <w:rPr>
          <w:rFonts w:ascii="Arial" w:eastAsia="Times New Roman" w:hAnsi="Arial" w:cs="Arial"/>
          <w:color w:val="000000"/>
          <w:sz w:val="20"/>
          <w:szCs w:val="20"/>
          <w:lang w:bidi="th-TH"/>
        </w:rPr>
        <w:t>) Annual Meeting; March, 202</w:t>
      </w:r>
      <w:r>
        <w:rPr>
          <w:rFonts w:ascii="Arial" w:eastAsia="Times New Roman" w:hAnsi="Arial" w:cs="Arial"/>
          <w:color w:val="000000"/>
          <w:sz w:val="20"/>
          <w:szCs w:val="20"/>
          <w:lang w:bidi="th-TH"/>
        </w:rPr>
        <w:t>5</w:t>
      </w:r>
      <w:r w:rsidRPr="001145DE">
        <w:rPr>
          <w:rFonts w:ascii="Arial" w:eastAsia="Times New Roman" w:hAnsi="Arial" w:cs="Arial"/>
          <w:color w:val="000000"/>
          <w:sz w:val="20"/>
          <w:szCs w:val="20"/>
          <w:lang w:bidi="th-TH"/>
        </w:rPr>
        <w:t xml:space="preserve">; </w:t>
      </w:r>
      <w:r>
        <w:rPr>
          <w:rFonts w:ascii="Arial" w:eastAsia="Times New Roman" w:hAnsi="Arial" w:cs="Arial"/>
          <w:color w:val="000000"/>
          <w:sz w:val="20"/>
          <w:szCs w:val="20"/>
          <w:lang w:bidi="th-TH"/>
        </w:rPr>
        <w:t>Nashville</w:t>
      </w:r>
      <w:r w:rsidRPr="001145DE">
        <w:rPr>
          <w:rFonts w:ascii="Arial" w:eastAsia="Times New Roman" w:hAnsi="Arial" w:cs="Arial"/>
          <w:color w:val="000000"/>
          <w:sz w:val="20"/>
          <w:szCs w:val="20"/>
          <w:lang w:bidi="th-TH"/>
        </w:rPr>
        <w:t xml:space="preserve">, </w:t>
      </w:r>
      <w:r>
        <w:rPr>
          <w:rFonts w:ascii="Arial" w:eastAsia="Times New Roman" w:hAnsi="Arial" w:cs="Arial"/>
          <w:color w:val="000000"/>
          <w:sz w:val="20"/>
          <w:szCs w:val="20"/>
          <w:lang w:bidi="th-TH"/>
        </w:rPr>
        <w:t>TN</w:t>
      </w:r>
      <w:r w:rsidRPr="001145DE">
        <w:rPr>
          <w:rFonts w:ascii="Arial" w:eastAsia="Times New Roman" w:hAnsi="Arial" w:cs="Arial"/>
          <w:color w:val="000000"/>
          <w:sz w:val="20"/>
          <w:szCs w:val="20"/>
          <w:lang w:bidi="th-TH"/>
        </w:rPr>
        <w:t>.</w:t>
      </w:r>
    </w:p>
    <w:p w14:paraId="6F7D3B9B" w14:textId="2F35FF49" w:rsidR="007E4194" w:rsidRDefault="007E4194" w:rsidP="001145DE">
      <w:pPr>
        <w:pStyle w:val="ListParagraph"/>
        <w:numPr>
          <w:ilvl w:val="0"/>
          <w:numId w:val="40"/>
        </w:numPr>
        <w:rPr>
          <w:rFonts w:ascii="Arial" w:eastAsia="Times New Roman" w:hAnsi="Arial" w:cs="Arial"/>
          <w:color w:val="000000"/>
          <w:sz w:val="20"/>
          <w:szCs w:val="20"/>
          <w:lang w:bidi="th-TH"/>
        </w:rPr>
      </w:pPr>
      <w:bookmarkStart w:id="39" w:name="OLE_LINK46"/>
      <w:r w:rsidRPr="007E4194">
        <w:rPr>
          <w:rFonts w:ascii="Arial" w:eastAsia="Times New Roman" w:hAnsi="Arial" w:cs="Arial"/>
          <w:color w:val="000000"/>
          <w:sz w:val="20"/>
          <w:szCs w:val="20"/>
          <w:lang w:bidi="th-TH"/>
        </w:rPr>
        <w:t>Carpenter</w:t>
      </w:r>
      <w:r>
        <w:rPr>
          <w:rFonts w:ascii="Arial" w:eastAsia="Times New Roman" w:hAnsi="Arial" w:cs="Arial"/>
          <w:color w:val="000000"/>
          <w:sz w:val="20"/>
          <w:szCs w:val="20"/>
          <w:lang w:bidi="th-TH"/>
        </w:rPr>
        <w:t xml:space="preserve"> D</w:t>
      </w:r>
      <w:r w:rsidRPr="007E4194">
        <w:rPr>
          <w:rFonts w:ascii="Arial" w:eastAsia="Times New Roman" w:hAnsi="Arial" w:cs="Arial"/>
          <w:color w:val="000000"/>
          <w:sz w:val="20"/>
          <w:szCs w:val="20"/>
          <w:lang w:bidi="th-TH"/>
        </w:rPr>
        <w:t>,</w:t>
      </w:r>
      <w:r>
        <w:rPr>
          <w:rFonts w:ascii="Arial" w:eastAsia="Times New Roman" w:hAnsi="Arial" w:cs="Arial"/>
          <w:color w:val="000000"/>
          <w:sz w:val="20"/>
          <w:szCs w:val="20"/>
          <w:lang w:bidi="th-TH"/>
        </w:rPr>
        <w:t xml:space="preserve"> </w:t>
      </w:r>
      <w:r w:rsidRPr="007E4194">
        <w:rPr>
          <w:rFonts w:ascii="Arial" w:eastAsia="Times New Roman" w:hAnsi="Arial" w:cs="Arial"/>
          <w:color w:val="000000"/>
          <w:sz w:val="20"/>
          <w:szCs w:val="20"/>
          <w:lang w:bidi="th-TH"/>
        </w:rPr>
        <w:t>Chinchilla</w:t>
      </w:r>
      <w:r>
        <w:rPr>
          <w:rFonts w:ascii="Arial" w:eastAsia="Times New Roman" w:hAnsi="Arial" w:cs="Arial"/>
          <w:color w:val="000000"/>
          <w:sz w:val="20"/>
          <w:szCs w:val="20"/>
          <w:lang w:bidi="th-TH"/>
        </w:rPr>
        <w:t xml:space="preserve"> A</w:t>
      </w:r>
      <w:r w:rsidRPr="007E4194">
        <w:rPr>
          <w:rFonts w:ascii="Arial" w:eastAsia="Times New Roman" w:hAnsi="Arial" w:cs="Arial"/>
          <w:color w:val="000000"/>
          <w:sz w:val="20"/>
          <w:szCs w:val="20"/>
          <w:lang w:bidi="th-TH"/>
        </w:rPr>
        <w:t>, Hastings</w:t>
      </w:r>
      <w:r>
        <w:rPr>
          <w:rFonts w:ascii="Arial" w:eastAsia="Times New Roman" w:hAnsi="Arial" w:cs="Arial"/>
          <w:color w:val="000000"/>
          <w:sz w:val="20"/>
          <w:szCs w:val="20"/>
          <w:lang w:bidi="th-TH"/>
        </w:rPr>
        <w:t xml:space="preserve"> T</w:t>
      </w:r>
      <w:r w:rsidRPr="007E4194">
        <w:rPr>
          <w:rFonts w:ascii="Arial" w:eastAsia="Times New Roman" w:hAnsi="Arial" w:cs="Arial"/>
          <w:color w:val="000000"/>
          <w:sz w:val="20"/>
          <w:szCs w:val="20"/>
          <w:lang w:bidi="th-TH"/>
        </w:rPr>
        <w:t>, Melton</w:t>
      </w:r>
      <w:r>
        <w:rPr>
          <w:rFonts w:ascii="Arial" w:eastAsia="Times New Roman" w:hAnsi="Arial" w:cs="Arial"/>
          <w:color w:val="000000"/>
          <w:sz w:val="20"/>
          <w:szCs w:val="20"/>
          <w:lang w:bidi="th-TH"/>
        </w:rPr>
        <w:t xml:space="preserve"> T</w:t>
      </w:r>
      <w:r w:rsidRPr="007E4194">
        <w:rPr>
          <w:rFonts w:ascii="Arial" w:eastAsia="Times New Roman" w:hAnsi="Arial" w:cs="Arial"/>
          <w:color w:val="000000"/>
          <w:sz w:val="20"/>
          <w:szCs w:val="20"/>
          <w:lang w:bidi="th-TH"/>
        </w:rPr>
        <w:t>, Vieira</w:t>
      </w:r>
      <w:r>
        <w:rPr>
          <w:rFonts w:ascii="Arial" w:eastAsia="Times New Roman" w:hAnsi="Arial" w:cs="Arial"/>
          <w:color w:val="000000"/>
          <w:sz w:val="20"/>
          <w:szCs w:val="20"/>
          <w:lang w:bidi="th-TH"/>
        </w:rPr>
        <w:t xml:space="preserve"> L</w:t>
      </w:r>
      <w:r w:rsidRPr="007E4194">
        <w:rPr>
          <w:rFonts w:ascii="Arial" w:eastAsia="Times New Roman" w:hAnsi="Arial" w:cs="Arial"/>
          <w:color w:val="000000"/>
          <w:sz w:val="20"/>
          <w:szCs w:val="20"/>
          <w:lang w:bidi="th-TH"/>
        </w:rPr>
        <w:t>, Marley</w:t>
      </w:r>
      <w:r>
        <w:rPr>
          <w:rFonts w:ascii="Arial" w:eastAsia="Times New Roman" w:hAnsi="Arial" w:cs="Arial"/>
          <w:color w:val="000000"/>
          <w:sz w:val="20"/>
          <w:szCs w:val="20"/>
          <w:lang w:bidi="th-TH"/>
        </w:rPr>
        <w:t xml:space="preserve"> G</w:t>
      </w:r>
      <w:r w:rsidRPr="007E4194">
        <w:rPr>
          <w:rFonts w:ascii="Arial" w:eastAsia="Times New Roman" w:hAnsi="Arial" w:cs="Arial"/>
          <w:color w:val="000000"/>
          <w:sz w:val="20"/>
          <w:szCs w:val="20"/>
          <w:lang w:bidi="th-TH"/>
        </w:rPr>
        <w:t xml:space="preserve">, </w:t>
      </w:r>
      <w:r w:rsidRPr="007E4194">
        <w:rPr>
          <w:rFonts w:ascii="Arial" w:eastAsia="Times New Roman" w:hAnsi="Arial" w:cs="Arial"/>
          <w:b/>
          <w:bCs/>
          <w:color w:val="000000"/>
          <w:sz w:val="20"/>
          <w:szCs w:val="20"/>
          <w:lang w:bidi="th-TH"/>
        </w:rPr>
        <w:t>Westrick S</w:t>
      </w:r>
      <w:r>
        <w:rPr>
          <w:rFonts w:ascii="Arial" w:eastAsia="Times New Roman" w:hAnsi="Arial" w:cs="Arial"/>
          <w:color w:val="000000"/>
          <w:sz w:val="20"/>
          <w:szCs w:val="20"/>
          <w:lang w:bidi="th-TH"/>
        </w:rPr>
        <w:t xml:space="preserve">. </w:t>
      </w:r>
      <w:r w:rsidRPr="007E4194">
        <w:rPr>
          <w:rFonts w:ascii="Arial" w:eastAsia="Times New Roman" w:hAnsi="Arial" w:cs="Arial"/>
          <w:color w:val="000000"/>
          <w:sz w:val="20"/>
          <w:szCs w:val="20"/>
          <w:lang w:bidi="th-TH"/>
        </w:rPr>
        <w:t>Identifying barriers to pneumococcal vaccination in rural community pharmacies</w:t>
      </w:r>
      <w:r>
        <w:rPr>
          <w:rFonts w:ascii="Arial" w:eastAsia="Times New Roman" w:hAnsi="Arial" w:cs="Arial"/>
          <w:color w:val="000000"/>
          <w:sz w:val="20"/>
          <w:szCs w:val="20"/>
          <w:lang w:bidi="th-TH"/>
        </w:rPr>
        <w:t xml:space="preserve">. </w:t>
      </w:r>
      <w:r w:rsidR="007C4E27">
        <w:rPr>
          <w:rFonts w:ascii="Arial" w:eastAsia="Times New Roman" w:hAnsi="Arial" w:cs="Arial"/>
          <w:color w:val="000000"/>
          <w:sz w:val="20"/>
          <w:szCs w:val="20"/>
          <w:lang w:bidi="th-TH"/>
        </w:rPr>
        <w:t>Oral Presentation at</w:t>
      </w:r>
      <w:r w:rsidRPr="007E4194">
        <w:rPr>
          <w:rFonts w:ascii="Arial" w:eastAsia="Times New Roman" w:hAnsi="Arial" w:cs="Arial"/>
          <w:color w:val="000000"/>
          <w:sz w:val="20"/>
          <w:szCs w:val="20"/>
          <w:lang w:bidi="th-TH"/>
        </w:rPr>
        <w:t>: the American Pharmacists Association (</w:t>
      </w:r>
      <w:proofErr w:type="spellStart"/>
      <w:r w:rsidRPr="007E4194">
        <w:rPr>
          <w:rFonts w:ascii="Arial" w:eastAsia="Times New Roman" w:hAnsi="Arial" w:cs="Arial"/>
          <w:color w:val="000000"/>
          <w:sz w:val="20"/>
          <w:szCs w:val="20"/>
          <w:lang w:bidi="th-TH"/>
        </w:rPr>
        <w:t>APhA</w:t>
      </w:r>
      <w:proofErr w:type="spellEnd"/>
      <w:r w:rsidRPr="007E4194">
        <w:rPr>
          <w:rFonts w:ascii="Arial" w:eastAsia="Times New Roman" w:hAnsi="Arial" w:cs="Arial"/>
          <w:color w:val="000000"/>
          <w:sz w:val="20"/>
          <w:szCs w:val="20"/>
          <w:lang w:bidi="th-TH"/>
        </w:rPr>
        <w:t xml:space="preserve">) Annual Meeting; </w:t>
      </w:r>
      <w:proofErr w:type="gramStart"/>
      <w:r w:rsidRPr="007E4194">
        <w:rPr>
          <w:rFonts w:ascii="Arial" w:eastAsia="Times New Roman" w:hAnsi="Arial" w:cs="Arial"/>
          <w:color w:val="000000"/>
          <w:sz w:val="20"/>
          <w:szCs w:val="20"/>
          <w:lang w:bidi="th-TH"/>
        </w:rPr>
        <w:t>March,</w:t>
      </w:r>
      <w:proofErr w:type="gramEnd"/>
      <w:r w:rsidRPr="007E4194">
        <w:rPr>
          <w:rFonts w:ascii="Arial" w:eastAsia="Times New Roman" w:hAnsi="Arial" w:cs="Arial"/>
          <w:color w:val="000000"/>
          <w:sz w:val="20"/>
          <w:szCs w:val="20"/>
          <w:lang w:bidi="th-TH"/>
        </w:rPr>
        <w:t xml:space="preserve"> 2025; Nashville, TN</w:t>
      </w:r>
      <w:r>
        <w:rPr>
          <w:rFonts w:ascii="Arial" w:eastAsia="Times New Roman" w:hAnsi="Arial" w:cs="Arial"/>
          <w:color w:val="000000"/>
          <w:sz w:val="20"/>
          <w:szCs w:val="20"/>
          <w:lang w:bidi="th-TH"/>
        </w:rPr>
        <w:t>.</w:t>
      </w:r>
    </w:p>
    <w:p w14:paraId="5B8E1ED9" w14:textId="21528A31" w:rsidR="001145DE" w:rsidRPr="001145DE" w:rsidRDefault="001145DE" w:rsidP="001145DE">
      <w:pPr>
        <w:pStyle w:val="ListParagraph"/>
        <w:numPr>
          <w:ilvl w:val="0"/>
          <w:numId w:val="40"/>
        </w:numPr>
        <w:rPr>
          <w:rFonts w:ascii="Arial" w:eastAsia="Times New Roman" w:hAnsi="Arial" w:cs="Arial"/>
          <w:color w:val="000000"/>
          <w:sz w:val="20"/>
          <w:szCs w:val="20"/>
          <w:lang w:bidi="th-TH"/>
        </w:rPr>
      </w:pPr>
      <w:proofErr w:type="spellStart"/>
      <w:r>
        <w:rPr>
          <w:rFonts w:ascii="Arial" w:eastAsia="Times New Roman" w:hAnsi="Arial" w:cs="Arial"/>
          <w:color w:val="000000"/>
          <w:sz w:val="20"/>
          <w:szCs w:val="20"/>
          <w:lang w:bidi="th-TH"/>
        </w:rPr>
        <w:t>Ezeala</w:t>
      </w:r>
      <w:proofErr w:type="spellEnd"/>
      <w:r>
        <w:rPr>
          <w:rFonts w:ascii="Arial" w:eastAsia="Times New Roman" w:hAnsi="Arial" w:cs="Arial"/>
          <w:color w:val="000000"/>
          <w:sz w:val="20"/>
          <w:szCs w:val="20"/>
          <w:lang w:bidi="th-TH"/>
        </w:rPr>
        <w:t xml:space="preserve"> OM, McCormick NP, </w:t>
      </w:r>
      <w:proofErr w:type="spellStart"/>
      <w:r>
        <w:rPr>
          <w:rFonts w:ascii="Arial" w:eastAsia="Times New Roman" w:hAnsi="Arial" w:cs="Arial"/>
          <w:color w:val="000000"/>
          <w:sz w:val="20"/>
          <w:szCs w:val="20"/>
          <w:lang w:bidi="th-TH"/>
        </w:rPr>
        <w:t>Ezeja</w:t>
      </w:r>
      <w:proofErr w:type="spellEnd"/>
      <w:r>
        <w:rPr>
          <w:rFonts w:ascii="Arial" w:eastAsia="Times New Roman" w:hAnsi="Arial" w:cs="Arial"/>
          <w:color w:val="000000"/>
          <w:sz w:val="20"/>
          <w:szCs w:val="20"/>
          <w:lang w:bidi="th-TH"/>
        </w:rPr>
        <w:t xml:space="preserve"> L, </w:t>
      </w:r>
      <w:proofErr w:type="spellStart"/>
      <w:r>
        <w:rPr>
          <w:rFonts w:ascii="Arial" w:eastAsia="Times New Roman" w:hAnsi="Arial" w:cs="Arial"/>
          <w:color w:val="000000"/>
          <w:sz w:val="20"/>
          <w:szCs w:val="20"/>
          <w:lang w:bidi="th-TH"/>
        </w:rPr>
        <w:t>Jaradat</w:t>
      </w:r>
      <w:proofErr w:type="spellEnd"/>
      <w:r>
        <w:rPr>
          <w:rFonts w:ascii="Arial" w:eastAsia="Times New Roman" w:hAnsi="Arial" w:cs="Arial"/>
          <w:color w:val="000000"/>
          <w:sz w:val="20"/>
          <w:szCs w:val="20"/>
          <w:lang w:bidi="th-TH"/>
        </w:rPr>
        <w:t xml:space="preserve"> S, Durham SH, </w:t>
      </w:r>
      <w:r w:rsidRPr="001145DE">
        <w:rPr>
          <w:rFonts w:ascii="Arial" w:eastAsia="Times New Roman" w:hAnsi="Arial" w:cs="Arial"/>
          <w:b/>
          <w:bCs/>
          <w:color w:val="000000"/>
          <w:sz w:val="20"/>
          <w:szCs w:val="20"/>
          <w:lang w:bidi="th-TH"/>
        </w:rPr>
        <w:t>Westrick SC</w:t>
      </w:r>
      <w:r>
        <w:rPr>
          <w:rFonts w:ascii="Arial" w:eastAsia="Times New Roman" w:hAnsi="Arial" w:cs="Arial"/>
          <w:color w:val="000000"/>
          <w:sz w:val="20"/>
          <w:szCs w:val="20"/>
          <w:lang w:bidi="th-TH"/>
        </w:rPr>
        <w:t xml:space="preserve">. </w:t>
      </w:r>
      <w:r w:rsidRPr="001145DE">
        <w:rPr>
          <w:rFonts w:ascii="Arial" w:eastAsia="Times New Roman" w:hAnsi="Arial" w:cs="Arial"/>
          <w:color w:val="000000"/>
          <w:sz w:val="20"/>
          <w:szCs w:val="20"/>
          <w:lang w:bidi="th-TH"/>
        </w:rPr>
        <w:t xml:space="preserve">Exploring the impact of </w:t>
      </w:r>
      <w:r>
        <w:rPr>
          <w:rFonts w:ascii="Arial" w:eastAsia="Times New Roman" w:hAnsi="Arial" w:cs="Arial"/>
          <w:color w:val="000000"/>
          <w:sz w:val="20"/>
          <w:szCs w:val="20"/>
          <w:lang w:bidi="th-TH"/>
        </w:rPr>
        <w:t>p</w:t>
      </w:r>
      <w:r w:rsidRPr="001145DE">
        <w:rPr>
          <w:rFonts w:ascii="Arial" w:eastAsia="Times New Roman" w:hAnsi="Arial" w:cs="Arial"/>
          <w:color w:val="000000"/>
          <w:sz w:val="20"/>
          <w:szCs w:val="20"/>
          <w:lang w:bidi="th-TH"/>
        </w:rPr>
        <w:t xml:space="preserve">atient </w:t>
      </w:r>
      <w:r>
        <w:rPr>
          <w:rFonts w:ascii="Arial" w:eastAsia="Times New Roman" w:hAnsi="Arial" w:cs="Arial"/>
          <w:color w:val="000000"/>
          <w:sz w:val="20"/>
          <w:szCs w:val="20"/>
          <w:lang w:bidi="th-TH"/>
        </w:rPr>
        <w:t>t</w:t>
      </w:r>
      <w:r w:rsidRPr="001145DE">
        <w:rPr>
          <w:rFonts w:ascii="Arial" w:eastAsia="Times New Roman" w:hAnsi="Arial" w:cs="Arial"/>
          <w:color w:val="000000"/>
          <w:sz w:val="20"/>
          <w:szCs w:val="20"/>
          <w:lang w:bidi="th-TH"/>
        </w:rPr>
        <w:t xml:space="preserve">rust in </w:t>
      </w:r>
      <w:r>
        <w:rPr>
          <w:rFonts w:ascii="Arial" w:eastAsia="Times New Roman" w:hAnsi="Arial" w:cs="Arial"/>
          <w:color w:val="000000"/>
          <w:sz w:val="20"/>
          <w:szCs w:val="20"/>
          <w:lang w:bidi="th-TH"/>
        </w:rPr>
        <w:t>c</w:t>
      </w:r>
      <w:r w:rsidRPr="001145DE">
        <w:rPr>
          <w:rFonts w:ascii="Arial" w:eastAsia="Times New Roman" w:hAnsi="Arial" w:cs="Arial"/>
          <w:color w:val="000000"/>
          <w:sz w:val="20"/>
          <w:szCs w:val="20"/>
          <w:lang w:bidi="th-TH"/>
        </w:rPr>
        <w:t xml:space="preserve">ommunity </w:t>
      </w:r>
      <w:r>
        <w:rPr>
          <w:rFonts w:ascii="Arial" w:eastAsia="Times New Roman" w:hAnsi="Arial" w:cs="Arial"/>
          <w:color w:val="000000"/>
          <w:sz w:val="20"/>
          <w:szCs w:val="20"/>
          <w:lang w:bidi="th-TH"/>
        </w:rPr>
        <w:t>p</w:t>
      </w:r>
      <w:r w:rsidRPr="001145DE">
        <w:rPr>
          <w:rFonts w:ascii="Arial" w:eastAsia="Times New Roman" w:hAnsi="Arial" w:cs="Arial"/>
          <w:color w:val="000000"/>
          <w:sz w:val="20"/>
          <w:szCs w:val="20"/>
          <w:lang w:bidi="th-TH"/>
        </w:rPr>
        <w:t xml:space="preserve">harmacists on </w:t>
      </w:r>
      <w:r>
        <w:rPr>
          <w:rFonts w:ascii="Arial" w:eastAsia="Times New Roman" w:hAnsi="Arial" w:cs="Arial"/>
          <w:color w:val="000000"/>
          <w:sz w:val="20"/>
          <w:szCs w:val="20"/>
          <w:lang w:bidi="th-TH"/>
        </w:rPr>
        <w:t>v</w:t>
      </w:r>
      <w:r w:rsidRPr="001145DE">
        <w:rPr>
          <w:rFonts w:ascii="Arial" w:eastAsia="Times New Roman" w:hAnsi="Arial" w:cs="Arial"/>
          <w:color w:val="000000"/>
          <w:sz w:val="20"/>
          <w:szCs w:val="20"/>
          <w:lang w:bidi="th-TH"/>
        </w:rPr>
        <w:t xml:space="preserve">accination </w:t>
      </w:r>
      <w:r>
        <w:rPr>
          <w:rFonts w:ascii="Arial" w:eastAsia="Times New Roman" w:hAnsi="Arial" w:cs="Arial"/>
          <w:color w:val="000000"/>
          <w:sz w:val="20"/>
          <w:szCs w:val="20"/>
          <w:lang w:bidi="th-TH"/>
        </w:rPr>
        <w:t>d</w:t>
      </w:r>
      <w:r w:rsidRPr="001145DE">
        <w:rPr>
          <w:rFonts w:ascii="Arial" w:eastAsia="Times New Roman" w:hAnsi="Arial" w:cs="Arial"/>
          <w:color w:val="000000"/>
          <w:sz w:val="20"/>
          <w:szCs w:val="20"/>
          <w:lang w:bidi="th-TH"/>
        </w:rPr>
        <w:t>ecision-</w:t>
      </w:r>
      <w:r>
        <w:rPr>
          <w:rFonts w:ascii="Arial" w:eastAsia="Times New Roman" w:hAnsi="Arial" w:cs="Arial"/>
          <w:color w:val="000000"/>
          <w:sz w:val="20"/>
          <w:szCs w:val="20"/>
          <w:lang w:bidi="th-TH"/>
        </w:rPr>
        <w:t>m</w:t>
      </w:r>
      <w:r w:rsidRPr="001145DE">
        <w:rPr>
          <w:rFonts w:ascii="Arial" w:eastAsia="Times New Roman" w:hAnsi="Arial" w:cs="Arial"/>
          <w:color w:val="000000"/>
          <w:sz w:val="20"/>
          <w:szCs w:val="20"/>
          <w:lang w:bidi="th-TH"/>
        </w:rPr>
        <w:t xml:space="preserve">aking </w:t>
      </w:r>
      <w:r>
        <w:rPr>
          <w:rFonts w:ascii="Arial" w:eastAsia="Times New Roman" w:hAnsi="Arial" w:cs="Arial"/>
          <w:color w:val="000000"/>
          <w:sz w:val="20"/>
          <w:szCs w:val="20"/>
          <w:lang w:bidi="th-TH"/>
        </w:rPr>
        <w:t>p</w:t>
      </w:r>
      <w:r w:rsidRPr="001145DE">
        <w:rPr>
          <w:rFonts w:ascii="Arial" w:eastAsia="Times New Roman" w:hAnsi="Arial" w:cs="Arial"/>
          <w:color w:val="000000"/>
          <w:sz w:val="20"/>
          <w:szCs w:val="20"/>
          <w:lang w:bidi="th-TH"/>
        </w:rPr>
        <w:t xml:space="preserve">references </w:t>
      </w:r>
      <w:r>
        <w:rPr>
          <w:rFonts w:ascii="Arial" w:eastAsia="Times New Roman" w:hAnsi="Arial" w:cs="Arial"/>
          <w:color w:val="000000"/>
          <w:sz w:val="20"/>
          <w:szCs w:val="20"/>
          <w:lang w:bidi="th-TH"/>
        </w:rPr>
        <w:t>d</w:t>
      </w:r>
      <w:r w:rsidRPr="001145DE">
        <w:rPr>
          <w:rFonts w:ascii="Arial" w:eastAsia="Times New Roman" w:hAnsi="Arial" w:cs="Arial"/>
          <w:color w:val="000000"/>
          <w:sz w:val="20"/>
          <w:szCs w:val="20"/>
          <w:lang w:bidi="th-TH"/>
        </w:rPr>
        <w:t xml:space="preserve">uring </w:t>
      </w:r>
      <w:r>
        <w:rPr>
          <w:rFonts w:ascii="Arial" w:eastAsia="Times New Roman" w:hAnsi="Arial" w:cs="Arial"/>
          <w:color w:val="000000"/>
          <w:sz w:val="20"/>
          <w:szCs w:val="20"/>
          <w:lang w:bidi="th-TH"/>
        </w:rPr>
        <w:t>s</w:t>
      </w:r>
      <w:r w:rsidRPr="001145DE">
        <w:rPr>
          <w:rFonts w:ascii="Arial" w:eastAsia="Times New Roman" w:hAnsi="Arial" w:cs="Arial"/>
          <w:color w:val="000000"/>
          <w:sz w:val="20"/>
          <w:szCs w:val="20"/>
          <w:lang w:bidi="th-TH"/>
        </w:rPr>
        <w:t xml:space="preserve">hared </w:t>
      </w:r>
      <w:r>
        <w:rPr>
          <w:rFonts w:ascii="Arial" w:eastAsia="Times New Roman" w:hAnsi="Arial" w:cs="Arial"/>
          <w:color w:val="000000"/>
          <w:sz w:val="20"/>
          <w:szCs w:val="20"/>
          <w:lang w:bidi="th-TH"/>
        </w:rPr>
        <w:t>c</w:t>
      </w:r>
      <w:r w:rsidRPr="001145DE">
        <w:rPr>
          <w:rFonts w:ascii="Arial" w:eastAsia="Times New Roman" w:hAnsi="Arial" w:cs="Arial"/>
          <w:color w:val="000000"/>
          <w:sz w:val="20"/>
          <w:szCs w:val="20"/>
          <w:lang w:bidi="th-TH"/>
        </w:rPr>
        <w:t xml:space="preserve">linical </w:t>
      </w:r>
      <w:r>
        <w:rPr>
          <w:rFonts w:ascii="Arial" w:eastAsia="Times New Roman" w:hAnsi="Arial" w:cs="Arial"/>
          <w:color w:val="000000"/>
          <w:sz w:val="20"/>
          <w:szCs w:val="20"/>
          <w:lang w:bidi="th-TH"/>
        </w:rPr>
        <w:t>d</w:t>
      </w:r>
      <w:r w:rsidRPr="001145DE">
        <w:rPr>
          <w:rFonts w:ascii="Arial" w:eastAsia="Times New Roman" w:hAnsi="Arial" w:cs="Arial"/>
          <w:color w:val="000000"/>
          <w:sz w:val="20"/>
          <w:szCs w:val="20"/>
          <w:lang w:bidi="th-TH"/>
        </w:rPr>
        <w:t>ecision-</w:t>
      </w:r>
      <w:r>
        <w:rPr>
          <w:rFonts w:ascii="Arial" w:eastAsia="Times New Roman" w:hAnsi="Arial" w:cs="Arial"/>
          <w:color w:val="000000"/>
          <w:sz w:val="20"/>
          <w:szCs w:val="20"/>
          <w:lang w:bidi="th-TH"/>
        </w:rPr>
        <w:t>m</w:t>
      </w:r>
      <w:r w:rsidRPr="001145DE">
        <w:rPr>
          <w:rFonts w:ascii="Arial" w:eastAsia="Times New Roman" w:hAnsi="Arial" w:cs="Arial"/>
          <w:color w:val="000000"/>
          <w:sz w:val="20"/>
          <w:szCs w:val="20"/>
          <w:lang w:bidi="th-TH"/>
        </w:rPr>
        <w:t>aking</w:t>
      </w:r>
      <w:r>
        <w:rPr>
          <w:rFonts w:ascii="Arial" w:eastAsia="Times New Roman" w:hAnsi="Arial" w:cs="Arial"/>
          <w:color w:val="000000"/>
          <w:sz w:val="20"/>
          <w:szCs w:val="20"/>
          <w:lang w:bidi="th-TH"/>
        </w:rPr>
        <w:t xml:space="preserve">. </w:t>
      </w:r>
      <w:r w:rsidR="007C4E27">
        <w:rPr>
          <w:rFonts w:ascii="Arial" w:eastAsia="Times New Roman" w:hAnsi="Arial" w:cs="Arial"/>
          <w:color w:val="000000"/>
          <w:sz w:val="20"/>
          <w:szCs w:val="20"/>
          <w:lang w:bidi="th-TH"/>
        </w:rPr>
        <w:t>Oral Presentation at the</w:t>
      </w:r>
      <w:r w:rsidRPr="001145DE">
        <w:rPr>
          <w:rFonts w:ascii="Arial" w:eastAsia="Times New Roman" w:hAnsi="Arial" w:cs="Arial"/>
          <w:color w:val="000000"/>
          <w:sz w:val="20"/>
          <w:szCs w:val="20"/>
          <w:lang w:bidi="th-TH"/>
        </w:rPr>
        <w:t>: the American Pharmacists Association (</w:t>
      </w:r>
      <w:proofErr w:type="spellStart"/>
      <w:r w:rsidRPr="001145DE">
        <w:rPr>
          <w:rFonts w:ascii="Arial" w:eastAsia="Times New Roman" w:hAnsi="Arial" w:cs="Arial"/>
          <w:color w:val="000000"/>
          <w:sz w:val="20"/>
          <w:szCs w:val="20"/>
          <w:lang w:bidi="th-TH"/>
        </w:rPr>
        <w:t>APhA</w:t>
      </w:r>
      <w:proofErr w:type="spellEnd"/>
      <w:r w:rsidRPr="001145DE">
        <w:rPr>
          <w:rFonts w:ascii="Arial" w:eastAsia="Times New Roman" w:hAnsi="Arial" w:cs="Arial"/>
          <w:color w:val="000000"/>
          <w:sz w:val="20"/>
          <w:szCs w:val="20"/>
          <w:lang w:bidi="th-TH"/>
        </w:rPr>
        <w:t xml:space="preserve">) Annual Meeting; </w:t>
      </w:r>
      <w:proofErr w:type="gramStart"/>
      <w:r w:rsidRPr="001145DE">
        <w:rPr>
          <w:rFonts w:ascii="Arial" w:eastAsia="Times New Roman" w:hAnsi="Arial" w:cs="Arial"/>
          <w:color w:val="000000"/>
          <w:sz w:val="20"/>
          <w:szCs w:val="20"/>
          <w:lang w:bidi="th-TH"/>
        </w:rPr>
        <w:t>March,</w:t>
      </w:r>
      <w:proofErr w:type="gramEnd"/>
      <w:r w:rsidRPr="001145DE">
        <w:rPr>
          <w:rFonts w:ascii="Arial" w:eastAsia="Times New Roman" w:hAnsi="Arial" w:cs="Arial"/>
          <w:color w:val="000000"/>
          <w:sz w:val="20"/>
          <w:szCs w:val="20"/>
          <w:lang w:bidi="th-TH"/>
        </w:rPr>
        <w:t xml:space="preserve"> 202</w:t>
      </w:r>
      <w:r>
        <w:rPr>
          <w:rFonts w:ascii="Arial" w:eastAsia="Times New Roman" w:hAnsi="Arial" w:cs="Arial"/>
          <w:color w:val="000000"/>
          <w:sz w:val="20"/>
          <w:szCs w:val="20"/>
          <w:lang w:bidi="th-TH"/>
        </w:rPr>
        <w:t>5</w:t>
      </w:r>
      <w:r w:rsidRPr="001145DE">
        <w:rPr>
          <w:rFonts w:ascii="Arial" w:eastAsia="Times New Roman" w:hAnsi="Arial" w:cs="Arial"/>
          <w:color w:val="000000"/>
          <w:sz w:val="20"/>
          <w:szCs w:val="20"/>
          <w:lang w:bidi="th-TH"/>
        </w:rPr>
        <w:t xml:space="preserve">; </w:t>
      </w:r>
      <w:r>
        <w:rPr>
          <w:rFonts w:ascii="Arial" w:eastAsia="Times New Roman" w:hAnsi="Arial" w:cs="Arial"/>
          <w:color w:val="000000"/>
          <w:sz w:val="20"/>
          <w:szCs w:val="20"/>
          <w:lang w:bidi="th-TH"/>
        </w:rPr>
        <w:t>Nashville</w:t>
      </w:r>
      <w:r w:rsidRPr="001145DE">
        <w:rPr>
          <w:rFonts w:ascii="Arial" w:eastAsia="Times New Roman" w:hAnsi="Arial" w:cs="Arial"/>
          <w:color w:val="000000"/>
          <w:sz w:val="20"/>
          <w:szCs w:val="20"/>
          <w:lang w:bidi="th-TH"/>
        </w:rPr>
        <w:t xml:space="preserve">, </w:t>
      </w:r>
      <w:r>
        <w:rPr>
          <w:rFonts w:ascii="Arial" w:eastAsia="Times New Roman" w:hAnsi="Arial" w:cs="Arial"/>
          <w:color w:val="000000"/>
          <w:sz w:val="20"/>
          <w:szCs w:val="20"/>
          <w:lang w:bidi="th-TH"/>
        </w:rPr>
        <w:t>TN</w:t>
      </w:r>
      <w:r w:rsidRPr="001145DE">
        <w:rPr>
          <w:rFonts w:ascii="Arial" w:eastAsia="Times New Roman" w:hAnsi="Arial" w:cs="Arial"/>
          <w:color w:val="000000"/>
          <w:sz w:val="20"/>
          <w:szCs w:val="20"/>
          <w:lang w:bidi="th-TH"/>
        </w:rPr>
        <w:t>.</w:t>
      </w:r>
    </w:p>
    <w:bookmarkEnd w:id="39"/>
    <w:p w14:paraId="561EA4DE" w14:textId="1181511E" w:rsidR="009E2CA8" w:rsidRPr="009E2CA8" w:rsidRDefault="009E2CA8" w:rsidP="009E2CA8">
      <w:pPr>
        <w:pStyle w:val="ListParagraph"/>
        <w:numPr>
          <w:ilvl w:val="0"/>
          <w:numId w:val="40"/>
        </w:numPr>
        <w:rPr>
          <w:rFonts w:ascii="Arial" w:eastAsia="Times New Roman" w:hAnsi="Arial" w:cs="Arial"/>
          <w:color w:val="000000"/>
          <w:sz w:val="20"/>
          <w:szCs w:val="20"/>
          <w:lang w:bidi="th-TH"/>
        </w:rPr>
      </w:pPr>
      <w:r w:rsidRPr="009E2CA8">
        <w:rPr>
          <w:rFonts w:ascii="Arial" w:eastAsia="Times New Roman" w:hAnsi="Arial" w:cs="Arial"/>
          <w:b/>
          <w:bCs/>
          <w:color w:val="000000"/>
          <w:sz w:val="20"/>
          <w:szCs w:val="20"/>
          <w:lang w:bidi="th-TH"/>
        </w:rPr>
        <w:t>Westrick SC</w:t>
      </w:r>
      <w:r w:rsidRPr="009E2CA8">
        <w:rPr>
          <w:rFonts w:ascii="Arial" w:eastAsia="Times New Roman" w:hAnsi="Arial" w:cs="Arial"/>
          <w:color w:val="000000"/>
          <w:sz w:val="20"/>
          <w:szCs w:val="20"/>
          <w:lang w:bidi="th-TH"/>
        </w:rPr>
        <w:t xml:space="preserve">, McCormick NP, </w:t>
      </w:r>
      <w:proofErr w:type="spellStart"/>
      <w:r w:rsidRPr="009E2CA8">
        <w:rPr>
          <w:rFonts w:ascii="Arial" w:eastAsia="Times New Roman" w:hAnsi="Arial" w:cs="Arial"/>
          <w:color w:val="000000"/>
          <w:sz w:val="20"/>
          <w:szCs w:val="20"/>
          <w:lang w:bidi="th-TH"/>
        </w:rPr>
        <w:t>Ezeala</w:t>
      </w:r>
      <w:proofErr w:type="spellEnd"/>
      <w:r w:rsidRPr="009E2CA8">
        <w:rPr>
          <w:rFonts w:ascii="Arial" w:eastAsia="Times New Roman" w:hAnsi="Arial" w:cs="Arial"/>
          <w:color w:val="000000"/>
          <w:sz w:val="20"/>
          <w:szCs w:val="20"/>
          <w:lang w:bidi="th-TH"/>
        </w:rPr>
        <w:t xml:space="preserve"> OM, Menninger CL, Durham SH. Factors influencing provision of COVID-19 diagnostic testing services in community pharmacies in a southeastern state, USA. Poster presentation at 81st FIP World Congress of Pharmacy and Pharmaceutical Sciences, September 202</w:t>
      </w:r>
      <w:r>
        <w:rPr>
          <w:rFonts w:ascii="Arial" w:eastAsia="Times New Roman" w:hAnsi="Arial" w:cs="Arial"/>
          <w:color w:val="000000"/>
          <w:sz w:val="20"/>
          <w:szCs w:val="20"/>
          <w:lang w:bidi="th-TH"/>
        </w:rPr>
        <w:t>4</w:t>
      </w:r>
      <w:r w:rsidRPr="009E2CA8">
        <w:rPr>
          <w:rFonts w:ascii="Arial" w:eastAsia="Times New Roman" w:hAnsi="Arial" w:cs="Arial"/>
          <w:color w:val="000000"/>
          <w:sz w:val="20"/>
          <w:szCs w:val="20"/>
          <w:lang w:bidi="th-TH"/>
        </w:rPr>
        <w:t xml:space="preserve">; </w:t>
      </w:r>
      <w:r>
        <w:rPr>
          <w:rFonts w:ascii="Arial" w:eastAsia="Times New Roman" w:hAnsi="Arial" w:cs="Arial"/>
          <w:color w:val="000000"/>
          <w:sz w:val="20"/>
          <w:szCs w:val="20"/>
          <w:lang w:bidi="th-TH"/>
        </w:rPr>
        <w:t>Cape Town, South Africa</w:t>
      </w:r>
      <w:r w:rsidRPr="009E2CA8">
        <w:rPr>
          <w:rFonts w:ascii="Arial" w:eastAsia="Times New Roman" w:hAnsi="Arial" w:cs="Arial"/>
          <w:color w:val="000000"/>
          <w:sz w:val="20"/>
          <w:szCs w:val="20"/>
          <w:lang w:bidi="th-TH"/>
        </w:rPr>
        <w:t>.</w:t>
      </w:r>
    </w:p>
    <w:p w14:paraId="510D9F64" w14:textId="70A7AB5E" w:rsidR="00424370" w:rsidRPr="009E2CA8" w:rsidRDefault="00424370" w:rsidP="00FD2066">
      <w:pPr>
        <w:pStyle w:val="ListParagraph"/>
        <w:numPr>
          <w:ilvl w:val="0"/>
          <w:numId w:val="40"/>
        </w:numPr>
        <w:rPr>
          <w:rFonts w:ascii="Arial" w:eastAsia="Times New Roman" w:hAnsi="Arial" w:cs="Arial"/>
          <w:color w:val="000000"/>
          <w:sz w:val="20"/>
          <w:szCs w:val="20"/>
          <w:lang w:bidi="th-TH"/>
        </w:rPr>
      </w:pPr>
      <w:r w:rsidRPr="009E2CA8">
        <w:rPr>
          <w:rFonts w:ascii="Arial" w:eastAsia="Times New Roman" w:hAnsi="Arial" w:cs="Arial"/>
          <w:b/>
          <w:bCs/>
          <w:color w:val="000000"/>
          <w:sz w:val="20"/>
          <w:szCs w:val="20"/>
          <w:lang w:bidi="th-TH"/>
        </w:rPr>
        <w:t>Westrick SC</w:t>
      </w:r>
      <w:r w:rsidRPr="009E2CA8">
        <w:rPr>
          <w:rFonts w:ascii="Arial" w:eastAsia="Times New Roman" w:hAnsi="Arial" w:cs="Arial"/>
          <w:color w:val="000000"/>
          <w:sz w:val="20"/>
          <w:szCs w:val="20"/>
          <w:lang w:bidi="th-TH"/>
        </w:rPr>
        <w:t xml:space="preserve">, </w:t>
      </w:r>
      <w:proofErr w:type="spellStart"/>
      <w:r w:rsidRPr="009E2CA8">
        <w:rPr>
          <w:rFonts w:ascii="Arial" w:eastAsia="Times New Roman" w:hAnsi="Arial" w:cs="Arial"/>
          <w:color w:val="000000"/>
          <w:sz w:val="20"/>
          <w:szCs w:val="20"/>
          <w:lang w:bidi="th-TH"/>
        </w:rPr>
        <w:t>Ezeala</w:t>
      </w:r>
      <w:proofErr w:type="spellEnd"/>
      <w:r w:rsidRPr="009E2CA8">
        <w:rPr>
          <w:rFonts w:ascii="Arial" w:eastAsia="Times New Roman" w:hAnsi="Arial" w:cs="Arial"/>
          <w:color w:val="000000"/>
          <w:sz w:val="20"/>
          <w:szCs w:val="20"/>
          <w:lang w:bidi="th-TH"/>
        </w:rPr>
        <w:t xml:space="preserve"> OM, McCormick NP, Meininger CL, Fish H, Beckner J, Ha D, Snead R. Factors </w:t>
      </w:r>
      <w:r w:rsidR="00370469" w:rsidRPr="009E2CA8">
        <w:rPr>
          <w:rFonts w:ascii="Arial" w:eastAsia="Times New Roman" w:hAnsi="Arial" w:cs="Arial"/>
          <w:color w:val="000000"/>
          <w:sz w:val="20"/>
          <w:szCs w:val="20"/>
          <w:lang w:bidi="th-TH"/>
        </w:rPr>
        <w:t>i</w:t>
      </w:r>
      <w:r w:rsidRPr="009E2CA8">
        <w:rPr>
          <w:rFonts w:ascii="Arial" w:eastAsia="Times New Roman" w:hAnsi="Arial" w:cs="Arial"/>
          <w:color w:val="000000"/>
          <w:sz w:val="20"/>
          <w:szCs w:val="20"/>
          <w:lang w:bidi="th-TH"/>
        </w:rPr>
        <w:t xml:space="preserve">nfluencing </w:t>
      </w:r>
      <w:r w:rsidR="00370469" w:rsidRPr="009E2CA8">
        <w:rPr>
          <w:rFonts w:ascii="Arial" w:eastAsia="Times New Roman" w:hAnsi="Arial" w:cs="Arial"/>
          <w:color w:val="000000"/>
          <w:sz w:val="20"/>
          <w:szCs w:val="20"/>
          <w:lang w:bidi="th-TH"/>
        </w:rPr>
        <w:t>i</w:t>
      </w:r>
      <w:r w:rsidRPr="009E2CA8">
        <w:rPr>
          <w:rFonts w:ascii="Arial" w:eastAsia="Times New Roman" w:hAnsi="Arial" w:cs="Arial"/>
          <w:color w:val="000000"/>
          <w:sz w:val="20"/>
          <w:szCs w:val="20"/>
          <w:lang w:bidi="th-TH"/>
        </w:rPr>
        <w:t xml:space="preserve">mmunization </w:t>
      </w:r>
      <w:r w:rsidR="00370469" w:rsidRPr="009E2CA8">
        <w:rPr>
          <w:rFonts w:ascii="Arial" w:eastAsia="Times New Roman" w:hAnsi="Arial" w:cs="Arial"/>
          <w:color w:val="000000"/>
          <w:sz w:val="20"/>
          <w:szCs w:val="20"/>
          <w:lang w:bidi="th-TH"/>
        </w:rPr>
        <w:t>r</w:t>
      </w:r>
      <w:r w:rsidRPr="009E2CA8">
        <w:rPr>
          <w:rFonts w:ascii="Arial" w:eastAsia="Times New Roman" w:hAnsi="Arial" w:cs="Arial"/>
          <w:color w:val="000000"/>
          <w:sz w:val="20"/>
          <w:szCs w:val="20"/>
          <w:lang w:bidi="th-TH"/>
        </w:rPr>
        <w:t xml:space="preserve">ecord </w:t>
      </w:r>
      <w:r w:rsidR="00370469" w:rsidRPr="009E2CA8">
        <w:rPr>
          <w:rFonts w:ascii="Arial" w:eastAsia="Times New Roman" w:hAnsi="Arial" w:cs="Arial"/>
          <w:color w:val="000000"/>
          <w:sz w:val="20"/>
          <w:szCs w:val="20"/>
          <w:lang w:bidi="th-TH"/>
        </w:rPr>
        <w:t>r</w:t>
      </w:r>
      <w:r w:rsidRPr="009E2CA8">
        <w:rPr>
          <w:rFonts w:ascii="Arial" w:eastAsia="Times New Roman" w:hAnsi="Arial" w:cs="Arial"/>
          <w:color w:val="000000"/>
          <w:sz w:val="20"/>
          <w:szCs w:val="20"/>
          <w:lang w:bidi="th-TH"/>
        </w:rPr>
        <w:t xml:space="preserve">etrieval from </w:t>
      </w:r>
      <w:r w:rsidR="00370469" w:rsidRPr="009E2CA8">
        <w:rPr>
          <w:rFonts w:ascii="Arial" w:eastAsia="Times New Roman" w:hAnsi="Arial" w:cs="Arial"/>
          <w:color w:val="000000"/>
          <w:sz w:val="20"/>
          <w:szCs w:val="20"/>
          <w:lang w:bidi="th-TH"/>
        </w:rPr>
        <w:t>i</w:t>
      </w:r>
      <w:r w:rsidRPr="009E2CA8">
        <w:rPr>
          <w:rFonts w:ascii="Arial" w:eastAsia="Times New Roman" w:hAnsi="Arial" w:cs="Arial"/>
          <w:color w:val="000000"/>
          <w:sz w:val="20"/>
          <w:szCs w:val="20"/>
          <w:lang w:bidi="th-TH"/>
        </w:rPr>
        <w:t xml:space="preserve">mmunization </w:t>
      </w:r>
      <w:r w:rsidR="00370469" w:rsidRPr="009E2CA8">
        <w:rPr>
          <w:rFonts w:ascii="Arial" w:eastAsia="Times New Roman" w:hAnsi="Arial" w:cs="Arial"/>
          <w:color w:val="000000"/>
          <w:sz w:val="20"/>
          <w:szCs w:val="20"/>
          <w:lang w:bidi="th-TH"/>
        </w:rPr>
        <w:t>i</w:t>
      </w:r>
      <w:r w:rsidRPr="009E2CA8">
        <w:rPr>
          <w:rFonts w:ascii="Arial" w:eastAsia="Times New Roman" w:hAnsi="Arial" w:cs="Arial"/>
          <w:color w:val="000000"/>
          <w:sz w:val="20"/>
          <w:szCs w:val="20"/>
          <w:lang w:bidi="th-TH"/>
        </w:rPr>
        <w:t xml:space="preserve">nformation </w:t>
      </w:r>
      <w:r w:rsidR="00370469" w:rsidRPr="009E2CA8">
        <w:rPr>
          <w:rFonts w:ascii="Arial" w:eastAsia="Times New Roman" w:hAnsi="Arial" w:cs="Arial"/>
          <w:color w:val="000000"/>
          <w:sz w:val="20"/>
          <w:szCs w:val="20"/>
          <w:lang w:bidi="th-TH"/>
        </w:rPr>
        <w:t>s</w:t>
      </w:r>
      <w:r w:rsidRPr="009E2CA8">
        <w:rPr>
          <w:rFonts w:ascii="Arial" w:eastAsia="Times New Roman" w:hAnsi="Arial" w:cs="Arial"/>
          <w:color w:val="000000"/>
          <w:sz w:val="20"/>
          <w:szCs w:val="20"/>
          <w:lang w:bidi="th-TH"/>
        </w:rPr>
        <w:t xml:space="preserve">ystems </w:t>
      </w:r>
      <w:r w:rsidR="00370469" w:rsidRPr="009E2CA8">
        <w:rPr>
          <w:rFonts w:ascii="Arial" w:eastAsia="Times New Roman" w:hAnsi="Arial" w:cs="Arial"/>
          <w:color w:val="000000"/>
          <w:sz w:val="20"/>
          <w:szCs w:val="20"/>
          <w:lang w:bidi="th-TH"/>
        </w:rPr>
        <w:t>a</w:t>
      </w:r>
      <w:r w:rsidRPr="009E2CA8">
        <w:rPr>
          <w:rFonts w:ascii="Arial" w:eastAsia="Times New Roman" w:hAnsi="Arial" w:cs="Arial"/>
          <w:color w:val="000000"/>
          <w:sz w:val="20"/>
          <w:szCs w:val="20"/>
          <w:lang w:bidi="th-TH"/>
        </w:rPr>
        <w:t xml:space="preserve">mong </w:t>
      </w:r>
      <w:r w:rsidR="00370469" w:rsidRPr="009E2CA8">
        <w:rPr>
          <w:rFonts w:ascii="Arial" w:eastAsia="Times New Roman" w:hAnsi="Arial" w:cs="Arial"/>
          <w:color w:val="000000"/>
          <w:sz w:val="20"/>
          <w:szCs w:val="20"/>
          <w:lang w:bidi="th-TH"/>
        </w:rPr>
        <w:t>i</w:t>
      </w:r>
      <w:r w:rsidRPr="009E2CA8">
        <w:rPr>
          <w:rFonts w:ascii="Arial" w:eastAsia="Times New Roman" w:hAnsi="Arial" w:cs="Arial"/>
          <w:color w:val="000000"/>
          <w:sz w:val="20"/>
          <w:szCs w:val="20"/>
          <w:lang w:bidi="th-TH"/>
        </w:rPr>
        <w:t xml:space="preserve">ndependent </w:t>
      </w:r>
      <w:r w:rsidR="00370469" w:rsidRPr="009E2CA8">
        <w:rPr>
          <w:rFonts w:ascii="Arial" w:eastAsia="Times New Roman" w:hAnsi="Arial" w:cs="Arial"/>
          <w:color w:val="000000"/>
          <w:sz w:val="20"/>
          <w:szCs w:val="20"/>
          <w:lang w:bidi="th-TH"/>
        </w:rPr>
        <w:t>c</w:t>
      </w:r>
      <w:r w:rsidRPr="009E2CA8">
        <w:rPr>
          <w:rFonts w:ascii="Arial" w:eastAsia="Times New Roman" w:hAnsi="Arial" w:cs="Arial"/>
          <w:color w:val="000000"/>
          <w:sz w:val="20"/>
          <w:szCs w:val="20"/>
          <w:lang w:bidi="th-TH"/>
        </w:rPr>
        <w:t xml:space="preserve">ommunity </w:t>
      </w:r>
      <w:r w:rsidR="00370469" w:rsidRPr="009E2CA8">
        <w:rPr>
          <w:rFonts w:ascii="Arial" w:eastAsia="Times New Roman" w:hAnsi="Arial" w:cs="Arial"/>
          <w:color w:val="000000"/>
          <w:sz w:val="20"/>
          <w:szCs w:val="20"/>
          <w:lang w:bidi="th-TH"/>
        </w:rPr>
        <w:t>p</w:t>
      </w:r>
      <w:r w:rsidRPr="009E2CA8">
        <w:rPr>
          <w:rFonts w:ascii="Arial" w:eastAsia="Times New Roman" w:hAnsi="Arial" w:cs="Arial"/>
          <w:color w:val="000000"/>
          <w:sz w:val="20"/>
          <w:szCs w:val="20"/>
          <w:lang w:bidi="th-TH"/>
        </w:rPr>
        <w:t xml:space="preserve">harmacies: A United States </w:t>
      </w:r>
      <w:r w:rsidR="00370469" w:rsidRPr="009E2CA8">
        <w:rPr>
          <w:rFonts w:ascii="Arial" w:eastAsia="Times New Roman" w:hAnsi="Arial" w:cs="Arial"/>
          <w:color w:val="000000"/>
          <w:sz w:val="20"/>
          <w:szCs w:val="20"/>
          <w:lang w:bidi="th-TH"/>
        </w:rPr>
        <w:t>n</w:t>
      </w:r>
      <w:r w:rsidRPr="009E2CA8">
        <w:rPr>
          <w:rFonts w:ascii="Arial" w:eastAsia="Times New Roman" w:hAnsi="Arial" w:cs="Arial"/>
          <w:color w:val="000000"/>
          <w:sz w:val="20"/>
          <w:szCs w:val="20"/>
          <w:lang w:bidi="th-TH"/>
        </w:rPr>
        <w:t xml:space="preserve">ational </w:t>
      </w:r>
      <w:r w:rsidR="00370469" w:rsidRPr="009E2CA8">
        <w:rPr>
          <w:rFonts w:ascii="Arial" w:eastAsia="Times New Roman" w:hAnsi="Arial" w:cs="Arial"/>
          <w:color w:val="000000"/>
          <w:sz w:val="20"/>
          <w:szCs w:val="20"/>
          <w:lang w:bidi="th-TH"/>
        </w:rPr>
        <w:t>s</w:t>
      </w:r>
      <w:r w:rsidRPr="009E2CA8">
        <w:rPr>
          <w:rFonts w:ascii="Arial" w:eastAsia="Times New Roman" w:hAnsi="Arial" w:cs="Arial"/>
          <w:color w:val="000000"/>
          <w:sz w:val="20"/>
          <w:szCs w:val="20"/>
          <w:lang w:bidi="th-TH"/>
        </w:rPr>
        <w:t xml:space="preserve">urvey. </w:t>
      </w:r>
      <w:bookmarkStart w:id="40" w:name="OLE_LINK11"/>
      <w:bookmarkStart w:id="41" w:name="OLE_LINK12"/>
      <w:r w:rsidRPr="009E2CA8">
        <w:rPr>
          <w:rFonts w:ascii="Arial" w:eastAsia="Times New Roman" w:hAnsi="Arial" w:cs="Arial"/>
          <w:color w:val="000000"/>
          <w:sz w:val="20"/>
          <w:szCs w:val="20"/>
          <w:lang w:bidi="th-TH"/>
        </w:rPr>
        <w:t xml:space="preserve">Poster Presentation at: the National Immunization Conference (NIC); </w:t>
      </w:r>
      <w:proofErr w:type="gramStart"/>
      <w:r w:rsidRPr="009E2CA8">
        <w:rPr>
          <w:rFonts w:ascii="Arial" w:eastAsia="Times New Roman" w:hAnsi="Arial" w:cs="Arial"/>
          <w:color w:val="000000"/>
          <w:sz w:val="20"/>
          <w:szCs w:val="20"/>
          <w:lang w:bidi="th-TH"/>
        </w:rPr>
        <w:t>August,</w:t>
      </w:r>
      <w:proofErr w:type="gramEnd"/>
      <w:r w:rsidRPr="009E2CA8">
        <w:rPr>
          <w:rFonts w:ascii="Arial" w:eastAsia="Times New Roman" w:hAnsi="Arial" w:cs="Arial"/>
          <w:color w:val="000000"/>
          <w:sz w:val="20"/>
          <w:szCs w:val="20"/>
          <w:lang w:bidi="th-TH"/>
        </w:rPr>
        <w:t xml:space="preserve"> 2024; Atlanta, GA.</w:t>
      </w:r>
    </w:p>
    <w:bookmarkEnd w:id="40"/>
    <w:bookmarkEnd w:id="41"/>
    <w:p w14:paraId="715F2132" w14:textId="11C138B3" w:rsidR="00424370" w:rsidRDefault="00424370" w:rsidP="00424370">
      <w:pPr>
        <w:pStyle w:val="ListParagraph"/>
        <w:numPr>
          <w:ilvl w:val="0"/>
          <w:numId w:val="40"/>
        </w:numPr>
        <w:rPr>
          <w:rFonts w:ascii="Arial" w:eastAsia="Times New Roman" w:hAnsi="Arial" w:cs="Arial"/>
          <w:color w:val="000000"/>
          <w:sz w:val="20"/>
          <w:szCs w:val="20"/>
          <w:lang w:bidi="th-TH"/>
        </w:rPr>
      </w:pPr>
      <w:r>
        <w:rPr>
          <w:rFonts w:ascii="Arial" w:eastAsia="Times New Roman" w:hAnsi="Arial" w:cs="Arial"/>
          <w:color w:val="000000"/>
          <w:sz w:val="20"/>
          <w:szCs w:val="20"/>
          <w:lang w:bidi="th-TH"/>
        </w:rPr>
        <w:t xml:space="preserve">Fish H, Snead R, Beckner J, Ha D, </w:t>
      </w:r>
      <w:r w:rsidRPr="00424370">
        <w:rPr>
          <w:rFonts w:ascii="Arial" w:eastAsia="Times New Roman" w:hAnsi="Arial" w:cs="Arial"/>
          <w:b/>
          <w:bCs/>
          <w:color w:val="000000"/>
          <w:sz w:val="20"/>
          <w:szCs w:val="20"/>
          <w:lang w:bidi="th-TH"/>
        </w:rPr>
        <w:t>Westrick S</w:t>
      </w:r>
      <w:r>
        <w:rPr>
          <w:rFonts w:ascii="Arial" w:eastAsia="Times New Roman" w:hAnsi="Arial" w:cs="Arial"/>
          <w:color w:val="000000"/>
          <w:sz w:val="20"/>
          <w:szCs w:val="20"/>
          <w:lang w:bidi="th-TH"/>
        </w:rPr>
        <w:t xml:space="preserve">. </w:t>
      </w:r>
      <w:r w:rsidR="00370469">
        <w:rPr>
          <w:rFonts w:ascii="Arial" w:eastAsia="Times New Roman" w:hAnsi="Arial" w:cs="Arial"/>
          <w:color w:val="000000"/>
          <w:sz w:val="20"/>
          <w:szCs w:val="20"/>
          <w:lang w:bidi="th-TH"/>
        </w:rPr>
        <w:t>National Community Pharmacists Association’s 5-year project to promote immunization services among independent pharmacies.</w:t>
      </w:r>
      <w:r>
        <w:rPr>
          <w:rFonts w:ascii="Arial" w:eastAsia="Times New Roman" w:hAnsi="Arial" w:cs="Arial"/>
          <w:color w:val="000000"/>
          <w:sz w:val="20"/>
          <w:szCs w:val="20"/>
          <w:lang w:bidi="th-TH"/>
        </w:rPr>
        <w:t xml:space="preserve"> Podium Presentation at: the National Immunization Conference (NIC); </w:t>
      </w:r>
      <w:proofErr w:type="gramStart"/>
      <w:r>
        <w:rPr>
          <w:rFonts w:ascii="Arial" w:eastAsia="Times New Roman" w:hAnsi="Arial" w:cs="Arial"/>
          <w:color w:val="000000"/>
          <w:sz w:val="20"/>
          <w:szCs w:val="20"/>
          <w:lang w:bidi="th-TH"/>
        </w:rPr>
        <w:t>August,</w:t>
      </w:r>
      <w:proofErr w:type="gramEnd"/>
      <w:r>
        <w:rPr>
          <w:rFonts w:ascii="Arial" w:eastAsia="Times New Roman" w:hAnsi="Arial" w:cs="Arial"/>
          <w:color w:val="000000"/>
          <w:sz w:val="20"/>
          <w:szCs w:val="20"/>
          <w:lang w:bidi="th-TH"/>
        </w:rPr>
        <w:t xml:space="preserve"> 2024; Atlanta, GA.</w:t>
      </w:r>
    </w:p>
    <w:p w14:paraId="7A280084" w14:textId="6AAA189F" w:rsidR="005472A5" w:rsidRPr="005472A5" w:rsidRDefault="005472A5" w:rsidP="005472A5">
      <w:pPr>
        <w:pStyle w:val="ListParagraph"/>
        <w:numPr>
          <w:ilvl w:val="0"/>
          <w:numId w:val="40"/>
        </w:numPr>
        <w:rPr>
          <w:rFonts w:ascii="Arial" w:eastAsia="Times New Roman" w:hAnsi="Arial" w:cs="Arial"/>
          <w:color w:val="000000"/>
          <w:sz w:val="20"/>
          <w:szCs w:val="20"/>
          <w:lang w:bidi="th-TH"/>
        </w:rPr>
      </w:pPr>
      <w:proofErr w:type="spellStart"/>
      <w:r w:rsidRPr="00B24760">
        <w:rPr>
          <w:rFonts w:ascii="Arial" w:eastAsia="Times New Roman" w:hAnsi="Arial" w:cs="Arial"/>
          <w:color w:val="000000"/>
          <w:sz w:val="20"/>
          <w:szCs w:val="20"/>
          <w:lang w:bidi="th-TH"/>
        </w:rPr>
        <w:t>Ezeala</w:t>
      </w:r>
      <w:proofErr w:type="spellEnd"/>
      <w:r w:rsidRPr="00B24760">
        <w:rPr>
          <w:rFonts w:ascii="Arial" w:eastAsia="Times New Roman" w:hAnsi="Arial" w:cs="Arial"/>
          <w:color w:val="000000"/>
          <w:sz w:val="20"/>
          <w:szCs w:val="20"/>
          <w:lang w:bidi="th-TH"/>
        </w:rPr>
        <w:t xml:space="preserve"> </w:t>
      </w:r>
      <w:r>
        <w:rPr>
          <w:rFonts w:ascii="Arial" w:eastAsia="Times New Roman" w:hAnsi="Arial" w:cs="Arial"/>
          <w:color w:val="000000"/>
          <w:sz w:val="20"/>
          <w:szCs w:val="20"/>
          <w:lang w:bidi="th-TH"/>
        </w:rPr>
        <w:t>O</w:t>
      </w:r>
      <w:r w:rsidRPr="00B24760">
        <w:rPr>
          <w:rFonts w:ascii="Arial" w:eastAsia="Times New Roman" w:hAnsi="Arial" w:cs="Arial"/>
          <w:color w:val="000000"/>
          <w:sz w:val="20"/>
          <w:szCs w:val="20"/>
          <w:lang w:bidi="th-TH"/>
        </w:rPr>
        <w:t>M</w:t>
      </w:r>
      <w:r>
        <w:rPr>
          <w:rFonts w:ascii="Arial" w:eastAsia="Times New Roman" w:hAnsi="Arial" w:cs="Arial"/>
          <w:color w:val="000000"/>
          <w:sz w:val="20"/>
          <w:szCs w:val="20"/>
          <w:lang w:bidi="th-TH"/>
        </w:rPr>
        <w:t xml:space="preserve">, </w:t>
      </w:r>
      <w:proofErr w:type="spellStart"/>
      <w:r w:rsidRPr="00B24760">
        <w:rPr>
          <w:rFonts w:ascii="Arial" w:eastAsia="Times New Roman" w:hAnsi="Arial" w:cs="Arial"/>
          <w:color w:val="000000"/>
          <w:sz w:val="20"/>
          <w:szCs w:val="20"/>
          <w:lang w:bidi="th-TH"/>
        </w:rPr>
        <w:t>Ezeja</w:t>
      </w:r>
      <w:proofErr w:type="spellEnd"/>
      <w:r>
        <w:rPr>
          <w:rFonts w:ascii="Arial" w:eastAsia="Times New Roman" w:hAnsi="Arial" w:cs="Arial"/>
          <w:color w:val="000000"/>
          <w:sz w:val="20"/>
          <w:szCs w:val="20"/>
          <w:lang w:bidi="th-TH"/>
        </w:rPr>
        <w:t xml:space="preserve"> L, </w:t>
      </w:r>
      <w:r w:rsidRPr="00B24760">
        <w:rPr>
          <w:rFonts w:ascii="Arial" w:eastAsia="Times New Roman" w:hAnsi="Arial" w:cs="Arial"/>
          <w:color w:val="000000"/>
          <w:sz w:val="20"/>
          <w:szCs w:val="20"/>
          <w:lang w:bidi="th-TH"/>
        </w:rPr>
        <w:t>McCormick</w:t>
      </w:r>
      <w:r>
        <w:rPr>
          <w:rFonts w:ascii="Arial" w:eastAsia="Times New Roman" w:hAnsi="Arial" w:cs="Arial"/>
          <w:color w:val="000000"/>
          <w:sz w:val="20"/>
          <w:szCs w:val="20"/>
          <w:lang w:bidi="th-TH"/>
        </w:rPr>
        <w:t xml:space="preserve"> NP, </w:t>
      </w:r>
      <w:r w:rsidRPr="00B24760">
        <w:rPr>
          <w:rFonts w:ascii="Arial" w:eastAsia="Times New Roman" w:hAnsi="Arial" w:cs="Arial"/>
          <w:color w:val="000000"/>
          <w:sz w:val="20"/>
          <w:szCs w:val="20"/>
          <w:lang w:bidi="th-TH"/>
        </w:rPr>
        <w:t>Durham</w:t>
      </w:r>
      <w:r>
        <w:rPr>
          <w:rFonts w:ascii="Arial" w:eastAsia="Times New Roman" w:hAnsi="Arial" w:cs="Arial"/>
          <w:color w:val="000000"/>
          <w:sz w:val="20"/>
          <w:szCs w:val="20"/>
          <w:lang w:bidi="th-TH"/>
        </w:rPr>
        <w:t xml:space="preserve"> SH, </w:t>
      </w:r>
      <w:r w:rsidRPr="00B24760">
        <w:rPr>
          <w:rFonts w:ascii="Arial" w:eastAsia="Times New Roman" w:hAnsi="Arial" w:cs="Arial"/>
          <w:b/>
          <w:bCs/>
          <w:color w:val="000000"/>
          <w:sz w:val="20"/>
          <w:szCs w:val="20"/>
          <w:lang w:bidi="th-TH"/>
        </w:rPr>
        <w:t>Westrick SC</w:t>
      </w:r>
      <w:r>
        <w:rPr>
          <w:rFonts w:ascii="Arial" w:eastAsia="Times New Roman" w:hAnsi="Arial" w:cs="Arial"/>
          <w:color w:val="000000"/>
          <w:sz w:val="20"/>
          <w:szCs w:val="20"/>
          <w:lang w:bidi="th-TH"/>
        </w:rPr>
        <w:t xml:space="preserve">. Patients’ awareness and preferences in shared clinical decision-making for vaccine recommendations. Podium Presentation at: the National Immunization Conference (NIC); </w:t>
      </w:r>
      <w:proofErr w:type="gramStart"/>
      <w:r>
        <w:rPr>
          <w:rFonts w:ascii="Arial" w:eastAsia="Times New Roman" w:hAnsi="Arial" w:cs="Arial"/>
          <w:color w:val="000000"/>
          <w:sz w:val="20"/>
          <w:szCs w:val="20"/>
          <w:lang w:bidi="th-TH"/>
        </w:rPr>
        <w:t>August,</w:t>
      </w:r>
      <w:proofErr w:type="gramEnd"/>
      <w:r>
        <w:rPr>
          <w:rFonts w:ascii="Arial" w:eastAsia="Times New Roman" w:hAnsi="Arial" w:cs="Arial"/>
          <w:color w:val="000000"/>
          <w:sz w:val="20"/>
          <w:szCs w:val="20"/>
          <w:lang w:bidi="th-TH"/>
        </w:rPr>
        <w:t xml:space="preserve"> 2024; Atlanta, GA.</w:t>
      </w:r>
    </w:p>
    <w:p w14:paraId="645E65FD" w14:textId="3445F07F" w:rsidR="00424370" w:rsidRPr="00370469" w:rsidRDefault="00370469" w:rsidP="00370469">
      <w:pPr>
        <w:pStyle w:val="ListParagraph"/>
        <w:numPr>
          <w:ilvl w:val="0"/>
          <w:numId w:val="40"/>
        </w:numPr>
        <w:rPr>
          <w:rFonts w:ascii="Arial" w:eastAsia="Times New Roman" w:hAnsi="Arial" w:cs="Arial"/>
          <w:color w:val="000000"/>
          <w:sz w:val="20"/>
          <w:szCs w:val="20"/>
          <w:lang w:bidi="th-TH"/>
        </w:rPr>
      </w:pPr>
      <w:r w:rsidRPr="00370469">
        <w:rPr>
          <w:rFonts w:ascii="Arial" w:eastAsia="Times New Roman" w:hAnsi="Arial" w:cs="Arial"/>
          <w:color w:val="000000"/>
          <w:sz w:val="20"/>
          <w:szCs w:val="20"/>
          <w:lang w:bidi="th-TH"/>
        </w:rPr>
        <w:t>McCormick</w:t>
      </w:r>
      <w:r>
        <w:rPr>
          <w:rFonts w:ascii="Arial" w:eastAsia="Times New Roman" w:hAnsi="Arial" w:cs="Arial"/>
          <w:color w:val="000000"/>
          <w:sz w:val="20"/>
          <w:szCs w:val="20"/>
          <w:lang w:bidi="th-TH"/>
        </w:rPr>
        <w:t xml:space="preserve"> NP,</w:t>
      </w:r>
      <w:r w:rsidRPr="00370469">
        <w:rPr>
          <w:rFonts w:ascii="Arial" w:eastAsia="Times New Roman" w:hAnsi="Arial" w:cs="Arial"/>
          <w:color w:val="000000"/>
          <w:sz w:val="20"/>
          <w:szCs w:val="20"/>
          <w:lang w:bidi="th-TH"/>
        </w:rPr>
        <w:t xml:space="preserve"> </w:t>
      </w:r>
      <w:proofErr w:type="spellStart"/>
      <w:r w:rsidRPr="00370469">
        <w:rPr>
          <w:rFonts w:ascii="Arial" w:eastAsia="Times New Roman" w:hAnsi="Arial" w:cs="Arial"/>
          <w:color w:val="000000"/>
          <w:sz w:val="20"/>
          <w:szCs w:val="20"/>
          <w:lang w:bidi="th-TH"/>
        </w:rPr>
        <w:t>Ezeala</w:t>
      </w:r>
      <w:proofErr w:type="spellEnd"/>
      <w:r>
        <w:rPr>
          <w:rFonts w:ascii="Arial" w:eastAsia="Times New Roman" w:hAnsi="Arial" w:cs="Arial"/>
          <w:color w:val="000000"/>
          <w:sz w:val="20"/>
          <w:szCs w:val="20"/>
          <w:lang w:bidi="th-TH"/>
        </w:rPr>
        <w:t xml:space="preserve"> OM, </w:t>
      </w:r>
      <w:r w:rsidRPr="00370469">
        <w:rPr>
          <w:rFonts w:ascii="Arial" w:eastAsia="Times New Roman" w:hAnsi="Arial" w:cs="Arial"/>
          <w:color w:val="000000"/>
          <w:sz w:val="20"/>
          <w:szCs w:val="20"/>
          <w:lang w:bidi="th-TH"/>
        </w:rPr>
        <w:t>Durham</w:t>
      </w:r>
      <w:r>
        <w:rPr>
          <w:rFonts w:ascii="Arial" w:eastAsia="Times New Roman" w:hAnsi="Arial" w:cs="Arial"/>
          <w:color w:val="000000"/>
          <w:sz w:val="20"/>
          <w:szCs w:val="20"/>
          <w:lang w:bidi="th-TH"/>
        </w:rPr>
        <w:t xml:space="preserve"> SH</w:t>
      </w:r>
      <w:r w:rsidRPr="00370469">
        <w:rPr>
          <w:rFonts w:ascii="Arial" w:eastAsia="Times New Roman" w:hAnsi="Arial" w:cs="Arial"/>
          <w:color w:val="000000"/>
          <w:sz w:val="20"/>
          <w:szCs w:val="20"/>
          <w:lang w:bidi="th-TH"/>
        </w:rPr>
        <w:t xml:space="preserve">, </w:t>
      </w:r>
      <w:r w:rsidRPr="00370469">
        <w:rPr>
          <w:rFonts w:ascii="Arial" w:eastAsia="Times New Roman" w:hAnsi="Arial" w:cs="Arial"/>
          <w:b/>
          <w:bCs/>
          <w:color w:val="000000"/>
          <w:sz w:val="20"/>
          <w:szCs w:val="20"/>
          <w:lang w:bidi="th-TH"/>
        </w:rPr>
        <w:t>Westrick C</w:t>
      </w:r>
      <w:r>
        <w:rPr>
          <w:rFonts w:ascii="Arial" w:eastAsia="Times New Roman" w:hAnsi="Arial" w:cs="Arial"/>
          <w:color w:val="000000"/>
          <w:sz w:val="20"/>
          <w:szCs w:val="20"/>
          <w:lang w:bidi="th-TH"/>
        </w:rPr>
        <w:t xml:space="preserve">. </w:t>
      </w:r>
      <w:r w:rsidRPr="00370469">
        <w:rPr>
          <w:rFonts w:ascii="Arial" w:eastAsia="Times New Roman" w:hAnsi="Arial" w:cs="Arial"/>
          <w:color w:val="000000"/>
          <w:sz w:val="20"/>
          <w:szCs w:val="20"/>
          <w:lang w:bidi="th-TH"/>
        </w:rPr>
        <w:t xml:space="preserve">Exploring </w:t>
      </w:r>
      <w:r>
        <w:rPr>
          <w:rFonts w:ascii="Arial" w:eastAsia="Times New Roman" w:hAnsi="Arial" w:cs="Arial"/>
          <w:color w:val="000000"/>
          <w:sz w:val="20"/>
          <w:szCs w:val="20"/>
          <w:lang w:bidi="th-TH"/>
        </w:rPr>
        <w:t>v</w:t>
      </w:r>
      <w:r w:rsidRPr="00370469">
        <w:rPr>
          <w:rFonts w:ascii="Arial" w:eastAsia="Times New Roman" w:hAnsi="Arial" w:cs="Arial"/>
          <w:color w:val="000000"/>
          <w:sz w:val="20"/>
          <w:szCs w:val="20"/>
          <w:lang w:bidi="th-TH"/>
        </w:rPr>
        <w:t xml:space="preserve">accination </w:t>
      </w:r>
      <w:r>
        <w:rPr>
          <w:rFonts w:ascii="Arial" w:eastAsia="Times New Roman" w:hAnsi="Arial" w:cs="Arial"/>
          <w:color w:val="000000"/>
          <w:sz w:val="20"/>
          <w:szCs w:val="20"/>
          <w:lang w:bidi="th-TH"/>
        </w:rPr>
        <w:t>d</w:t>
      </w:r>
      <w:r w:rsidRPr="00370469">
        <w:rPr>
          <w:rFonts w:ascii="Arial" w:eastAsia="Times New Roman" w:hAnsi="Arial" w:cs="Arial"/>
          <w:color w:val="000000"/>
          <w:sz w:val="20"/>
          <w:szCs w:val="20"/>
          <w:lang w:bidi="th-TH"/>
        </w:rPr>
        <w:t xml:space="preserve">eterminants among </w:t>
      </w:r>
      <w:r>
        <w:rPr>
          <w:rFonts w:ascii="Arial" w:eastAsia="Times New Roman" w:hAnsi="Arial" w:cs="Arial"/>
          <w:color w:val="000000"/>
          <w:sz w:val="20"/>
          <w:szCs w:val="20"/>
          <w:lang w:bidi="th-TH"/>
        </w:rPr>
        <w:t>a</w:t>
      </w:r>
      <w:r w:rsidRPr="00370469">
        <w:rPr>
          <w:rFonts w:ascii="Arial" w:eastAsia="Times New Roman" w:hAnsi="Arial" w:cs="Arial"/>
          <w:color w:val="000000"/>
          <w:sz w:val="20"/>
          <w:szCs w:val="20"/>
          <w:lang w:bidi="th-TH"/>
        </w:rPr>
        <w:t xml:space="preserve">dult Alabama </w:t>
      </w:r>
      <w:r>
        <w:rPr>
          <w:rFonts w:ascii="Arial" w:eastAsia="Times New Roman" w:hAnsi="Arial" w:cs="Arial"/>
          <w:color w:val="000000"/>
          <w:sz w:val="20"/>
          <w:szCs w:val="20"/>
          <w:lang w:bidi="th-TH"/>
        </w:rPr>
        <w:t>r</w:t>
      </w:r>
      <w:r w:rsidRPr="00370469">
        <w:rPr>
          <w:rFonts w:ascii="Arial" w:eastAsia="Times New Roman" w:hAnsi="Arial" w:cs="Arial"/>
          <w:color w:val="000000"/>
          <w:sz w:val="20"/>
          <w:szCs w:val="20"/>
          <w:lang w:bidi="th-TH"/>
        </w:rPr>
        <w:t xml:space="preserve">esidents: A </w:t>
      </w:r>
      <w:r>
        <w:rPr>
          <w:rFonts w:ascii="Arial" w:eastAsia="Times New Roman" w:hAnsi="Arial" w:cs="Arial"/>
          <w:color w:val="000000"/>
          <w:sz w:val="20"/>
          <w:szCs w:val="20"/>
          <w:lang w:bidi="th-TH"/>
        </w:rPr>
        <w:t>s</w:t>
      </w:r>
      <w:r w:rsidRPr="00370469">
        <w:rPr>
          <w:rFonts w:ascii="Arial" w:eastAsia="Times New Roman" w:hAnsi="Arial" w:cs="Arial"/>
          <w:color w:val="000000"/>
          <w:sz w:val="20"/>
          <w:szCs w:val="20"/>
          <w:lang w:bidi="th-TH"/>
        </w:rPr>
        <w:t xml:space="preserve">tudy on COVID-19 and </w:t>
      </w:r>
      <w:r>
        <w:rPr>
          <w:rFonts w:ascii="Arial" w:eastAsia="Times New Roman" w:hAnsi="Arial" w:cs="Arial"/>
          <w:color w:val="000000"/>
          <w:sz w:val="20"/>
          <w:szCs w:val="20"/>
          <w:lang w:bidi="th-TH"/>
        </w:rPr>
        <w:t>i</w:t>
      </w:r>
      <w:r w:rsidRPr="00370469">
        <w:rPr>
          <w:rFonts w:ascii="Arial" w:eastAsia="Times New Roman" w:hAnsi="Arial" w:cs="Arial"/>
          <w:color w:val="000000"/>
          <w:sz w:val="20"/>
          <w:szCs w:val="20"/>
          <w:lang w:bidi="th-TH"/>
        </w:rPr>
        <w:t xml:space="preserve">nfluenza </w:t>
      </w:r>
      <w:r>
        <w:rPr>
          <w:rFonts w:ascii="Arial" w:eastAsia="Times New Roman" w:hAnsi="Arial" w:cs="Arial"/>
          <w:color w:val="000000"/>
          <w:sz w:val="20"/>
          <w:szCs w:val="20"/>
          <w:lang w:bidi="th-TH"/>
        </w:rPr>
        <w:t>v</w:t>
      </w:r>
      <w:r w:rsidRPr="00370469">
        <w:rPr>
          <w:rFonts w:ascii="Arial" w:eastAsia="Times New Roman" w:hAnsi="Arial" w:cs="Arial"/>
          <w:color w:val="000000"/>
          <w:sz w:val="20"/>
          <w:szCs w:val="20"/>
          <w:lang w:bidi="th-TH"/>
        </w:rPr>
        <w:t xml:space="preserve">accination </w:t>
      </w:r>
      <w:r>
        <w:rPr>
          <w:rFonts w:ascii="Arial" w:eastAsia="Times New Roman" w:hAnsi="Arial" w:cs="Arial"/>
          <w:color w:val="000000"/>
          <w:sz w:val="20"/>
          <w:szCs w:val="20"/>
          <w:lang w:bidi="th-TH"/>
        </w:rPr>
        <w:t>u</w:t>
      </w:r>
      <w:r w:rsidRPr="00370469">
        <w:rPr>
          <w:rFonts w:ascii="Arial" w:eastAsia="Times New Roman" w:hAnsi="Arial" w:cs="Arial"/>
          <w:color w:val="000000"/>
          <w:sz w:val="20"/>
          <w:szCs w:val="20"/>
          <w:lang w:bidi="th-TH"/>
        </w:rPr>
        <w:t>ptake</w:t>
      </w:r>
      <w:r>
        <w:rPr>
          <w:rFonts w:ascii="Arial" w:eastAsia="Times New Roman" w:hAnsi="Arial" w:cs="Arial"/>
          <w:color w:val="000000"/>
          <w:sz w:val="20"/>
          <w:szCs w:val="20"/>
          <w:lang w:bidi="th-TH"/>
        </w:rPr>
        <w:t xml:space="preserve">. Podium Presentation at: the National Immunization Conference (NIC); </w:t>
      </w:r>
      <w:proofErr w:type="gramStart"/>
      <w:r>
        <w:rPr>
          <w:rFonts w:ascii="Arial" w:eastAsia="Times New Roman" w:hAnsi="Arial" w:cs="Arial"/>
          <w:color w:val="000000"/>
          <w:sz w:val="20"/>
          <w:szCs w:val="20"/>
          <w:lang w:bidi="th-TH"/>
        </w:rPr>
        <w:t>August,</w:t>
      </w:r>
      <w:proofErr w:type="gramEnd"/>
      <w:r>
        <w:rPr>
          <w:rFonts w:ascii="Arial" w:eastAsia="Times New Roman" w:hAnsi="Arial" w:cs="Arial"/>
          <w:color w:val="000000"/>
          <w:sz w:val="20"/>
          <w:szCs w:val="20"/>
          <w:lang w:bidi="th-TH"/>
        </w:rPr>
        <w:t xml:space="preserve"> 2024; Atlanta, GA.</w:t>
      </w:r>
    </w:p>
    <w:p w14:paraId="5B371648" w14:textId="6F882F24" w:rsidR="00FE7C29" w:rsidRDefault="00FE7C29" w:rsidP="00EB63F3">
      <w:pPr>
        <w:pStyle w:val="ListParagraph"/>
        <w:numPr>
          <w:ilvl w:val="0"/>
          <w:numId w:val="40"/>
        </w:numPr>
        <w:rPr>
          <w:rFonts w:ascii="Arial" w:eastAsia="Times New Roman" w:hAnsi="Arial" w:cs="Arial"/>
          <w:color w:val="000000"/>
          <w:sz w:val="20"/>
          <w:szCs w:val="20"/>
          <w:lang w:bidi="th-TH"/>
        </w:rPr>
      </w:pPr>
      <w:proofErr w:type="spellStart"/>
      <w:r w:rsidRPr="00FE7C29">
        <w:rPr>
          <w:rFonts w:ascii="Arial" w:eastAsia="Times New Roman" w:hAnsi="Arial" w:cs="Arial"/>
          <w:color w:val="000000"/>
          <w:sz w:val="20"/>
          <w:szCs w:val="20"/>
          <w:lang w:bidi="th-TH"/>
        </w:rPr>
        <w:t>Tanni</w:t>
      </w:r>
      <w:proofErr w:type="spellEnd"/>
      <w:r w:rsidRPr="00FE7C29">
        <w:rPr>
          <w:rFonts w:ascii="Arial" w:eastAsia="Times New Roman" w:hAnsi="Arial" w:cs="Arial"/>
          <w:color w:val="000000"/>
          <w:sz w:val="20"/>
          <w:szCs w:val="20"/>
          <w:lang w:bidi="th-TH"/>
        </w:rPr>
        <w:t xml:space="preserve"> K, </w:t>
      </w:r>
      <w:proofErr w:type="spellStart"/>
      <w:r w:rsidRPr="00FE7C29">
        <w:rPr>
          <w:rFonts w:ascii="Arial" w:eastAsia="Times New Roman" w:hAnsi="Arial" w:cs="Arial"/>
          <w:color w:val="000000"/>
          <w:sz w:val="20"/>
          <w:szCs w:val="20"/>
          <w:lang w:bidi="th-TH"/>
        </w:rPr>
        <w:t>Billor</w:t>
      </w:r>
      <w:proofErr w:type="spellEnd"/>
      <w:r w:rsidRPr="00FE7C29">
        <w:rPr>
          <w:rFonts w:ascii="Arial" w:eastAsia="Times New Roman" w:hAnsi="Arial" w:cs="Arial"/>
          <w:color w:val="000000"/>
          <w:sz w:val="20"/>
          <w:szCs w:val="20"/>
          <w:lang w:bidi="th-TH"/>
        </w:rPr>
        <w:t xml:space="preserve"> N, Ngorsuraches S, </w:t>
      </w:r>
      <w:r w:rsidRPr="00FE7C29">
        <w:rPr>
          <w:rFonts w:ascii="Arial" w:eastAsia="Times New Roman" w:hAnsi="Arial" w:cs="Arial"/>
          <w:b/>
          <w:bCs/>
          <w:color w:val="000000"/>
          <w:sz w:val="20"/>
          <w:szCs w:val="20"/>
          <w:lang w:bidi="th-TH"/>
        </w:rPr>
        <w:t>Westrick S</w:t>
      </w:r>
      <w:r w:rsidRPr="00FE7C29">
        <w:rPr>
          <w:rFonts w:ascii="Arial" w:eastAsia="Times New Roman" w:hAnsi="Arial" w:cs="Arial"/>
          <w:color w:val="000000"/>
          <w:sz w:val="20"/>
          <w:szCs w:val="20"/>
          <w:lang w:bidi="th-TH"/>
        </w:rPr>
        <w:t>, Xu P, Johnson B, Qian J. Trends and Factors Affecting the Initiation of Denosumab and Zoledronic Acid Among Metastatic Lung, Breast, and Prostate Cancer Patients in the United States. Poster presentation at: ISPOR 2024 International Annual Meeting. Atlanta, GA. May 5-8, 2024</w:t>
      </w:r>
      <w:r>
        <w:rPr>
          <w:rFonts w:ascii="Arial" w:eastAsia="Times New Roman" w:hAnsi="Arial" w:cs="Arial"/>
          <w:color w:val="000000"/>
          <w:sz w:val="20"/>
          <w:szCs w:val="20"/>
          <w:lang w:bidi="th-TH"/>
        </w:rPr>
        <w:t>.</w:t>
      </w:r>
    </w:p>
    <w:p w14:paraId="0D988D9B" w14:textId="01D1730B" w:rsidR="00004141" w:rsidRDefault="00004141" w:rsidP="00EB63F3">
      <w:pPr>
        <w:pStyle w:val="ListParagraph"/>
        <w:numPr>
          <w:ilvl w:val="0"/>
          <w:numId w:val="40"/>
        </w:numPr>
        <w:rPr>
          <w:rFonts w:ascii="Arial" w:eastAsia="Times New Roman" w:hAnsi="Arial" w:cs="Arial"/>
          <w:color w:val="000000"/>
          <w:sz w:val="20"/>
          <w:szCs w:val="20"/>
          <w:lang w:bidi="th-TH"/>
        </w:rPr>
      </w:pPr>
      <w:r>
        <w:rPr>
          <w:rFonts w:ascii="Arial" w:eastAsia="Times New Roman" w:hAnsi="Arial" w:cs="Arial"/>
          <w:color w:val="000000"/>
          <w:sz w:val="20"/>
          <w:szCs w:val="20"/>
          <w:lang w:bidi="th-TH"/>
        </w:rPr>
        <w:t xml:space="preserve">Tucker SB, Davies AD, Carey C, Goodman M, Love B, Cartmell K, </w:t>
      </w:r>
      <w:r w:rsidRPr="00004141">
        <w:rPr>
          <w:rFonts w:ascii="Arial" w:eastAsia="Times New Roman" w:hAnsi="Arial" w:cs="Arial"/>
          <w:b/>
          <w:bCs/>
          <w:color w:val="000000"/>
          <w:sz w:val="20"/>
          <w:szCs w:val="20"/>
          <w:lang w:bidi="th-TH"/>
        </w:rPr>
        <w:t>Westrick SC</w:t>
      </w:r>
      <w:r>
        <w:rPr>
          <w:rFonts w:ascii="Arial" w:eastAsia="Times New Roman" w:hAnsi="Arial" w:cs="Arial"/>
          <w:color w:val="000000"/>
          <w:sz w:val="20"/>
          <w:szCs w:val="20"/>
          <w:lang w:bidi="th-TH"/>
        </w:rPr>
        <w:t xml:space="preserve">, Hock R, Reeder G, Hastings. </w:t>
      </w:r>
      <w:r w:rsidRPr="00004141">
        <w:rPr>
          <w:rFonts w:ascii="Arial" w:eastAsia="Times New Roman" w:hAnsi="Arial" w:cs="Arial"/>
          <w:color w:val="000000"/>
          <w:sz w:val="20"/>
          <w:szCs w:val="20"/>
          <w:lang w:bidi="th-TH"/>
        </w:rPr>
        <w:t>The impact of decision support prompts on pharmacy-based herpes zoster vaccine recommendations and vaccines administered</w:t>
      </w:r>
      <w:r>
        <w:rPr>
          <w:rFonts w:ascii="Arial" w:eastAsia="Times New Roman" w:hAnsi="Arial" w:cs="Arial"/>
          <w:color w:val="000000"/>
          <w:sz w:val="20"/>
          <w:szCs w:val="20"/>
          <w:lang w:bidi="th-TH"/>
        </w:rPr>
        <w:t xml:space="preserve">. </w:t>
      </w:r>
      <w:r w:rsidR="00B722B6">
        <w:rPr>
          <w:rFonts w:ascii="Arial" w:eastAsia="Times New Roman" w:hAnsi="Arial" w:cs="Arial"/>
          <w:color w:val="000000"/>
          <w:sz w:val="20"/>
          <w:szCs w:val="20"/>
          <w:lang w:bidi="th-TH"/>
        </w:rPr>
        <w:t>Poster Presentation</w:t>
      </w:r>
      <w:r>
        <w:rPr>
          <w:rFonts w:ascii="Arial" w:eastAsia="Times New Roman" w:hAnsi="Arial" w:cs="Arial"/>
          <w:color w:val="000000"/>
          <w:sz w:val="20"/>
          <w:szCs w:val="20"/>
          <w:lang w:bidi="th-TH"/>
        </w:rPr>
        <w:t xml:space="preserve"> at</w:t>
      </w:r>
      <w:r w:rsidRPr="00004141">
        <w:rPr>
          <w:rFonts w:ascii="Arial" w:eastAsia="Times New Roman" w:hAnsi="Arial" w:cs="Arial"/>
          <w:color w:val="000000"/>
          <w:sz w:val="20"/>
          <w:szCs w:val="20"/>
          <w:lang w:bidi="th-TH"/>
        </w:rPr>
        <w:t>: the American Pharmacists Association (</w:t>
      </w:r>
      <w:proofErr w:type="spellStart"/>
      <w:r w:rsidRPr="00004141">
        <w:rPr>
          <w:rFonts w:ascii="Arial" w:eastAsia="Times New Roman" w:hAnsi="Arial" w:cs="Arial"/>
          <w:color w:val="000000"/>
          <w:sz w:val="20"/>
          <w:szCs w:val="20"/>
          <w:lang w:bidi="th-TH"/>
        </w:rPr>
        <w:t>APhA</w:t>
      </w:r>
      <w:proofErr w:type="spellEnd"/>
      <w:r w:rsidRPr="00004141">
        <w:rPr>
          <w:rFonts w:ascii="Arial" w:eastAsia="Times New Roman" w:hAnsi="Arial" w:cs="Arial"/>
          <w:color w:val="000000"/>
          <w:sz w:val="20"/>
          <w:szCs w:val="20"/>
          <w:lang w:bidi="th-TH"/>
        </w:rPr>
        <w:t>) Annual Meeting</w:t>
      </w:r>
      <w:r w:rsidR="00B722B6">
        <w:rPr>
          <w:rFonts w:ascii="Arial" w:eastAsia="Times New Roman" w:hAnsi="Arial" w:cs="Arial"/>
          <w:color w:val="000000"/>
          <w:sz w:val="20"/>
          <w:szCs w:val="20"/>
          <w:lang w:bidi="th-TH"/>
        </w:rPr>
        <w:t xml:space="preserve">; </w:t>
      </w:r>
      <w:proofErr w:type="gramStart"/>
      <w:r w:rsidR="00B722B6">
        <w:rPr>
          <w:rFonts w:ascii="Arial" w:eastAsia="Times New Roman" w:hAnsi="Arial" w:cs="Arial"/>
          <w:color w:val="000000"/>
          <w:sz w:val="20"/>
          <w:szCs w:val="20"/>
          <w:lang w:bidi="th-TH"/>
        </w:rPr>
        <w:t>March,</w:t>
      </w:r>
      <w:proofErr w:type="gramEnd"/>
      <w:r w:rsidR="00B722B6">
        <w:rPr>
          <w:rFonts w:ascii="Arial" w:eastAsia="Times New Roman" w:hAnsi="Arial" w:cs="Arial"/>
          <w:color w:val="000000"/>
          <w:sz w:val="20"/>
          <w:szCs w:val="20"/>
          <w:lang w:bidi="th-TH"/>
        </w:rPr>
        <w:t xml:space="preserve"> 2024; Orlando, FL.</w:t>
      </w:r>
    </w:p>
    <w:p w14:paraId="3D278251" w14:textId="5495C257" w:rsidR="00004141" w:rsidRDefault="00004141" w:rsidP="00004141">
      <w:pPr>
        <w:pStyle w:val="ListParagraph"/>
        <w:numPr>
          <w:ilvl w:val="0"/>
          <w:numId w:val="40"/>
        </w:numPr>
        <w:rPr>
          <w:rFonts w:ascii="Arial" w:eastAsia="Times New Roman" w:hAnsi="Arial" w:cs="Arial"/>
          <w:color w:val="000000"/>
          <w:sz w:val="20"/>
          <w:szCs w:val="20"/>
          <w:lang w:bidi="th-TH"/>
        </w:rPr>
      </w:pPr>
      <w:r>
        <w:rPr>
          <w:rFonts w:ascii="Arial" w:eastAsia="Times New Roman" w:hAnsi="Arial" w:cs="Arial"/>
          <w:color w:val="000000"/>
          <w:sz w:val="20"/>
          <w:szCs w:val="20"/>
          <w:lang w:bidi="th-TH"/>
        </w:rPr>
        <w:t xml:space="preserve">McCormick NP, </w:t>
      </w:r>
      <w:proofErr w:type="spellStart"/>
      <w:r>
        <w:rPr>
          <w:rFonts w:ascii="Arial" w:eastAsia="Times New Roman" w:hAnsi="Arial" w:cs="Arial"/>
          <w:color w:val="000000"/>
          <w:sz w:val="20"/>
          <w:szCs w:val="20"/>
          <w:lang w:bidi="th-TH"/>
        </w:rPr>
        <w:t>Ezeala</w:t>
      </w:r>
      <w:proofErr w:type="spellEnd"/>
      <w:r>
        <w:rPr>
          <w:rFonts w:ascii="Arial" w:eastAsia="Times New Roman" w:hAnsi="Arial" w:cs="Arial"/>
          <w:color w:val="000000"/>
          <w:sz w:val="20"/>
          <w:szCs w:val="20"/>
          <w:lang w:bidi="th-TH"/>
        </w:rPr>
        <w:t xml:space="preserve"> OM, Meininger CL, Hastings TJ, Durham SH, </w:t>
      </w:r>
      <w:r w:rsidRPr="00004141">
        <w:rPr>
          <w:rFonts w:ascii="Arial" w:eastAsia="Times New Roman" w:hAnsi="Arial" w:cs="Arial"/>
          <w:b/>
          <w:bCs/>
          <w:color w:val="000000"/>
          <w:sz w:val="20"/>
          <w:szCs w:val="20"/>
          <w:lang w:bidi="th-TH"/>
        </w:rPr>
        <w:t>Westrick SC</w:t>
      </w:r>
      <w:r>
        <w:rPr>
          <w:rFonts w:ascii="Arial" w:eastAsia="Times New Roman" w:hAnsi="Arial" w:cs="Arial"/>
          <w:color w:val="000000"/>
          <w:sz w:val="20"/>
          <w:szCs w:val="20"/>
          <w:lang w:bidi="th-TH"/>
        </w:rPr>
        <w:t xml:space="preserve">. </w:t>
      </w:r>
      <w:r w:rsidRPr="00004141">
        <w:rPr>
          <w:rFonts w:ascii="Arial" w:eastAsia="Times New Roman" w:hAnsi="Arial" w:cs="Arial"/>
          <w:color w:val="000000"/>
          <w:sz w:val="20"/>
          <w:szCs w:val="20"/>
          <w:lang w:bidi="th-TH"/>
        </w:rPr>
        <w:t xml:space="preserve">Development of </w:t>
      </w:r>
      <w:r>
        <w:rPr>
          <w:rFonts w:ascii="Arial" w:eastAsia="Times New Roman" w:hAnsi="Arial" w:cs="Arial"/>
          <w:color w:val="000000"/>
          <w:sz w:val="20"/>
          <w:szCs w:val="20"/>
          <w:lang w:bidi="th-TH"/>
        </w:rPr>
        <w:t>m</w:t>
      </w:r>
      <w:r w:rsidRPr="00004141">
        <w:rPr>
          <w:rFonts w:ascii="Arial" w:eastAsia="Times New Roman" w:hAnsi="Arial" w:cs="Arial"/>
          <w:color w:val="000000"/>
          <w:sz w:val="20"/>
          <w:szCs w:val="20"/>
          <w:lang w:bidi="th-TH"/>
        </w:rPr>
        <w:t xml:space="preserve">easures to </w:t>
      </w:r>
      <w:r>
        <w:rPr>
          <w:rFonts w:ascii="Arial" w:eastAsia="Times New Roman" w:hAnsi="Arial" w:cs="Arial"/>
          <w:color w:val="000000"/>
          <w:sz w:val="20"/>
          <w:szCs w:val="20"/>
          <w:lang w:bidi="th-TH"/>
        </w:rPr>
        <w:t>a</w:t>
      </w:r>
      <w:r w:rsidRPr="00004141">
        <w:rPr>
          <w:rFonts w:ascii="Arial" w:eastAsia="Times New Roman" w:hAnsi="Arial" w:cs="Arial"/>
          <w:color w:val="000000"/>
          <w:sz w:val="20"/>
          <w:szCs w:val="20"/>
          <w:lang w:bidi="th-TH"/>
        </w:rPr>
        <w:t xml:space="preserve">ssess </w:t>
      </w:r>
      <w:r>
        <w:rPr>
          <w:rFonts w:ascii="Arial" w:eastAsia="Times New Roman" w:hAnsi="Arial" w:cs="Arial"/>
          <w:color w:val="000000"/>
          <w:sz w:val="20"/>
          <w:szCs w:val="20"/>
          <w:lang w:bidi="th-TH"/>
        </w:rPr>
        <w:t>p</w:t>
      </w:r>
      <w:r w:rsidRPr="00004141">
        <w:rPr>
          <w:rFonts w:ascii="Arial" w:eastAsia="Times New Roman" w:hAnsi="Arial" w:cs="Arial"/>
          <w:color w:val="000000"/>
          <w:sz w:val="20"/>
          <w:szCs w:val="20"/>
          <w:lang w:bidi="th-TH"/>
        </w:rPr>
        <w:t xml:space="preserve">harmacists’ </w:t>
      </w:r>
      <w:r>
        <w:rPr>
          <w:rFonts w:ascii="Arial" w:eastAsia="Times New Roman" w:hAnsi="Arial" w:cs="Arial"/>
          <w:color w:val="000000"/>
          <w:sz w:val="20"/>
          <w:szCs w:val="20"/>
          <w:lang w:bidi="th-TH"/>
        </w:rPr>
        <w:t>p</w:t>
      </w:r>
      <w:r w:rsidRPr="00004141">
        <w:rPr>
          <w:rFonts w:ascii="Arial" w:eastAsia="Times New Roman" w:hAnsi="Arial" w:cs="Arial"/>
          <w:color w:val="000000"/>
          <w:sz w:val="20"/>
          <w:szCs w:val="20"/>
          <w:lang w:bidi="th-TH"/>
        </w:rPr>
        <w:t xml:space="preserve">erceived </w:t>
      </w:r>
      <w:r>
        <w:rPr>
          <w:rFonts w:ascii="Arial" w:eastAsia="Times New Roman" w:hAnsi="Arial" w:cs="Arial"/>
          <w:color w:val="000000"/>
          <w:sz w:val="20"/>
          <w:szCs w:val="20"/>
          <w:lang w:bidi="th-TH"/>
        </w:rPr>
        <w:t>b</w:t>
      </w:r>
      <w:r w:rsidRPr="00004141">
        <w:rPr>
          <w:rFonts w:ascii="Arial" w:eastAsia="Times New Roman" w:hAnsi="Arial" w:cs="Arial"/>
          <w:color w:val="000000"/>
          <w:sz w:val="20"/>
          <w:szCs w:val="20"/>
          <w:lang w:bidi="th-TH"/>
        </w:rPr>
        <w:t xml:space="preserve">arriers and </w:t>
      </w:r>
      <w:r>
        <w:rPr>
          <w:rFonts w:ascii="Arial" w:eastAsia="Times New Roman" w:hAnsi="Arial" w:cs="Arial"/>
          <w:color w:val="000000"/>
          <w:sz w:val="20"/>
          <w:szCs w:val="20"/>
          <w:lang w:bidi="th-TH"/>
        </w:rPr>
        <w:t>r</w:t>
      </w:r>
      <w:r w:rsidRPr="00004141">
        <w:rPr>
          <w:rFonts w:ascii="Arial" w:eastAsia="Times New Roman" w:hAnsi="Arial" w:cs="Arial"/>
          <w:color w:val="000000"/>
          <w:sz w:val="20"/>
          <w:szCs w:val="20"/>
          <w:lang w:bidi="th-TH"/>
        </w:rPr>
        <w:t xml:space="preserve">ole in </w:t>
      </w:r>
      <w:r>
        <w:rPr>
          <w:rFonts w:ascii="Arial" w:eastAsia="Times New Roman" w:hAnsi="Arial" w:cs="Arial"/>
          <w:color w:val="000000"/>
          <w:sz w:val="20"/>
          <w:szCs w:val="20"/>
          <w:lang w:bidi="th-TH"/>
        </w:rPr>
        <w:t>p</w:t>
      </w:r>
      <w:r w:rsidRPr="00004141">
        <w:rPr>
          <w:rFonts w:ascii="Arial" w:eastAsia="Times New Roman" w:hAnsi="Arial" w:cs="Arial"/>
          <w:color w:val="000000"/>
          <w:sz w:val="20"/>
          <w:szCs w:val="20"/>
          <w:lang w:bidi="th-TH"/>
        </w:rPr>
        <w:t xml:space="preserve">ediatric </w:t>
      </w:r>
      <w:r>
        <w:rPr>
          <w:rFonts w:ascii="Arial" w:eastAsia="Times New Roman" w:hAnsi="Arial" w:cs="Arial"/>
          <w:color w:val="000000"/>
          <w:sz w:val="20"/>
          <w:szCs w:val="20"/>
          <w:lang w:bidi="th-TH"/>
        </w:rPr>
        <w:t>i</w:t>
      </w:r>
      <w:r w:rsidRPr="00004141">
        <w:rPr>
          <w:rFonts w:ascii="Arial" w:eastAsia="Times New Roman" w:hAnsi="Arial" w:cs="Arial"/>
          <w:color w:val="000000"/>
          <w:sz w:val="20"/>
          <w:szCs w:val="20"/>
          <w:lang w:bidi="th-TH"/>
        </w:rPr>
        <w:t xml:space="preserve">mmunization </w:t>
      </w:r>
      <w:r>
        <w:rPr>
          <w:rFonts w:ascii="Arial" w:eastAsia="Times New Roman" w:hAnsi="Arial" w:cs="Arial"/>
          <w:color w:val="000000"/>
          <w:sz w:val="20"/>
          <w:szCs w:val="20"/>
          <w:lang w:bidi="th-TH"/>
        </w:rPr>
        <w:t>d</w:t>
      </w:r>
      <w:r w:rsidRPr="00004141">
        <w:rPr>
          <w:rFonts w:ascii="Arial" w:eastAsia="Times New Roman" w:hAnsi="Arial" w:cs="Arial"/>
          <w:color w:val="000000"/>
          <w:sz w:val="20"/>
          <w:szCs w:val="20"/>
          <w:lang w:bidi="th-TH"/>
        </w:rPr>
        <w:t>elivery</w:t>
      </w:r>
      <w:r>
        <w:rPr>
          <w:rFonts w:ascii="Arial" w:eastAsia="Times New Roman" w:hAnsi="Arial" w:cs="Arial"/>
          <w:color w:val="000000"/>
          <w:sz w:val="20"/>
          <w:szCs w:val="20"/>
          <w:lang w:bidi="th-TH"/>
        </w:rPr>
        <w:t xml:space="preserve">. </w:t>
      </w:r>
      <w:bookmarkStart w:id="42" w:name="OLE_LINK72"/>
      <w:bookmarkStart w:id="43" w:name="OLE_LINK73"/>
      <w:r w:rsidR="00B722B6">
        <w:rPr>
          <w:rFonts w:ascii="Arial" w:eastAsia="Times New Roman" w:hAnsi="Arial" w:cs="Arial"/>
          <w:color w:val="000000"/>
          <w:sz w:val="20"/>
          <w:szCs w:val="20"/>
          <w:lang w:bidi="th-TH"/>
        </w:rPr>
        <w:t xml:space="preserve">Poster </w:t>
      </w:r>
      <w:r>
        <w:rPr>
          <w:rFonts w:ascii="Arial" w:eastAsia="Times New Roman" w:hAnsi="Arial" w:cs="Arial"/>
          <w:color w:val="000000"/>
          <w:sz w:val="20"/>
          <w:szCs w:val="20"/>
          <w:lang w:bidi="th-TH"/>
        </w:rPr>
        <w:t>presentation at</w:t>
      </w:r>
      <w:r w:rsidRPr="00004141">
        <w:rPr>
          <w:rFonts w:ascii="Arial" w:eastAsia="Times New Roman" w:hAnsi="Arial" w:cs="Arial"/>
          <w:color w:val="000000"/>
          <w:sz w:val="20"/>
          <w:szCs w:val="20"/>
          <w:lang w:bidi="th-TH"/>
        </w:rPr>
        <w:t>: the American Pharmacists Association (</w:t>
      </w:r>
      <w:proofErr w:type="spellStart"/>
      <w:r w:rsidRPr="00004141">
        <w:rPr>
          <w:rFonts w:ascii="Arial" w:eastAsia="Times New Roman" w:hAnsi="Arial" w:cs="Arial"/>
          <w:color w:val="000000"/>
          <w:sz w:val="20"/>
          <w:szCs w:val="20"/>
          <w:lang w:bidi="th-TH"/>
        </w:rPr>
        <w:t>APhA</w:t>
      </w:r>
      <w:proofErr w:type="spellEnd"/>
      <w:r w:rsidRPr="00004141">
        <w:rPr>
          <w:rFonts w:ascii="Arial" w:eastAsia="Times New Roman" w:hAnsi="Arial" w:cs="Arial"/>
          <w:color w:val="000000"/>
          <w:sz w:val="20"/>
          <w:szCs w:val="20"/>
          <w:lang w:bidi="th-TH"/>
        </w:rPr>
        <w:t>) Annual Meeting</w:t>
      </w:r>
      <w:r w:rsidR="00B722B6">
        <w:rPr>
          <w:rFonts w:ascii="Arial" w:eastAsia="Times New Roman" w:hAnsi="Arial" w:cs="Arial"/>
          <w:color w:val="000000"/>
          <w:sz w:val="20"/>
          <w:szCs w:val="20"/>
          <w:lang w:bidi="th-TH"/>
        </w:rPr>
        <w:t xml:space="preserve">; </w:t>
      </w:r>
      <w:proofErr w:type="gramStart"/>
      <w:r w:rsidR="00B722B6">
        <w:rPr>
          <w:rFonts w:ascii="Arial" w:eastAsia="Times New Roman" w:hAnsi="Arial" w:cs="Arial"/>
          <w:color w:val="000000"/>
          <w:sz w:val="20"/>
          <w:szCs w:val="20"/>
          <w:lang w:bidi="th-TH"/>
        </w:rPr>
        <w:t>March,</w:t>
      </w:r>
      <w:proofErr w:type="gramEnd"/>
      <w:r w:rsidR="00B722B6">
        <w:rPr>
          <w:rFonts w:ascii="Arial" w:eastAsia="Times New Roman" w:hAnsi="Arial" w:cs="Arial"/>
          <w:color w:val="000000"/>
          <w:sz w:val="20"/>
          <w:szCs w:val="20"/>
          <w:lang w:bidi="th-TH"/>
        </w:rPr>
        <w:t xml:space="preserve"> 2024; Orlando, FL.</w:t>
      </w:r>
    </w:p>
    <w:bookmarkEnd w:id="42"/>
    <w:bookmarkEnd w:id="43"/>
    <w:p w14:paraId="33D69CA1" w14:textId="04907E5F" w:rsidR="00004141" w:rsidRPr="00004141" w:rsidRDefault="00004141" w:rsidP="00004141">
      <w:pPr>
        <w:pStyle w:val="ListParagraph"/>
        <w:numPr>
          <w:ilvl w:val="0"/>
          <w:numId w:val="40"/>
        </w:numPr>
        <w:rPr>
          <w:rFonts w:ascii="Arial" w:eastAsia="Times New Roman" w:hAnsi="Arial" w:cs="Arial"/>
          <w:color w:val="000000"/>
          <w:sz w:val="20"/>
          <w:szCs w:val="20"/>
          <w:lang w:bidi="th-TH"/>
        </w:rPr>
      </w:pPr>
      <w:proofErr w:type="spellStart"/>
      <w:r>
        <w:rPr>
          <w:rFonts w:ascii="Arial" w:eastAsia="Times New Roman" w:hAnsi="Arial" w:cs="Arial"/>
          <w:color w:val="000000"/>
          <w:sz w:val="20"/>
          <w:szCs w:val="20"/>
          <w:lang w:bidi="th-TH"/>
        </w:rPr>
        <w:t>Ezeala</w:t>
      </w:r>
      <w:proofErr w:type="spellEnd"/>
      <w:r>
        <w:rPr>
          <w:rFonts w:ascii="Arial" w:eastAsia="Times New Roman" w:hAnsi="Arial" w:cs="Arial"/>
          <w:color w:val="000000"/>
          <w:sz w:val="20"/>
          <w:szCs w:val="20"/>
          <w:lang w:bidi="th-TH"/>
        </w:rPr>
        <w:t xml:space="preserve"> OM, McCormick NP, Meininger CL, Hastings TJ, Durham SH, </w:t>
      </w:r>
      <w:r w:rsidRPr="00004141">
        <w:rPr>
          <w:rFonts w:ascii="Arial" w:eastAsia="Times New Roman" w:hAnsi="Arial" w:cs="Arial"/>
          <w:b/>
          <w:bCs/>
          <w:color w:val="000000"/>
          <w:sz w:val="20"/>
          <w:szCs w:val="20"/>
          <w:lang w:bidi="th-TH"/>
        </w:rPr>
        <w:t>Westrick SC</w:t>
      </w:r>
      <w:r>
        <w:rPr>
          <w:rFonts w:ascii="Arial" w:eastAsia="Times New Roman" w:hAnsi="Arial" w:cs="Arial"/>
          <w:color w:val="000000"/>
          <w:sz w:val="20"/>
          <w:szCs w:val="20"/>
          <w:lang w:bidi="th-TH"/>
        </w:rPr>
        <w:t xml:space="preserve">. </w:t>
      </w:r>
      <w:r w:rsidRPr="00004141">
        <w:rPr>
          <w:rFonts w:ascii="Arial" w:eastAsia="Times New Roman" w:hAnsi="Arial" w:cs="Arial"/>
          <w:color w:val="000000"/>
          <w:sz w:val="20"/>
          <w:szCs w:val="20"/>
          <w:lang w:bidi="th-TH"/>
        </w:rPr>
        <w:t xml:space="preserve">Factors </w:t>
      </w:r>
      <w:r>
        <w:rPr>
          <w:rFonts w:ascii="Arial" w:eastAsia="Times New Roman" w:hAnsi="Arial" w:cs="Arial"/>
          <w:color w:val="000000"/>
          <w:sz w:val="20"/>
          <w:szCs w:val="20"/>
          <w:lang w:bidi="th-TH"/>
        </w:rPr>
        <w:t>a</w:t>
      </w:r>
      <w:r w:rsidRPr="00004141">
        <w:rPr>
          <w:rFonts w:ascii="Arial" w:eastAsia="Times New Roman" w:hAnsi="Arial" w:cs="Arial"/>
          <w:color w:val="000000"/>
          <w:sz w:val="20"/>
          <w:szCs w:val="20"/>
          <w:lang w:bidi="th-TH"/>
        </w:rPr>
        <w:t xml:space="preserve">ssociated with the </w:t>
      </w:r>
      <w:r>
        <w:rPr>
          <w:rFonts w:ascii="Arial" w:eastAsia="Times New Roman" w:hAnsi="Arial" w:cs="Arial"/>
          <w:color w:val="000000"/>
          <w:sz w:val="20"/>
          <w:szCs w:val="20"/>
          <w:lang w:bidi="th-TH"/>
        </w:rPr>
        <w:t>i</w:t>
      </w:r>
      <w:r w:rsidRPr="00004141">
        <w:rPr>
          <w:rFonts w:ascii="Arial" w:eastAsia="Times New Roman" w:hAnsi="Arial" w:cs="Arial"/>
          <w:color w:val="000000"/>
          <w:sz w:val="20"/>
          <w:szCs w:val="20"/>
          <w:lang w:bidi="th-TH"/>
        </w:rPr>
        <w:t xml:space="preserve">mplementation of </w:t>
      </w:r>
      <w:r>
        <w:rPr>
          <w:rFonts w:ascii="Arial" w:eastAsia="Times New Roman" w:hAnsi="Arial" w:cs="Arial"/>
          <w:color w:val="000000"/>
          <w:sz w:val="20"/>
          <w:szCs w:val="20"/>
          <w:lang w:bidi="th-TH"/>
        </w:rPr>
        <w:t>p</w:t>
      </w:r>
      <w:r w:rsidRPr="00004141">
        <w:rPr>
          <w:rFonts w:ascii="Arial" w:eastAsia="Times New Roman" w:hAnsi="Arial" w:cs="Arial"/>
          <w:color w:val="000000"/>
          <w:sz w:val="20"/>
          <w:szCs w:val="20"/>
          <w:lang w:bidi="th-TH"/>
        </w:rPr>
        <w:t xml:space="preserve">ediatric </w:t>
      </w:r>
      <w:r>
        <w:rPr>
          <w:rFonts w:ascii="Arial" w:eastAsia="Times New Roman" w:hAnsi="Arial" w:cs="Arial"/>
          <w:color w:val="000000"/>
          <w:sz w:val="20"/>
          <w:szCs w:val="20"/>
          <w:lang w:bidi="th-TH"/>
        </w:rPr>
        <w:t>i</w:t>
      </w:r>
      <w:r w:rsidRPr="00004141">
        <w:rPr>
          <w:rFonts w:ascii="Arial" w:eastAsia="Times New Roman" w:hAnsi="Arial" w:cs="Arial"/>
          <w:color w:val="000000"/>
          <w:sz w:val="20"/>
          <w:szCs w:val="20"/>
          <w:lang w:bidi="th-TH"/>
        </w:rPr>
        <w:t xml:space="preserve">mmunization </w:t>
      </w:r>
      <w:r>
        <w:rPr>
          <w:rFonts w:ascii="Arial" w:eastAsia="Times New Roman" w:hAnsi="Arial" w:cs="Arial"/>
          <w:color w:val="000000"/>
          <w:sz w:val="20"/>
          <w:szCs w:val="20"/>
          <w:lang w:bidi="th-TH"/>
        </w:rPr>
        <w:t>s</w:t>
      </w:r>
      <w:r w:rsidRPr="00004141">
        <w:rPr>
          <w:rFonts w:ascii="Arial" w:eastAsia="Times New Roman" w:hAnsi="Arial" w:cs="Arial"/>
          <w:color w:val="000000"/>
          <w:sz w:val="20"/>
          <w:szCs w:val="20"/>
          <w:lang w:bidi="th-TH"/>
        </w:rPr>
        <w:t xml:space="preserve">ervices: A </w:t>
      </w:r>
      <w:r>
        <w:rPr>
          <w:rFonts w:ascii="Arial" w:eastAsia="Times New Roman" w:hAnsi="Arial" w:cs="Arial"/>
          <w:color w:val="000000"/>
          <w:sz w:val="20"/>
          <w:szCs w:val="20"/>
          <w:lang w:bidi="th-TH"/>
        </w:rPr>
        <w:t>s</w:t>
      </w:r>
      <w:r w:rsidRPr="00004141">
        <w:rPr>
          <w:rFonts w:ascii="Arial" w:eastAsia="Times New Roman" w:hAnsi="Arial" w:cs="Arial"/>
          <w:color w:val="000000"/>
          <w:sz w:val="20"/>
          <w:szCs w:val="20"/>
          <w:lang w:bidi="th-TH"/>
        </w:rPr>
        <w:t xml:space="preserve">urvey of </w:t>
      </w:r>
      <w:r>
        <w:rPr>
          <w:rFonts w:ascii="Arial" w:eastAsia="Times New Roman" w:hAnsi="Arial" w:cs="Arial"/>
          <w:color w:val="000000"/>
          <w:sz w:val="20"/>
          <w:szCs w:val="20"/>
          <w:lang w:bidi="th-TH"/>
        </w:rPr>
        <w:t>c</w:t>
      </w:r>
      <w:r w:rsidRPr="00004141">
        <w:rPr>
          <w:rFonts w:ascii="Arial" w:eastAsia="Times New Roman" w:hAnsi="Arial" w:cs="Arial"/>
          <w:color w:val="000000"/>
          <w:sz w:val="20"/>
          <w:szCs w:val="20"/>
          <w:lang w:bidi="th-TH"/>
        </w:rPr>
        <w:t xml:space="preserve">ommunity </w:t>
      </w:r>
      <w:r>
        <w:rPr>
          <w:rFonts w:ascii="Arial" w:eastAsia="Times New Roman" w:hAnsi="Arial" w:cs="Arial"/>
          <w:color w:val="000000"/>
          <w:sz w:val="20"/>
          <w:szCs w:val="20"/>
          <w:lang w:bidi="th-TH"/>
        </w:rPr>
        <w:t>p</w:t>
      </w:r>
      <w:r w:rsidRPr="00004141">
        <w:rPr>
          <w:rFonts w:ascii="Arial" w:eastAsia="Times New Roman" w:hAnsi="Arial" w:cs="Arial"/>
          <w:color w:val="000000"/>
          <w:sz w:val="20"/>
          <w:szCs w:val="20"/>
          <w:lang w:bidi="th-TH"/>
        </w:rPr>
        <w:t>harmacies in Alabama</w:t>
      </w:r>
      <w:r>
        <w:rPr>
          <w:rFonts w:ascii="Arial" w:eastAsia="Times New Roman" w:hAnsi="Arial" w:cs="Arial"/>
          <w:color w:val="000000"/>
          <w:sz w:val="20"/>
          <w:szCs w:val="20"/>
          <w:lang w:bidi="th-TH"/>
        </w:rPr>
        <w:t xml:space="preserve">. </w:t>
      </w:r>
      <w:r w:rsidR="00B722B6">
        <w:rPr>
          <w:rFonts w:ascii="Arial" w:eastAsia="Times New Roman" w:hAnsi="Arial" w:cs="Arial"/>
          <w:color w:val="000000"/>
          <w:sz w:val="20"/>
          <w:szCs w:val="20"/>
          <w:lang w:bidi="th-TH"/>
        </w:rPr>
        <w:t xml:space="preserve">Poster Presentation </w:t>
      </w:r>
      <w:r w:rsidRPr="00004141">
        <w:rPr>
          <w:rFonts w:ascii="Arial" w:eastAsia="Times New Roman" w:hAnsi="Arial" w:cs="Arial"/>
          <w:color w:val="000000"/>
          <w:sz w:val="20"/>
          <w:szCs w:val="20"/>
          <w:lang w:bidi="th-TH"/>
        </w:rPr>
        <w:t>at: the American Pharmacists Association (</w:t>
      </w:r>
      <w:proofErr w:type="spellStart"/>
      <w:r w:rsidRPr="00004141">
        <w:rPr>
          <w:rFonts w:ascii="Arial" w:eastAsia="Times New Roman" w:hAnsi="Arial" w:cs="Arial"/>
          <w:color w:val="000000"/>
          <w:sz w:val="20"/>
          <w:szCs w:val="20"/>
          <w:lang w:bidi="th-TH"/>
        </w:rPr>
        <w:t>APhA</w:t>
      </w:r>
      <w:proofErr w:type="spellEnd"/>
      <w:r w:rsidRPr="00004141">
        <w:rPr>
          <w:rFonts w:ascii="Arial" w:eastAsia="Times New Roman" w:hAnsi="Arial" w:cs="Arial"/>
          <w:color w:val="000000"/>
          <w:sz w:val="20"/>
          <w:szCs w:val="20"/>
          <w:lang w:bidi="th-TH"/>
        </w:rPr>
        <w:t>) Annual Meeting</w:t>
      </w:r>
      <w:r w:rsidR="00B722B6">
        <w:rPr>
          <w:rFonts w:ascii="Arial" w:eastAsia="Times New Roman" w:hAnsi="Arial" w:cs="Arial"/>
          <w:color w:val="000000"/>
          <w:sz w:val="20"/>
          <w:szCs w:val="20"/>
          <w:lang w:bidi="th-TH"/>
        </w:rPr>
        <w:t xml:space="preserve">; </w:t>
      </w:r>
      <w:proofErr w:type="gramStart"/>
      <w:r w:rsidR="00B722B6">
        <w:rPr>
          <w:rFonts w:ascii="Arial" w:eastAsia="Times New Roman" w:hAnsi="Arial" w:cs="Arial"/>
          <w:color w:val="000000"/>
          <w:sz w:val="20"/>
          <w:szCs w:val="20"/>
          <w:lang w:bidi="th-TH"/>
        </w:rPr>
        <w:t>March,</w:t>
      </w:r>
      <w:proofErr w:type="gramEnd"/>
      <w:r w:rsidR="00B722B6">
        <w:rPr>
          <w:rFonts w:ascii="Arial" w:eastAsia="Times New Roman" w:hAnsi="Arial" w:cs="Arial"/>
          <w:color w:val="000000"/>
          <w:sz w:val="20"/>
          <w:szCs w:val="20"/>
          <w:lang w:bidi="th-TH"/>
        </w:rPr>
        <w:t xml:space="preserve"> 2024; Orlando, FL.</w:t>
      </w:r>
    </w:p>
    <w:p w14:paraId="34B8BA79" w14:textId="397E0A9B" w:rsidR="00004141" w:rsidRPr="00A5160B" w:rsidRDefault="00004141" w:rsidP="00A5160B">
      <w:pPr>
        <w:pStyle w:val="ListParagraph"/>
        <w:numPr>
          <w:ilvl w:val="0"/>
          <w:numId w:val="40"/>
        </w:numPr>
        <w:rPr>
          <w:rFonts w:ascii="Arial" w:eastAsia="Times New Roman" w:hAnsi="Arial" w:cs="Arial"/>
          <w:color w:val="000000"/>
          <w:sz w:val="20"/>
          <w:szCs w:val="20"/>
          <w:lang w:bidi="th-TH"/>
        </w:rPr>
      </w:pPr>
      <w:r>
        <w:rPr>
          <w:rFonts w:ascii="Arial" w:eastAsia="Times New Roman" w:hAnsi="Arial" w:cs="Arial"/>
          <w:color w:val="000000"/>
          <w:sz w:val="20"/>
          <w:szCs w:val="20"/>
          <w:lang w:bidi="th-TH"/>
        </w:rPr>
        <w:t xml:space="preserve">Carpenter D, Kiser S, Smith M, </w:t>
      </w:r>
      <w:r w:rsidRPr="00004141">
        <w:rPr>
          <w:rFonts w:ascii="Arial" w:eastAsia="Times New Roman" w:hAnsi="Arial" w:cs="Arial"/>
          <w:b/>
          <w:bCs/>
          <w:color w:val="000000"/>
          <w:sz w:val="20"/>
          <w:szCs w:val="20"/>
          <w:lang w:bidi="th-TH"/>
        </w:rPr>
        <w:t>Westrick S</w:t>
      </w:r>
      <w:r>
        <w:rPr>
          <w:rFonts w:ascii="Arial" w:eastAsia="Times New Roman" w:hAnsi="Arial" w:cs="Arial"/>
          <w:color w:val="000000"/>
          <w:sz w:val="20"/>
          <w:szCs w:val="20"/>
          <w:lang w:bidi="th-TH"/>
        </w:rPr>
        <w:t xml:space="preserve">, Hastings T, </w:t>
      </w:r>
      <w:proofErr w:type="spellStart"/>
      <w:r>
        <w:rPr>
          <w:rFonts w:ascii="Arial" w:eastAsia="Times New Roman" w:hAnsi="Arial" w:cs="Arial"/>
          <w:color w:val="000000"/>
          <w:sz w:val="20"/>
          <w:szCs w:val="20"/>
          <w:lang w:bidi="th-TH"/>
        </w:rPr>
        <w:t>Hannings</w:t>
      </w:r>
      <w:proofErr w:type="spellEnd"/>
      <w:r>
        <w:rPr>
          <w:rFonts w:ascii="Arial" w:eastAsia="Times New Roman" w:hAnsi="Arial" w:cs="Arial"/>
          <w:color w:val="000000"/>
          <w:sz w:val="20"/>
          <w:szCs w:val="20"/>
          <w:lang w:bidi="th-TH"/>
        </w:rPr>
        <w:t xml:space="preserve"> A, Rosenthal M, </w:t>
      </w:r>
      <w:proofErr w:type="spellStart"/>
      <w:r>
        <w:rPr>
          <w:rFonts w:ascii="Arial" w:eastAsia="Times New Roman" w:hAnsi="Arial" w:cs="Arial"/>
          <w:color w:val="000000"/>
          <w:sz w:val="20"/>
          <w:szCs w:val="20"/>
          <w:lang w:bidi="th-TH"/>
        </w:rPr>
        <w:t>Baloh</w:t>
      </w:r>
      <w:proofErr w:type="spellEnd"/>
      <w:r>
        <w:rPr>
          <w:rFonts w:ascii="Arial" w:eastAsia="Times New Roman" w:hAnsi="Arial" w:cs="Arial"/>
          <w:color w:val="000000"/>
          <w:sz w:val="20"/>
          <w:szCs w:val="20"/>
          <w:lang w:bidi="th-TH"/>
        </w:rPr>
        <w:t xml:space="preserve"> J, Melton T, Curran G. </w:t>
      </w:r>
      <w:r w:rsidRPr="00004141">
        <w:rPr>
          <w:rFonts w:ascii="Arial" w:eastAsia="Times New Roman" w:hAnsi="Arial" w:cs="Arial"/>
          <w:color w:val="000000"/>
          <w:sz w:val="20"/>
          <w:szCs w:val="20"/>
          <w:lang w:bidi="th-TH"/>
        </w:rPr>
        <w:t xml:space="preserve">An </w:t>
      </w:r>
      <w:r>
        <w:rPr>
          <w:rFonts w:ascii="Arial" w:eastAsia="Times New Roman" w:hAnsi="Arial" w:cs="Arial"/>
          <w:color w:val="000000"/>
          <w:sz w:val="20"/>
          <w:szCs w:val="20"/>
          <w:lang w:bidi="th-TH"/>
        </w:rPr>
        <w:t>i</w:t>
      </w:r>
      <w:r w:rsidRPr="00004141">
        <w:rPr>
          <w:rFonts w:ascii="Arial" w:eastAsia="Times New Roman" w:hAnsi="Arial" w:cs="Arial"/>
          <w:color w:val="000000"/>
          <w:sz w:val="20"/>
          <w:szCs w:val="20"/>
          <w:lang w:bidi="th-TH"/>
        </w:rPr>
        <w:t xml:space="preserve">mplementation </w:t>
      </w:r>
      <w:r>
        <w:rPr>
          <w:rFonts w:ascii="Arial" w:eastAsia="Times New Roman" w:hAnsi="Arial" w:cs="Arial"/>
          <w:color w:val="000000"/>
          <w:sz w:val="20"/>
          <w:szCs w:val="20"/>
          <w:lang w:bidi="th-TH"/>
        </w:rPr>
        <w:t>s</w:t>
      </w:r>
      <w:r w:rsidRPr="00004141">
        <w:rPr>
          <w:rFonts w:ascii="Arial" w:eastAsia="Times New Roman" w:hAnsi="Arial" w:cs="Arial"/>
          <w:color w:val="000000"/>
          <w:sz w:val="20"/>
          <w:szCs w:val="20"/>
          <w:lang w:bidi="th-TH"/>
        </w:rPr>
        <w:t xml:space="preserve">cience </w:t>
      </w:r>
      <w:r>
        <w:rPr>
          <w:rFonts w:ascii="Arial" w:eastAsia="Times New Roman" w:hAnsi="Arial" w:cs="Arial"/>
          <w:color w:val="000000"/>
          <w:sz w:val="20"/>
          <w:szCs w:val="20"/>
          <w:lang w:bidi="th-TH"/>
        </w:rPr>
        <w:t>f</w:t>
      </w:r>
      <w:r w:rsidRPr="00004141">
        <w:rPr>
          <w:rFonts w:ascii="Arial" w:eastAsia="Times New Roman" w:hAnsi="Arial" w:cs="Arial"/>
          <w:color w:val="000000"/>
          <w:sz w:val="20"/>
          <w:szCs w:val="20"/>
          <w:lang w:bidi="th-TH"/>
        </w:rPr>
        <w:t xml:space="preserve">ocused </w:t>
      </w:r>
      <w:proofErr w:type="gramStart"/>
      <w:r>
        <w:rPr>
          <w:rFonts w:ascii="Arial" w:eastAsia="Times New Roman" w:hAnsi="Arial" w:cs="Arial"/>
          <w:color w:val="000000"/>
          <w:sz w:val="20"/>
          <w:szCs w:val="20"/>
          <w:lang w:bidi="th-TH"/>
        </w:rPr>
        <w:t>p</w:t>
      </w:r>
      <w:r w:rsidRPr="00004141">
        <w:rPr>
          <w:rFonts w:ascii="Arial" w:eastAsia="Times New Roman" w:hAnsi="Arial" w:cs="Arial"/>
          <w:color w:val="000000"/>
          <w:sz w:val="20"/>
          <w:szCs w:val="20"/>
          <w:lang w:bidi="th-TH"/>
        </w:rPr>
        <w:t xml:space="preserve">ractice </w:t>
      </w:r>
      <w:r>
        <w:rPr>
          <w:rFonts w:ascii="Arial" w:eastAsia="Times New Roman" w:hAnsi="Arial" w:cs="Arial"/>
          <w:color w:val="000000"/>
          <w:sz w:val="20"/>
          <w:szCs w:val="20"/>
          <w:lang w:bidi="th-TH"/>
        </w:rPr>
        <w:t>b</w:t>
      </w:r>
      <w:r w:rsidRPr="00004141">
        <w:rPr>
          <w:rFonts w:ascii="Arial" w:eastAsia="Times New Roman" w:hAnsi="Arial" w:cs="Arial"/>
          <w:color w:val="000000"/>
          <w:sz w:val="20"/>
          <w:szCs w:val="20"/>
          <w:lang w:bidi="th-TH"/>
        </w:rPr>
        <w:t>ased</w:t>
      </w:r>
      <w:proofErr w:type="gramEnd"/>
      <w:r w:rsidRPr="00004141">
        <w:rPr>
          <w:rFonts w:ascii="Arial" w:eastAsia="Times New Roman" w:hAnsi="Arial" w:cs="Arial"/>
          <w:color w:val="000000"/>
          <w:sz w:val="20"/>
          <w:szCs w:val="20"/>
          <w:lang w:bidi="th-TH"/>
        </w:rPr>
        <w:t xml:space="preserve"> </w:t>
      </w:r>
      <w:r>
        <w:rPr>
          <w:rFonts w:ascii="Arial" w:eastAsia="Times New Roman" w:hAnsi="Arial" w:cs="Arial"/>
          <w:color w:val="000000"/>
          <w:sz w:val="20"/>
          <w:szCs w:val="20"/>
          <w:lang w:bidi="th-TH"/>
        </w:rPr>
        <w:t>r</w:t>
      </w:r>
      <w:r w:rsidRPr="00004141">
        <w:rPr>
          <w:rFonts w:ascii="Arial" w:eastAsia="Times New Roman" w:hAnsi="Arial" w:cs="Arial"/>
          <w:color w:val="000000"/>
          <w:sz w:val="20"/>
          <w:szCs w:val="20"/>
          <w:lang w:bidi="th-TH"/>
        </w:rPr>
        <w:t xml:space="preserve">esearch </w:t>
      </w:r>
      <w:r>
        <w:rPr>
          <w:rFonts w:ascii="Arial" w:eastAsia="Times New Roman" w:hAnsi="Arial" w:cs="Arial"/>
          <w:color w:val="000000"/>
          <w:sz w:val="20"/>
          <w:szCs w:val="20"/>
          <w:lang w:bidi="th-TH"/>
        </w:rPr>
        <w:t>n</w:t>
      </w:r>
      <w:r w:rsidRPr="00004141">
        <w:rPr>
          <w:rFonts w:ascii="Arial" w:eastAsia="Times New Roman" w:hAnsi="Arial" w:cs="Arial"/>
          <w:color w:val="000000"/>
          <w:sz w:val="20"/>
          <w:szCs w:val="20"/>
          <w:lang w:bidi="th-TH"/>
        </w:rPr>
        <w:t xml:space="preserve">etwork for </w:t>
      </w:r>
      <w:r>
        <w:rPr>
          <w:rFonts w:ascii="Arial" w:eastAsia="Times New Roman" w:hAnsi="Arial" w:cs="Arial"/>
          <w:color w:val="000000"/>
          <w:sz w:val="20"/>
          <w:szCs w:val="20"/>
          <w:lang w:bidi="th-TH"/>
        </w:rPr>
        <w:t>r</w:t>
      </w:r>
      <w:r w:rsidRPr="00004141">
        <w:rPr>
          <w:rFonts w:ascii="Arial" w:eastAsia="Times New Roman" w:hAnsi="Arial" w:cs="Arial"/>
          <w:color w:val="000000"/>
          <w:sz w:val="20"/>
          <w:szCs w:val="20"/>
          <w:lang w:bidi="th-TH"/>
        </w:rPr>
        <w:t xml:space="preserve">ural </w:t>
      </w:r>
      <w:r>
        <w:rPr>
          <w:rFonts w:ascii="Arial" w:eastAsia="Times New Roman" w:hAnsi="Arial" w:cs="Arial"/>
          <w:color w:val="000000"/>
          <w:sz w:val="20"/>
          <w:szCs w:val="20"/>
          <w:lang w:bidi="th-TH"/>
        </w:rPr>
        <w:t>c</w:t>
      </w:r>
      <w:r w:rsidRPr="00004141">
        <w:rPr>
          <w:rFonts w:ascii="Arial" w:eastAsia="Times New Roman" w:hAnsi="Arial" w:cs="Arial"/>
          <w:color w:val="000000"/>
          <w:sz w:val="20"/>
          <w:szCs w:val="20"/>
          <w:lang w:bidi="th-TH"/>
        </w:rPr>
        <w:t xml:space="preserve">ommunity </w:t>
      </w:r>
      <w:r>
        <w:rPr>
          <w:rFonts w:ascii="Arial" w:eastAsia="Times New Roman" w:hAnsi="Arial" w:cs="Arial"/>
          <w:color w:val="000000"/>
          <w:sz w:val="20"/>
          <w:szCs w:val="20"/>
          <w:lang w:bidi="th-TH"/>
        </w:rPr>
        <w:t>p</w:t>
      </w:r>
      <w:r w:rsidRPr="00004141">
        <w:rPr>
          <w:rFonts w:ascii="Arial" w:eastAsia="Times New Roman" w:hAnsi="Arial" w:cs="Arial"/>
          <w:color w:val="000000"/>
          <w:sz w:val="20"/>
          <w:szCs w:val="20"/>
          <w:lang w:bidi="th-TH"/>
        </w:rPr>
        <w:t>harmacies: RURAL-CP</w:t>
      </w:r>
      <w:r>
        <w:rPr>
          <w:rFonts w:ascii="Arial" w:eastAsia="Times New Roman" w:hAnsi="Arial" w:cs="Arial"/>
          <w:color w:val="000000"/>
          <w:sz w:val="20"/>
          <w:szCs w:val="20"/>
          <w:lang w:bidi="th-TH"/>
        </w:rPr>
        <w:t>.</w:t>
      </w:r>
      <w:r w:rsidRPr="00004141">
        <w:rPr>
          <w:rFonts w:ascii="Arial" w:eastAsia="Times New Roman" w:hAnsi="Arial" w:cs="Arial"/>
          <w:color w:val="000000"/>
          <w:sz w:val="20"/>
          <w:szCs w:val="20"/>
          <w:lang w:bidi="th-TH"/>
        </w:rPr>
        <w:t xml:space="preserve"> </w:t>
      </w:r>
      <w:r w:rsidR="00B722B6">
        <w:rPr>
          <w:rFonts w:ascii="Arial" w:eastAsia="Times New Roman" w:hAnsi="Arial" w:cs="Arial"/>
          <w:color w:val="000000"/>
          <w:sz w:val="20"/>
          <w:szCs w:val="20"/>
          <w:lang w:bidi="th-TH"/>
        </w:rPr>
        <w:t>Poster</w:t>
      </w:r>
      <w:r w:rsidRPr="00004141">
        <w:rPr>
          <w:rFonts w:ascii="Arial" w:eastAsia="Times New Roman" w:hAnsi="Arial" w:cs="Arial"/>
          <w:color w:val="000000"/>
          <w:sz w:val="20"/>
          <w:szCs w:val="20"/>
          <w:lang w:bidi="th-TH"/>
        </w:rPr>
        <w:t xml:space="preserve"> presentation at: the American Pharmacists Association (</w:t>
      </w:r>
      <w:proofErr w:type="spellStart"/>
      <w:r w:rsidRPr="00004141">
        <w:rPr>
          <w:rFonts w:ascii="Arial" w:eastAsia="Times New Roman" w:hAnsi="Arial" w:cs="Arial"/>
          <w:color w:val="000000"/>
          <w:sz w:val="20"/>
          <w:szCs w:val="20"/>
          <w:lang w:bidi="th-TH"/>
        </w:rPr>
        <w:t>APhA</w:t>
      </w:r>
      <w:proofErr w:type="spellEnd"/>
      <w:r w:rsidRPr="00004141">
        <w:rPr>
          <w:rFonts w:ascii="Arial" w:eastAsia="Times New Roman" w:hAnsi="Arial" w:cs="Arial"/>
          <w:color w:val="000000"/>
          <w:sz w:val="20"/>
          <w:szCs w:val="20"/>
          <w:lang w:bidi="th-TH"/>
        </w:rPr>
        <w:t>) Annual Meeting</w:t>
      </w:r>
      <w:r w:rsidR="00B722B6">
        <w:rPr>
          <w:rFonts w:ascii="Arial" w:eastAsia="Times New Roman" w:hAnsi="Arial" w:cs="Arial"/>
          <w:color w:val="000000"/>
          <w:sz w:val="20"/>
          <w:szCs w:val="20"/>
          <w:lang w:bidi="th-TH"/>
        </w:rPr>
        <w:t>; March, 2024; Orlando, FL.</w:t>
      </w:r>
    </w:p>
    <w:p w14:paraId="16CCD981" w14:textId="65FBC4BF" w:rsidR="005E67D8" w:rsidRDefault="005E67D8" w:rsidP="00EB63F3">
      <w:pPr>
        <w:pStyle w:val="ListParagraph"/>
        <w:numPr>
          <w:ilvl w:val="0"/>
          <w:numId w:val="40"/>
        </w:numPr>
        <w:rPr>
          <w:rFonts w:ascii="Arial" w:eastAsia="Times New Roman" w:hAnsi="Arial" w:cs="Arial"/>
          <w:color w:val="000000"/>
          <w:sz w:val="20"/>
          <w:szCs w:val="20"/>
          <w:lang w:bidi="th-TH"/>
        </w:rPr>
      </w:pPr>
      <w:r w:rsidRPr="005E67D8">
        <w:rPr>
          <w:rFonts w:ascii="Arial" w:eastAsia="Times New Roman" w:hAnsi="Arial" w:cs="Arial"/>
          <w:b/>
          <w:bCs/>
          <w:color w:val="000000"/>
          <w:sz w:val="20"/>
          <w:szCs w:val="20"/>
          <w:lang w:bidi="th-TH"/>
        </w:rPr>
        <w:lastRenderedPageBreak/>
        <w:t>Westrick SC</w:t>
      </w:r>
      <w:r>
        <w:rPr>
          <w:rFonts w:ascii="Arial" w:eastAsia="Times New Roman" w:hAnsi="Arial" w:cs="Arial"/>
          <w:color w:val="000000"/>
          <w:sz w:val="20"/>
          <w:szCs w:val="20"/>
          <w:lang w:bidi="th-TH"/>
        </w:rPr>
        <w:t xml:space="preserve">, Meininger C, </w:t>
      </w:r>
      <w:proofErr w:type="spellStart"/>
      <w:r>
        <w:rPr>
          <w:rFonts w:ascii="Arial" w:eastAsia="Times New Roman" w:hAnsi="Arial" w:cs="Arial"/>
          <w:color w:val="000000"/>
          <w:sz w:val="20"/>
          <w:szCs w:val="20"/>
          <w:lang w:bidi="th-TH"/>
        </w:rPr>
        <w:t>Ezeala</w:t>
      </w:r>
      <w:proofErr w:type="spellEnd"/>
      <w:r>
        <w:rPr>
          <w:rFonts w:ascii="Arial" w:eastAsia="Times New Roman" w:hAnsi="Arial" w:cs="Arial"/>
          <w:color w:val="000000"/>
          <w:sz w:val="20"/>
          <w:szCs w:val="20"/>
          <w:lang w:bidi="th-TH"/>
        </w:rPr>
        <w:t xml:space="preserve"> O, Fish H, Beckner J, Ha D. </w:t>
      </w:r>
      <w:r w:rsidRPr="005E67D8">
        <w:rPr>
          <w:rFonts w:ascii="Arial" w:eastAsia="Times New Roman" w:hAnsi="Arial" w:cs="Arial"/>
          <w:color w:val="000000"/>
          <w:sz w:val="20"/>
          <w:szCs w:val="20"/>
          <w:lang w:bidi="th-TH"/>
        </w:rPr>
        <w:t xml:space="preserve">Factors </w:t>
      </w:r>
      <w:r w:rsidR="00935F9F">
        <w:rPr>
          <w:rFonts w:ascii="Arial" w:eastAsia="Times New Roman" w:hAnsi="Arial" w:cs="Arial"/>
          <w:color w:val="000000"/>
          <w:sz w:val="20"/>
          <w:szCs w:val="20"/>
          <w:lang w:bidi="th-TH"/>
        </w:rPr>
        <w:t>a</w:t>
      </w:r>
      <w:r w:rsidRPr="005E67D8">
        <w:rPr>
          <w:rFonts w:ascii="Arial" w:eastAsia="Times New Roman" w:hAnsi="Arial" w:cs="Arial"/>
          <w:color w:val="000000"/>
          <w:sz w:val="20"/>
          <w:szCs w:val="20"/>
          <w:lang w:bidi="th-TH"/>
        </w:rPr>
        <w:t xml:space="preserve">ssociated with </w:t>
      </w:r>
      <w:proofErr w:type="spellStart"/>
      <w:r w:rsidR="00935F9F">
        <w:rPr>
          <w:rFonts w:ascii="Arial" w:eastAsia="Times New Roman" w:hAnsi="Arial" w:cs="Arial"/>
          <w:color w:val="000000"/>
          <w:sz w:val="20"/>
          <w:szCs w:val="20"/>
          <w:lang w:bidi="th-TH"/>
        </w:rPr>
        <w:t>i</w:t>
      </w:r>
      <w:r w:rsidRPr="005E67D8">
        <w:rPr>
          <w:rFonts w:ascii="Arial" w:eastAsia="Times New Roman" w:hAnsi="Arial" w:cs="Arial"/>
          <w:color w:val="000000"/>
          <w:sz w:val="20"/>
          <w:szCs w:val="20"/>
          <w:lang w:bidi="th-TH"/>
        </w:rPr>
        <w:t>mmunisation</w:t>
      </w:r>
      <w:proofErr w:type="spellEnd"/>
      <w:r w:rsidRPr="005E67D8">
        <w:rPr>
          <w:rFonts w:ascii="Arial" w:eastAsia="Times New Roman" w:hAnsi="Arial" w:cs="Arial"/>
          <w:color w:val="000000"/>
          <w:sz w:val="20"/>
          <w:szCs w:val="20"/>
          <w:lang w:bidi="th-TH"/>
        </w:rPr>
        <w:t xml:space="preserve"> </w:t>
      </w:r>
      <w:r w:rsidR="00935F9F">
        <w:rPr>
          <w:rFonts w:ascii="Arial" w:eastAsia="Times New Roman" w:hAnsi="Arial" w:cs="Arial"/>
          <w:color w:val="000000"/>
          <w:sz w:val="20"/>
          <w:szCs w:val="20"/>
          <w:lang w:bidi="th-TH"/>
        </w:rPr>
        <w:t>r</w:t>
      </w:r>
      <w:r w:rsidRPr="005E67D8">
        <w:rPr>
          <w:rFonts w:ascii="Arial" w:eastAsia="Times New Roman" w:hAnsi="Arial" w:cs="Arial"/>
          <w:color w:val="000000"/>
          <w:sz w:val="20"/>
          <w:szCs w:val="20"/>
          <w:lang w:bidi="th-TH"/>
        </w:rPr>
        <w:t xml:space="preserve">egistry </w:t>
      </w:r>
      <w:proofErr w:type="spellStart"/>
      <w:r w:rsidR="00935F9F">
        <w:rPr>
          <w:rFonts w:ascii="Arial" w:eastAsia="Times New Roman" w:hAnsi="Arial" w:cs="Arial"/>
          <w:color w:val="000000"/>
          <w:sz w:val="20"/>
          <w:szCs w:val="20"/>
          <w:lang w:bidi="th-TH"/>
        </w:rPr>
        <w:t>u</w:t>
      </w:r>
      <w:r w:rsidRPr="005E67D8">
        <w:rPr>
          <w:rFonts w:ascii="Arial" w:eastAsia="Times New Roman" w:hAnsi="Arial" w:cs="Arial"/>
          <w:color w:val="000000"/>
          <w:sz w:val="20"/>
          <w:szCs w:val="20"/>
          <w:lang w:bidi="th-TH"/>
        </w:rPr>
        <w:t>tilisation</w:t>
      </w:r>
      <w:proofErr w:type="spellEnd"/>
      <w:r w:rsidRPr="005E67D8">
        <w:rPr>
          <w:rFonts w:ascii="Arial" w:eastAsia="Times New Roman" w:hAnsi="Arial" w:cs="Arial"/>
          <w:color w:val="000000"/>
          <w:sz w:val="20"/>
          <w:szCs w:val="20"/>
          <w:lang w:bidi="th-TH"/>
        </w:rPr>
        <w:t xml:space="preserve"> amongst </w:t>
      </w:r>
      <w:r w:rsidR="00935F9F">
        <w:rPr>
          <w:rFonts w:ascii="Arial" w:eastAsia="Times New Roman" w:hAnsi="Arial" w:cs="Arial"/>
          <w:color w:val="000000"/>
          <w:sz w:val="20"/>
          <w:szCs w:val="20"/>
          <w:lang w:bidi="th-TH"/>
        </w:rPr>
        <w:t>i</w:t>
      </w:r>
      <w:r w:rsidRPr="005E67D8">
        <w:rPr>
          <w:rFonts w:ascii="Arial" w:eastAsia="Times New Roman" w:hAnsi="Arial" w:cs="Arial"/>
          <w:color w:val="000000"/>
          <w:sz w:val="20"/>
          <w:szCs w:val="20"/>
          <w:lang w:bidi="th-TH"/>
        </w:rPr>
        <w:t xml:space="preserve">ndependent </w:t>
      </w:r>
      <w:r w:rsidR="00935F9F">
        <w:rPr>
          <w:rFonts w:ascii="Arial" w:eastAsia="Times New Roman" w:hAnsi="Arial" w:cs="Arial"/>
          <w:color w:val="000000"/>
          <w:sz w:val="20"/>
          <w:szCs w:val="20"/>
          <w:lang w:bidi="th-TH"/>
        </w:rPr>
        <w:t>c</w:t>
      </w:r>
      <w:r w:rsidRPr="005E67D8">
        <w:rPr>
          <w:rFonts w:ascii="Arial" w:eastAsia="Times New Roman" w:hAnsi="Arial" w:cs="Arial"/>
          <w:color w:val="000000"/>
          <w:sz w:val="20"/>
          <w:szCs w:val="20"/>
          <w:lang w:bidi="th-TH"/>
        </w:rPr>
        <w:t xml:space="preserve">ommunity </w:t>
      </w:r>
      <w:r w:rsidR="00935F9F">
        <w:rPr>
          <w:rFonts w:ascii="Arial" w:eastAsia="Times New Roman" w:hAnsi="Arial" w:cs="Arial"/>
          <w:color w:val="000000"/>
          <w:sz w:val="20"/>
          <w:szCs w:val="20"/>
          <w:lang w:bidi="th-TH"/>
        </w:rPr>
        <w:t>p</w:t>
      </w:r>
      <w:r w:rsidRPr="005E67D8">
        <w:rPr>
          <w:rFonts w:ascii="Arial" w:eastAsia="Times New Roman" w:hAnsi="Arial" w:cs="Arial"/>
          <w:color w:val="000000"/>
          <w:sz w:val="20"/>
          <w:szCs w:val="20"/>
          <w:lang w:bidi="th-TH"/>
        </w:rPr>
        <w:t>harmacies in the United States</w:t>
      </w:r>
      <w:r>
        <w:rPr>
          <w:rFonts w:ascii="Arial" w:eastAsia="Times New Roman" w:hAnsi="Arial" w:cs="Arial"/>
          <w:color w:val="000000"/>
          <w:sz w:val="20"/>
          <w:szCs w:val="20"/>
          <w:lang w:bidi="th-TH"/>
        </w:rPr>
        <w:t xml:space="preserve">. </w:t>
      </w:r>
      <w:bookmarkStart w:id="44" w:name="OLE_LINK13"/>
      <w:bookmarkStart w:id="45" w:name="OLE_LINK14"/>
      <w:r>
        <w:rPr>
          <w:rFonts w:ascii="Arial" w:eastAsia="Times New Roman" w:hAnsi="Arial" w:cs="Arial"/>
          <w:color w:val="000000"/>
          <w:sz w:val="20"/>
          <w:szCs w:val="20"/>
          <w:lang w:bidi="th-TH"/>
        </w:rPr>
        <w:t xml:space="preserve">Poster </w:t>
      </w:r>
      <w:r w:rsidR="00935F9F">
        <w:rPr>
          <w:rFonts w:ascii="Arial" w:eastAsia="Times New Roman" w:hAnsi="Arial" w:cs="Arial"/>
          <w:color w:val="000000"/>
          <w:sz w:val="20"/>
          <w:szCs w:val="20"/>
          <w:lang w:bidi="th-TH"/>
        </w:rPr>
        <w:t>presentation</w:t>
      </w:r>
      <w:r>
        <w:rPr>
          <w:rFonts w:ascii="Arial" w:eastAsia="Times New Roman" w:hAnsi="Arial" w:cs="Arial"/>
          <w:color w:val="000000"/>
          <w:sz w:val="20"/>
          <w:szCs w:val="20"/>
          <w:lang w:bidi="th-TH"/>
        </w:rPr>
        <w:t xml:space="preserve"> at 81</w:t>
      </w:r>
      <w:r w:rsidRPr="005E67D8">
        <w:rPr>
          <w:rFonts w:ascii="Arial" w:eastAsia="Times New Roman" w:hAnsi="Arial" w:cs="Arial"/>
          <w:color w:val="000000"/>
          <w:sz w:val="20"/>
          <w:szCs w:val="20"/>
          <w:vertAlign w:val="superscript"/>
          <w:lang w:bidi="th-TH"/>
        </w:rPr>
        <w:t>st</w:t>
      </w:r>
      <w:r>
        <w:rPr>
          <w:rFonts w:ascii="Arial" w:eastAsia="Times New Roman" w:hAnsi="Arial" w:cs="Arial"/>
          <w:color w:val="000000"/>
          <w:sz w:val="20"/>
          <w:szCs w:val="20"/>
          <w:lang w:bidi="th-TH"/>
        </w:rPr>
        <w:t xml:space="preserve"> FIP World Congress of Pharmacy and Pharmaceutical Sciences, September 2023</w:t>
      </w:r>
      <w:r w:rsidR="00935F9F">
        <w:rPr>
          <w:rFonts w:ascii="Arial" w:eastAsia="Times New Roman" w:hAnsi="Arial" w:cs="Arial"/>
          <w:color w:val="000000"/>
          <w:sz w:val="20"/>
          <w:szCs w:val="20"/>
          <w:lang w:bidi="th-TH"/>
        </w:rPr>
        <w:t>;</w:t>
      </w:r>
      <w:r w:rsidR="00935F9F" w:rsidRPr="00935F9F">
        <w:rPr>
          <w:rFonts w:ascii="Arial" w:eastAsia="Times New Roman" w:hAnsi="Arial" w:cs="Arial"/>
          <w:color w:val="000000"/>
          <w:sz w:val="20"/>
          <w:szCs w:val="20"/>
          <w:lang w:bidi="th-TH"/>
        </w:rPr>
        <w:t xml:space="preserve"> </w:t>
      </w:r>
      <w:r w:rsidR="00935F9F">
        <w:rPr>
          <w:rFonts w:ascii="Arial" w:eastAsia="Times New Roman" w:hAnsi="Arial" w:cs="Arial"/>
          <w:color w:val="000000"/>
          <w:sz w:val="20"/>
          <w:szCs w:val="20"/>
          <w:lang w:bidi="th-TH"/>
        </w:rPr>
        <w:t>Brisbane, Australia.</w:t>
      </w:r>
    </w:p>
    <w:bookmarkEnd w:id="44"/>
    <w:bookmarkEnd w:id="45"/>
    <w:p w14:paraId="628A2CFE" w14:textId="1334705C" w:rsidR="005E676A" w:rsidRPr="005E676A" w:rsidRDefault="005E676A" w:rsidP="005E676A">
      <w:pPr>
        <w:pStyle w:val="ListParagraph"/>
        <w:numPr>
          <w:ilvl w:val="0"/>
          <w:numId w:val="40"/>
        </w:numPr>
        <w:rPr>
          <w:rFonts w:ascii="Arial" w:eastAsia="Times New Roman" w:hAnsi="Arial" w:cs="Arial"/>
          <w:color w:val="000000"/>
          <w:sz w:val="20"/>
          <w:szCs w:val="20"/>
          <w:lang w:bidi="th-TH"/>
        </w:rPr>
      </w:pPr>
      <w:r w:rsidRPr="005E676A">
        <w:rPr>
          <w:rFonts w:ascii="Arial" w:eastAsia="Times New Roman" w:hAnsi="Arial" w:cs="Arial"/>
          <w:color w:val="000000"/>
          <w:sz w:val="20"/>
          <w:szCs w:val="20"/>
          <w:lang w:bidi="th-TH"/>
        </w:rPr>
        <w:t xml:space="preserve">Harrison E, Kwon W., Huang X, McCormick N, </w:t>
      </w:r>
      <w:r w:rsidRPr="00260299">
        <w:rPr>
          <w:rFonts w:ascii="Arial" w:eastAsia="Times New Roman" w:hAnsi="Arial" w:cs="Arial"/>
          <w:b/>
          <w:bCs/>
          <w:color w:val="000000"/>
          <w:sz w:val="20"/>
          <w:szCs w:val="20"/>
          <w:lang w:bidi="th-TH"/>
        </w:rPr>
        <w:t>Westrick S</w:t>
      </w:r>
      <w:r w:rsidRPr="005E676A">
        <w:rPr>
          <w:rFonts w:ascii="Arial" w:eastAsia="Times New Roman" w:hAnsi="Arial" w:cs="Arial"/>
          <w:color w:val="000000"/>
          <w:sz w:val="20"/>
          <w:szCs w:val="20"/>
          <w:lang w:bidi="th-TH"/>
        </w:rPr>
        <w:t xml:space="preserve">. Designing </w:t>
      </w:r>
      <w:r>
        <w:rPr>
          <w:rFonts w:ascii="Arial" w:eastAsia="Times New Roman" w:hAnsi="Arial" w:cs="Arial"/>
          <w:color w:val="000000"/>
          <w:sz w:val="20"/>
          <w:szCs w:val="20"/>
          <w:lang w:bidi="th-TH"/>
        </w:rPr>
        <w:t>i</w:t>
      </w:r>
      <w:r w:rsidRPr="005E676A">
        <w:rPr>
          <w:rFonts w:ascii="Arial" w:eastAsia="Times New Roman" w:hAnsi="Arial" w:cs="Arial"/>
          <w:color w:val="000000"/>
          <w:sz w:val="20"/>
          <w:szCs w:val="20"/>
          <w:lang w:bidi="th-TH"/>
        </w:rPr>
        <w:t xml:space="preserve">ntelligent </w:t>
      </w:r>
      <w:r>
        <w:rPr>
          <w:rFonts w:ascii="Arial" w:eastAsia="Times New Roman" w:hAnsi="Arial" w:cs="Arial"/>
          <w:color w:val="000000"/>
          <w:sz w:val="20"/>
          <w:szCs w:val="20"/>
          <w:lang w:bidi="th-TH"/>
        </w:rPr>
        <w:t>d</w:t>
      </w:r>
      <w:r w:rsidRPr="005E676A">
        <w:rPr>
          <w:rFonts w:ascii="Arial" w:eastAsia="Times New Roman" w:hAnsi="Arial" w:cs="Arial"/>
          <w:color w:val="000000"/>
          <w:sz w:val="20"/>
          <w:szCs w:val="20"/>
          <w:lang w:bidi="th-TH"/>
        </w:rPr>
        <w:t xml:space="preserve">ecision </w:t>
      </w:r>
      <w:r>
        <w:rPr>
          <w:rFonts w:ascii="Arial" w:eastAsia="Times New Roman" w:hAnsi="Arial" w:cs="Arial"/>
          <w:color w:val="000000"/>
          <w:sz w:val="20"/>
          <w:szCs w:val="20"/>
          <w:lang w:bidi="th-TH"/>
        </w:rPr>
        <w:t>a</w:t>
      </w:r>
      <w:r w:rsidRPr="005E676A">
        <w:rPr>
          <w:rFonts w:ascii="Arial" w:eastAsia="Times New Roman" w:hAnsi="Arial" w:cs="Arial"/>
          <w:color w:val="000000"/>
          <w:sz w:val="20"/>
          <w:szCs w:val="20"/>
          <w:lang w:bidi="th-TH"/>
        </w:rPr>
        <w:t xml:space="preserve">ssistants to </w:t>
      </w:r>
      <w:r>
        <w:rPr>
          <w:rFonts w:ascii="Arial" w:eastAsia="Times New Roman" w:hAnsi="Arial" w:cs="Arial"/>
          <w:color w:val="000000"/>
          <w:sz w:val="20"/>
          <w:szCs w:val="20"/>
          <w:lang w:bidi="th-TH"/>
        </w:rPr>
        <w:t>a</w:t>
      </w:r>
      <w:r w:rsidRPr="005E676A">
        <w:rPr>
          <w:rFonts w:ascii="Arial" w:eastAsia="Times New Roman" w:hAnsi="Arial" w:cs="Arial"/>
          <w:color w:val="000000"/>
          <w:sz w:val="20"/>
          <w:szCs w:val="20"/>
          <w:lang w:bidi="th-TH"/>
        </w:rPr>
        <w:t xml:space="preserve">ssist </w:t>
      </w:r>
      <w:r>
        <w:rPr>
          <w:rFonts w:ascii="Arial" w:eastAsia="Times New Roman" w:hAnsi="Arial" w:cs="Arial"/>
          <w:color w:val="000000"/>
          <w:sz w:val="20"/>
          <w:szCs w:val="20"/>
          <w:lang w:bidi="th-TH"/>
        </w:rPr>
        <w:t>s</w:t>
      </w:r>
      <w:r w:rsidRPr="005E676A">
        <w:rPr>
          <w:rFonts w:ascii="Arial" w:eastAsia="Times New Roman" w:hAnsi="Arial" w:cs="Arial"/>
          <w:color w:val="000000"/>
          <w:sz w:val="20"/>
          <w:szCs w:val="20"/>
          <w:lang w:bidi="th-TH"/>
        </w:rPr>
        <w:t xml:space="preserve">eniors with Medicare </w:t>
      </w:r>
      <w:r>
        <w:rPr>
          <w:rFonts w:ascii="Arial" w:eastAsia="Times New Roman" w:hAnsi="Arial" w:cs="Arial"/>
          <w:color w:val="000000"/>
          <w:sz w:val="20"/>
          <w:szCs w:val="20"/>
          <w:lang w:bidi="th-TH"/>
        </w:rPr>
        <w:t>p</w:t>
      </w:r>
      <w:r w:rsidRPr="005E676A">
        <w:rPr>
          <w:rFonts w:ascii="Arial" w:eastAsia="Times New Roman" w:hAnsi="Arial" w:cs="Arial"/>
          <w:color w:val="000000"/>
          <w:sz w:val="20"/>
          <w:szCs w:val="20"/>
          <w:lang w:bidi="th-TH"/>
        </w:rPr>
        <w:t xml:space="preserve">lan </w:t>
      </w:r>
      <w:r>
        <w:rPr>
          <w:rFonts w:ascii="Arial" w:eastAsia="Times New Roman" w:hAnsi="Arial" w:cs="Arial"/>
          <w:color w:val="000000"/>
          <w:sz w:val="20"/>
          <w:szCs w:val="20"/>
          <w:lang w:bidi="th-TH"/>
        </w:rPr>
        <w:t>d</w:t>
      </w:r>
      <w:r w:rsidRPr="005E676A">
        <w:rPr>
          <w:rFonts w:ascii="Arial" w:eastAsia="Times New Roman" w:hAnsi="Arial" w:cs="Arial"/>
          <w:color w:val="000000"/>
          <w:sz w:val="20"/>
          <w:szCs w:val="20"/>
          <w:lang w:bidi="th-TH"/>
        </w:rPr>
        <w:t>ecision-</w:t>
      </w:r>
      <w:r>
        <w:rPr>
          <w:rFonts w:ascii="Arial" w:eastAsia="Times New Roman" w:hAnsi="Arial" w:cs="Arial"/>
          <w:color w:val="000000"/>
          <w:sz w:val="20"/>
          <w:szCs w:val="20"/>
          <w:lang w:bidi="th-TH"/>
        </w:rPr>
        <w:t>m</w:t>
      </w:r>
      <w:r w:rsidRPr="005E676A">
        <w:rPr>
          <w:rFonts w:ascii="Arial" w:eastAsia="Times New Roman" w:hAnsi="Arial" w:cs="Arial"/>
          <w:color w:val="000000"/>
          <w:sz w:val="20"/>
          <w:szCs w:val="20"/>
          <w:lang w:bidi="th-TH"/>
        </w:rPr>
        <w:t xml:space="preserve">aking: An </w:t>
      </w:r>
      <w:r>
        <w:rPr>
          <w:rFonts w:ascii="Arial" w:eastAsia="Times New Roman" w:hAnsi="Arial" w:cs="Arial"/>
          <w:color w:val="000000"/>
          <w:sz w:val="20"/>
          <w:szCs w:val="20"/>
          <w:lang w:bidi="th-TH"/>
        </w:rPr>
        <w:t>a</w:t>
      </w:r>
      <w:r w:rsidRPr="005E676A">
        <w:rPr>
          <w:rFonts w:ascii="Arial" w:eastAsia="Times New Roman" w:hAnsi="Arial" w:cs="Arial"/>
          <w:color w:val="000000"/>
          <w:sz w:val="20"/>
          <w:szCs w:val="20"/>
          <w:lang w:bidi="th-TH"/>
        </w:rPr>
        <w:t xml:space="preserve">pplication of </w:t>
      </w:r>
      <w:r>
        <w:rPr>
          <w:rFonts w:ascii="Arial" w:eastAsia="Times New Roman" w:hAnsi="Arial" w:cs="Arial"/>
          <w:color w:val="000000"/>
          <w:sz w:val="20"/>
          <w:szCs w:val="20"/>
          <w:lang w:bidi="th-TH"/>
        </w:rPr>
        <w:t>c</w:t>
      </w:r>
      <w:r w:rsidRPr="005E676A">
        <w:rPr>
          <w:rFonts w:ascii="Arial" w:eastAsia="Times New Roman" w:hAnsi="Arial" w:cs="Arial"/>
          <w:color w:val="000000"/>
          <w:sz w:val="20"/>
          <w:szCs w:val="20"/>
          <w:lang w:bidi="th-TH"/>
        </w:rPr>
        <w:t xml:space="preserve">ognitive </w:t>
      </w:r>
      <w:r>
        <w:rPr>
          <w:rFonts w:ascii="Arial" w:eastAsia="Times New Roman" w:hAnsi="Arial" w:cs="Arial"/>
          <w:color w:val="000000"/>
          <w:sz w:val="20"/>
          <w:szCs w:val="20"/>
          <w:lang w:bidi="th-TH"/>
        </w:rPr>
        <w:t>r</w:t>
      </w:r>
      <w:r w:rsidRPr="005E676A">
        <w:rPr>
          <w:rFonts w:ascii="Arial" w:eastAsia="Times New Roman" w:hAnsi="Arial" w:cs="Arial"/>
          <w:color w:val="000000"/>
          <w:sz w:val="20"/>
          <w:szCs w:val="20"/>
          <w:lang w:bidi="th-TH"/>
        </w:rPr>
        <w:t xml:space="preserve">esponse </w:t>
      </w:r>
      <w:r>
        <w:rPr>
          <w:rFonts w:ascii="Arial" w:eastAsia="Times New Roman" w:hAnsi="Arial" w:cs="Arial"/>
          <w:color w:val="000000"/>
          <w:sz w:val="20"/>
          <w:szCs w:val="20"/>
          <w:lang w:bidi="th-TH"/>
        </w:rPr>
        <w:t>t</w:t>
      </w:r>
      <w:r w:rsidRPr="005E676A">
        <w:rPr>
          <w:rFonts w:ascii="Arial" w:eastAsia="Times New Roman" w:hAnsi="Arial" w:cs="Arial"/>
          <w:color w:val="000000"/>
          <w:sz w:val="20"/>
          <w:szCs w:val="20"/>
          <w:lang w:bidi="th-TH"/>
        </w:rPr>
        <w:t>heories. Poster present</w:t>
      </w:r>
      <w:r>
        <w:rPr>
          <w:rFonts w:ascii="Arial" w:eastAsia="Times New Roman" w:hAnsi="Arial" w:cs="Arial"/>
          <w:color w:val="000000"/>
          <w:sz w:val="20"/>
          <w:szCs w:val="20"/>
          <w:lang w:bidi="th-TH"/>
        </w:rPr>
        <w:t>ation</w:t>
      </w:r>
      <w:r w:rsidRPr="005E676A">
        <w:rPr>
          <w:rFonts w:ascii="Arial" w:eastAsia="Times New Roman" w:hAnsi="Arial" w:cs="Arial"/>
          <w:color w:val="000000"/>
          <w:sz w:val="20"/>
          <w:szCs w:val="20"/>
          <w:lang w:bidi="th-TH"/>
        </w:rPr>
        <w:t xml:space="preserve"> at</w:t>
      </w:r>
      <w:r>
        <w:rPr>
          <w:rFonts w:ascii="Arial" w:eastAsia="Times New Roman" w:hAnsi="Arial" w:cs="Arial"/>
          <w:color w:val="000000"/>
          <w:sz w:val="20"/>
          <w:szCs w:val="20"/>
          <w:lang w:bidi="th-TH"/>
        </w:rPr>
        <w:t>:</w:t>
      </w:r>
      <w:r w:rsidRPr="005E676A">
        <w:rPr>
          <w:rFonts w:ascii="Arial" w:eastAsia="Times New Roman" w:hAnsi="Arial" w:cs="Arial"/>
          <w:color w:val="000000"/>
          <w:sz w:val="20"/>
          <w:szCs w:val="20"/>
          <w:lang w:bidi="th-TH"/>
        </w:rPr>
        <w:t xml:space="preserve"> Human-Computer Interaction Conference, </w:t>
      </w:r>
      <w:r>
        <w:rPr>
          <w:rFonts w:ascii="Arial" w:eastAsia="Times New Roman" w:hAnsi="Arial" w:cs="Arial"/>
          <w:color w:val="000000"/>
          <w:sz w:val="20"/>
          <w:szCs w:val="20"/>
          <w:lang w:bidi="th-TH"/>
        </w:rPr>
        <w:t xml:space="preserve">July 2023; </w:t>
      </w:r>
      <w:r w:rsidRPr="005E676A">
        <w:rPr>
          <w:rFonts w:ascii="Arial" w:eastAsia="Times New Roman" w:hAnsi="Arial" w:cs="Arial"/>
          <w:color w:val="000000"/>
          <w:sz w:val="20"/>
          <w:szCs w:val="20"/>
          <w:lang w:bidi="th-TH"/>
        </w:rPr>
        <w:t>Copenhagen, DN.</w:t>
      </w:r>
    </w:p>
    <w:p w14:paraId="3F645399" w14:textId="3BBA792C" w:rsidR="005E676A" w:rsidRDefault="005E676A" w:rsidP="005E676A">
      <w:pPr>
        <w:pStyle w:val="ListParagraph"/>
        <w:numPr>
          <w:ilvl w:val="0"/>
          <w:numId w:val="40"/>
        </w:numPr>
        <w:rPr>
          <w:rFonts w:ascii="Arial" w:eastAsia="Times New Roman" w:hAnsi="Arial" w:cs="Arial"/>
          <w:color w:val="000000"/>
          <w:sz w:val="20"/>
          <w:szCs w:val="20"/>
          <w:lang w:bidi="th-TH"/>
        </w:rPr>
      </w:pPr>
      <w:r w:rsidRPr="005E676A">
        <w:rPr>
          <w:rFonts w:ascii="Arial" w:eastAsia="Times New Roman" w:hAnsi="Arial" w:cs="Arial"/>
          <w:color w:val="000000"/>
          <w:sz w:val="20"/>
          <w:szCs w:val="20"/>
          <w:lang w:bidi="th-TH"/>
        </w:rPr>
        <w:t xml:space="preserve">Huang X, Kwon W, Harrison E, McCormick N, </w:t>
      </w:r>
      <w:r w:rsidRPr="00260299">
        <w:rPr>
          <w:rFonts w:ascii="Arial" w:eastAsia="Times New Roman" w:hAnsi="Arial" w:cs="Arial"/>
          <w:b/>
          <w:bCs/>
          <w:color w:val="000000"/>
          <w:sz w:val="20"/>
          <w:szCs w:val="20"/>
          <w:lang w:bidi="th-TH"/>
        </w:rPr>
        <w:t>Westrick S</w:t>
      </w:r>
      <w:r w:rsidRPr="005E676A">
        <w:rPr>
          <w:rFonts w:ascii="Arial" w:eastAsia="Times New Roman" w:hAnsi="Arial" w:cs="Arial"/>
          <w:color w:val="000000"/>
          <w:sz w:val="20"/>
          <w:szCs w:val="20"/>
          <w:lang w:bidi="th-TH"/>
        </w:rPr>
        <w:t xml:space="preserve">. Effects of </w:t>
      </w:r>
      <w:r>
        <w:rPr>
          <w:rFonts w:ascii="Arial" w:eastAsia="Times New Roman" w:hAnsi="Arial" w:cs="Arial"/>
          <w:color w:val="000000"/>
          <w:sz w:val="20"/>
          <w:szCs w:val="20"/>
          <w:lang w:bidi="th-TH"/>
        </w:rPr>
        <w:t>c</w:t>
      </w:r>
      <w:r w:rsidRPr="005E676A">
        <w:rPr>
          <w:rFonts w:ascii="Arial" w:eastAsia="Times New Roman" w:hAnsi="Arial" w:cs="Arial"/>
          <w:color w:val="000000"/>
          <w:sz w:val="20"/>
          <w:szCs w:val="20"/>
          <w:lang w:bidi="th-TH"/>
        </w:rPr>
        <w:t xml:space="preserve">onversational AI </w:t>
      </w:r>
      <w:r>
        <w:rPr>
          <w:rFonts w:ascii="Arial" w:eastAsia="Times New Roman" w:hAnsi="Arial" w:cs="Arial"/>
          <w:color w:val="000000"/>
          <w:sz w:val="20"/>
          <w:szCs w:val="20"/>
          <w:lang w:bidi="th-TH"/>
        </w:rPr>
        <w:t>a</w:t>
      </w:r>
      <w:r w:rsidRPr="005E676A">
        <w:rPr>
          <w:rFonts w:ascii="Arial" w:eastAsia="Times New Roman" w:hAnsi="Arial" w:cs="Arial"/>
          <w:color w:val="000000"/>
          <w:sz w:val="20"/>
          <w:szCs w:val="20"/>
          <w:lang w:bidi="th-TH"/>
        </w:rPr>
        <w:t xml:space="preserve">ssistance and </w:t>
      </w:r>
      <w:r>
        <w:rPr>
          <w:rFonts w:ascii="Arial" w:eastAsia="Times New Roman" w:hAnsi="Arial" w:cs="Arial"/>
          <w:color w:val="000000"/>
          <w:sz w:val="20"/>
          <w:szCs w:val="20"/>
          <w:lang w:bidi="th-TH"/>
        </w:rPr>
        <w:t>d</w:t>
      </w:r>
      <w:r w:rsidRPr="005E676A">
        <w:rPr>
          <w:rFonts w:ascii="Arial" w:eastAsia="Times New Roman" w:hAnsi="Arial" w:cs="Arial"/>
          <w:color w:val="000000"/>
          <w:sz w:val="20"/>
          <w:szCs w:val="20"/>
          <w:lang w:bidi="th-TH"/>
        </w:rPr>
        <w:t xml:space="preserve">ecision </w:t>
      </w:r>
      <w:r>
        <w:rPr>
          <w:rFonts w:ascii="Arial" w:eastAsia="Times New Roman" w:hAnsi="Arial" w:cs="Arial"/>
          <w:color w:val="000000"/>
          <w:sz w:val="20"/>
          <w:szCs w:val="20"/>
          <w:lang w:bidi="th-TH"/>
        </w:rPr>
        <w:t>s</w:t>
      </w:r>
      <w:r w:rsidRPr="005E676A">
        <w:rPr>
          <w:rFonts w:ascii="Arial" w:eastAsia="Times New Roman" w:hAnsi="Arial" w:cs="Arial"/>
          <w:color w:val="000000"/>
          <w:sz w:val="20"/>
          <w:szCs w:val="20"/>
          <w:lang w:bidi="th-TH"/>
        </w:rPr>
        <w:t xml:space="preserve">tages on the </w:t>
      </w:r>
      <w:r>
        <w:rPr>
          <w:rFonts w:ascii="Arial" w:eastAsia="Times New Roman" w:hAnsi="Arial" w:cs="Arial"/>
          <w:color w:val="000000"/>
          <w:sz w:val="20"/>
          <w:szCs w:val="20"/>
          <w:lang w:bidi="th-TH"/>
        </w:rPr>
        <w:t>f</w:t>
      </w:r>
      <w:r w:rsidRPr="005E676A">
        <w:rPr>
          <w:rFonts w:ascii="Arial" w:eastAsia="Times New Roman" w:hAnsi="Arial" w:cs="Arial"/>
          <w:color w:val="000000"/>
          <w:sz w:val="20"/>
          <w:szCs w:val="20"/>
          <w:lang w:bidi="th-TH"/>
        </w:rPr>
        <w:t xml:space="preserve">low </w:t>
      </w:r>
      <w:r>
        <w:rPr>
          <w:rFonts w:ascii="Arial" w:eastAsia="Times New Roman" w:hAnsi="Arial" w:cs="Arial"/>
          <w:color w:val="000000"/>
          <w:sz w:val="20"/>
          <w:szCs w:val="20"/>
          <w:lang w:bidi="th-TH"/>
        </w:rPr>
        <w:t>e</w:t>
      </w:r>
      <w:r w:rsidRPr="005E676A">
        <w:rPr>
          <w:rFonts w:ascii="Arial" w:eastAsia="Times New Roman" w:hAnsi="Arial" w:cs="Arial"/>
          <w:color w:val="000000"/>
          <w:sz w:val="20"/>
          <w:szCs w:val="20"/>
          <w:lang w:bidi="th-TH"/>
        </w:rPr>
        <w:t xml:space="preserve">xperience of </w:t>
      </w:r>
      <w:r>
        <w:rPr>
          <w:rFonts w:ascii="Arial" w:eastAsia="Times New Roman" w:hAnsi="Arial" w:cs="Arial"/>
          <w:color w:val="000000"/>
          <w:sz w:val="20"/>
          <w:szCs w:val="20"/>
          <w:lang w:bidi="th-TH"/>
        </w:rPr>
        <w:t>o</w:t>
      </w:r>
      <w:r w:rsidRPr="005E676A">
        <w:rPr>
          <w:rFonts w:ascii="Arial" w:eastAsia="Times New Roman" w:hAnsi="Arial" w:cs="Arial"/>
          <w:color w:val="000000"/>
          <w:sz w:val="20"/>
          <w:szCs w:val="20"/>
          <w:lang w:bidi="th-TH"/>
        </w:rPr>
        <w:t xml:space="preserve">lder </w:t>
      </w:r>
      <w:proofErr w:type="gramStart"/>
      <w:r>
        <w:rPr>
          <w:rFonts w:ascii="Arial" w:eastAsia="Times New Roman" w:hAnsi="Arial" w:cs="Arial"/>
          <w:color w:val="000000"/>
          <w:sz w:val="20"/>
          <w:szCs w:val="20"/>
          <w:lang w:bidi="th-TH"/>
        </w:rPr>
        <w:t>u</w:t>
      </w:r>
      <w:r w:rsidRPr="005E676A">
        <w:rPr>
          <w:rFonts w:ascii="Arial" w:eastAsia="Times New Roman" w:hAnsi="Arial" w:cs="Arial"/>
          <w:color w:val="000000"/>
          <w:sz w:val="20"/>
          <w:szCs w:val="20"/>
          <w:lang w:bidi="th-TH"/>
        </w:rPr>
        <w:t>sers'</w:t>
      </w:r>
      <w:proofErr w:type="gramEnd"/>
      <w:r w:rsidRPr="005E676A">
        <w:rPr>
          <w:rFonts w:ascii="Arial" w:eastAsia="Times New Roman" w:hAnsi="Arial" w:cs="Arial"/>
          <w:color w:val="000000"/>
          <w:sz w:val="20"/>
          <w:szCs w:val="20"/>
          <w:lang w:bidi="th-TH"/>
        </w:rPr>
        <w:t xml:space="preserve"> of an e-</w:t>
      </w:r>
      <w:r>
        <w:rPr>
          <w:rFonts w:ascii="Arial" w:eastAsia="Times New Roman" w:hAnsi="Arial" w:cs="Arial"/>
          <w:color w:val="000000"/>
          <w:sz w:val="20"/>
          <w:szCs w:val="20"/>
          <w:lang w:bidi="th-TH"/>
        </w:rPr>
        <w:t>h</w:t>
      </w:r>
      <w:r w:rsidRPr="005E676A">
        <w:rPr>
          <w:rFonts w:ascii="Arial" w:eastAsia="Times New Roman" w:hAnsi="Arial" w:cs="Arial"/>
          <w:color w:val="000000"/>
          <w:sz w:val="20"/>
          <w:szCs w:val="20"/>
          <w:lang w:bidi="th-TH"/>
        </w:rPr>
        <w:t xml:space="preserve">ealthcare </w:t>
      </w:r>
      <w:r>
        <w:rPr>
          <w:rFonts w:ascii="Arial" w:eastAsia="Times New Roman" w:hAnsi="Arial" w:cs="Arial"/>
          <w:color w:val="000000"/>
          <w:sz w:val="20"/>
          <w:szCs w:val="20"/>
          <w:lang w:bidi="th-TH"/>
        </w:rPr>
        <w:t>d</w:t>
      </w:r>
      <w:r w:rsidRPr="005E676A">
        <w:rPr>
          <w:rFonts w:ascii="Arial" w:eastAsia="Times New Roman" w:hAnsi="Arial" w:cs="Arial"/>
          <w:color w:val="000000"/>
          <w:sz w:val="20"/>
          <w:szCs w:val="20"/>
          <w:lang w:bidi="th-TH"/>
        </w:rPr>
        <w:t xml:space="preserve">ecision </w:t>
      </w:r>
      <w:r>
        <w:rPr>
          <w:rFonts w:ascii="Arial" w:eastAsia="Times New Roman" w:hAnsi="Arial" w:cs="Arial"/>
          <w:color w:val="000000"/>
          <w:sz w:val="20"/>
          <w:szCs w:val="20"/>
          <w:lang w:bidi="th-TH"/>
        </w:rPr>
        <w:t>t</w:t>
      </w:r>
      <w:r w:rsidRPr="005E676A">
        <w:rPr>
          <w:rFonts w:ascii="Arial" w:eastAsia="Times New Roman" w:hAnsi="Arial" w:cs="Arial"/>
          <w:color w:val="000000"/>
          <w:sz w:val="20"/>
          <w:szCs w:val="20"/>
          <w:lang w:bidi="th-TH"/>
        </w:rPr>
        <w:t>ool. Poster present</w:t>
      </w:r>
      <w:r>
        <w:rPr>
          <w:rFonts w:ascii="Arial" w:eastAsia="Times New Roman" w:hAnsi="Arial" w:cs="Arial"/>
          <w:color w:val="000000"/>
          <w:sz w:val="20"/>
          <w:szCs w:val="20"/>
          <w:lang w:bidi="th-TH"/>
        </w:rPr>
        <w:t>ation at:</w:t>
      </w:r>
      <w:r w:rsidRPr="005E676A">
        <w:rPr>
          <w:rFonts w:ascii="Arial" w:eastAsia="Times New Roman" w:hAnsi="Arial" w:cs="Arial"/>
          <w:color w:val="000000"/>
          <w:sz w:val="20"/>
          <w:szCs w:val="20"/>
          <w:lang w:bidi="th-TH"/>
        </w:rPr>
        <w:t xml:space="preserve"> Human-Computer Interaction Conference, </w:t>
      </w:r>
      <w:r>
        <w:rPr>
          <w:rFonts w:ascii="Arial" w:eastAsia="Times New Roman" w:hAnsi="Arial" w:cs="Arial"/>
          <w:color w:val="000000"/>
          <w:sz w:val="20"/>
          <w:szCs w:val="20"/>
          <w:lang w:bidi="th-TH"/>
        </w:rPr>
        <w:t xml:space="preserve">July 2023; </w:t>
      </w:r>
      <w:r w:rsidRPr="005E676A">
        <w:rPr>
          <w:rFonts w:ascii="Arial" w:eastAsia="Times New Roman" w:hAnsi="Arial" w:cs="Arial"/>
          <w:color w:val="000000"/>
          <w:sz w:val="20"/>
          <w:szCs w:val="20"/>
          <w:lang w:bidi="th-TH"/>
        </w:rPr>
        <w:t>Copenhagen, DN</w:t>
      </w:r>
    </w:p>
    <w:p w14:paraId="59D5EE95" w14:textId="5DD9E957" w:rsidR="00B722B6" w:rsidRDefault="00EB63F3" w:rsidP="00B722B6">
      <w:pPr>
        <w:pStyle w:val="ListParagraph"/>
        <w:numPr>
          <w:ilvl w:val="0"/>
          <w:numId w:val="40"/>
        </w:numPr>
        <w:rPr>
          <w:rFonts w:ascii="Arial" w:eastAsia="Times New Roman" w:hAnsi="Arial" w:cs="Arial"/>
          <w:color w:val="000000"/>
          <w:sz w:val="20"/>
          <w:szCs w:val="20"/>
          <w:lang w:bidi="th-TH"/>
        </w:rPr>
      </w:pPr>
      <w:r w:rsidRPr="00EB63F3">
        <w:rPr>
          <w:rFonts w:ascii="Arial" w:eastAsia="Times New Roman" w:hAnsi="Arial" w:cs="Arial"/>
          <w:color w:val="000000"/>
          <w:sz w:val="20"/>
          <w:szCs w:val="20"/>
          <w:lang w:bidi="th-TH"/>
        </w:rPr>
        <w:t xml:space="preserve">Davis BR, </w:t>
      </w:r>
      <w:r w:rsidRPr="00EB63F3">
        <w:rPr>
          <w:rFonts w:ascii="Arial" w:eastAsia="Times New Roman" w:hAnsi="Arial" w:cs="Arial"/>
          <w:b/>
          <w:bCs/>
          <w:color w:val="000000"/>
          <w:sz w:val="20"/>
          <w:szCs w:val="20"/>
          <w:lang w:bidi="th-TH"/>
        </w:rPr>
        <w:t>Westrick S</w:t>
      </w:r>
      <w:r w:rsidRPr="00EB63F3">
        <w:rPr>
          <w:rFonts w:ascii="Arial" w:eastAsia="Times New Roman" w:hAnsi="Arial" w:cs="Arial"/>
          <w:color w:val="000000"/>
          <w:sz w:val="20"/>
          <w:szCs w:val="20"/>
          <w:lang w:bidi="th-TH"/>
        </w:rPr>
        <w:t xml:space="preserve">, Chou CE, Jackson C, Garza KB. Current </w:t>
      </w:r>
      <w:r>
        <w:rPr>
          <w:rFonts w:ascii="Arial" w:eastAsia="Times New Roman" w:hAnsi="Arial" w:cs="Arial"/>
          <w:color w:val="000000"/>
          <w:sz w:val="20"/>
          <w:szCs w:val="20"/>
          <w:lang w:bidi="th-TH"/>
        </w:rPr>
        <w:t>p</w:t>
      </w:r>
      <w:r w:rsidRPr="00EB63F3">
        <w:rPr>
          <w:rFonts w:ascii="Arial" w:eastAsia="Times New Roman" w:hAnsi="Arial" w:cs="Arial"/>
          <w:color w:val="000000"/>
          <w:sz w:val="20"/>
          <w:szCs w:val="20"/>
          <w:lang w:bidi="th-TH"/>
        </w:rPr>
        <w:t xml:space="preserve">ractices, </w:t>
      </w:r>
      <w:r>
        <w:rPr>
          <w:rFonts w:ascii="Arial" w:eastAsia="Times New Roman" w:hAnsi="Arial" w:cs="Arial"/>
          <w:color w:val="000000"/>
          <w:sz w:val="20"/>
          <w:szCs w:val="20"/>
          <w:lang w:bidi="th-TH"/>
        </w:rPr>
        <w:t>s</w:t>
      </w:r>
      <w:r w:rsidRPr="00EB63F3">
        <w:rPr>
          <w:rFonts w:ascii="Arial" w:eastAsia="Times New Roman" w:hAnsi="Arial" w:cs="Arial"/>
          <w:color w:val="000000"/>
          <w:sz w:val="20"/>
          <w:szCs w:val="20"/>
          <w:lang w:bidi="th-TH"/>
        </w:rPr>
        <w:t xml:space="preserve">tigma, and </w:t>
      </w:r>
      <w:r>
        <w:rPr>
          <w:rFonts w:ascii="Arial" w:eastAsia="Times New Roman" w:hAnsi="Arial" w:cs="Arial"/>
          <w:color w:val="000000"/>
          <w:sz w:val="20"/>
          <w:szCs w:val="20"/>
          <w:lang w:bidi="th-TH"/>
        </w:rPr>
        <w:t>b</w:t>
      </w:r>
      <w:r w:rsidRPr="00EB63F3">
        <w:rPr>
          <w:rFonts w:ascii="Arial" w:eastAsia="Times New Roman" w:hAnsi="Arial" w:cs="Arial"/>
          <w:color w:val="000000"/>
          <w:sz w:val="20"/>
          <w:szCs w:val="20"/>
          <w:lang w:bidi="th-TH"/>
        </w:rPr>
        <w:t xml:space="preserve">arriers to </w:t>
      </w:r>
      <w:r>
        <w:rPr>
          <w:rFonts w:ascii="Arial" w:eastAsia="Times New Roman" w:hAnsi="Arial" w:cs="Arial"/>
          <w:color w:val="000000"/>
          <w:sz w:val="20"/>
          <w:szCs w:val="20"/>
          <w:lang w:bidi="th-TH"/>
        </w:rPr>
        <w:t>i</w:t>
      </w:r>
      <w:r w:rsidRPr="00EB63F3">
        <w:rPr>
          <w:rFonts w:ascii="Arial" w:eastAsia="Times New Roman" w:hAnsi="Arial" w:cs="Arial"/>
          <w:color w:val="000000"/>
          <w:sz w:val="20"/>
          <w:szCs w:val="20"/>
          <w:lang w:bidi="th-TH"/>
        </w:rPr>
        <w:t xml:space="preserve">mplementing </w:t>
      </w:r>
      <w:r>
        <w:rPr>
          <w:rFonts w:ascii="Arial" w:eastAsia="Times New Roman" w:hAnsi="Arial" w:cs="Arial"/>
          <w:color w:val="000000"/>
          <w:sz w:val="20"/>
          <w:szCs w:val="20"/>
          <w:lang w:bidi="th-TH"/>
        </w:rPr>
        <w:t>d</w:t>
      </w:r>
      <w:r w:rsidRPr="00EB63F3">
        <w:rPr>
          <w:rFonts w:ascii="Arial" w:eastAsia="Times New Roman" w:hAnsi="Arial" w:cs="Arial"/>
          <w:color w:val="000000"/>
          <w:sz w:val="20"/>
          <w:szCs w:val="20"/>
          <w:lang w:bidi="th-TH"/>
        </w:rPr>
        <w:t xml:space="preserve">epression </w:t>
      </w:r>
      <w:r>
        <w:rPr>
          <w:rFonts w:ascii="Arial" w:eastAsia="Times New Roman" w:hAnsi="Arial" w:cs="Arial"/>
          <w:color w:val="000000"/>
          <w:sz w:val="20"/>
          <w:szCs w:val="20"/>
          <w:lang w:bidi="th-TH"/>
        </w:rPr>
        <w:t>s</w:t>
      </w:r>
      <w:r w:rsidRPr="00EB63F3">
        <w:rPr>
          <w:rFonts w:ascii="Arial" w:eastAsia="Times New Roman" w:hAnsi="Arial" w:cs="Arial"/>
          <w:color w:val="000000"/>
          <w:sz w:val="20"/>
          <w:szCs w:val="20"/>
          <w:lang w:bidi="th-TH"/>
        </w:rPr>
        <w:t xml:space="preserve">creening </w:t>
      </w:r>
      <w:r>
        <w:rPr>
          <w:rFonts w:ascii="Arial" w:eastAsia="Times New Roman" w:hAnsi="Arial" w:cs="Arial"/>
          <w:color w:val="000000"/>
          <w:sz w:val="20"/>
          <w:szCs w:val="20"/>
          <w:lang w:bidi="th-TH"/>
        </w:rPr>
        <w:t>s</w:t>
      </w:r>
      <w:r w:rsidRPr="00EB63F3">
        <w:rPr>
          <w:rFonts w:ascii="Arial" w:eastAsia="Times New Roman" w:hAnsi="Arial" w:cs="Arial"/>
          <w:color w:val="000000"/>
          <w:sz w:val="20"/>
          <w:szCs w:val="20"/>
          <w:lang w:bidi="th-TH"/>
        </w:rPr>
        <w:t xml:space="preserve">ervices in </w:t>
      </w:r>
      <w:r>
        <w:rPr>
          <w:rFonts w:ascii="Arial" w:eastAsia="Times New Roman" w:hAnsi="Arial" w:cs="Arial"/>
          <w:color w:val="000000"/>
          <w:sz w:val="20"/>
          <w:szCs w:val="20"/>
          <w:lang w:bidi="th-TH"/>
        </w:rPr>
        <w:t>r</w:t>
      </w:r>
      <w:r w:rsidRPr="00EB63F3">
        <w:rPr>
          <w:rFonts w:ascii="Arial" w:eastAsia="Times New Roman" w:hAnsi="Arial" w:cs="Arial"/>
          <w:color w:val="000000"/>
          <w:sz w:val="20"/>
          <w:szCs w:val="20"/>
          <w:lang w:bidi="th-TH"/>
        </w:rPr>
        <w:t xml:space="preserve">ural </w:t>
      </w:r>
      <w:r>
        <w:rPr>
          <w:rFonts w:ascii="Arial" w:eastAsia="Times New Roman" w:hAnsi="Arial" w:cs="Arial"/>
          <w:color w:val="000000"/>
          <w:sz w:val="20"/>
          <w:szCs w:val="20"/>
          <w:lang w:bidi="th-TH"/>
        </w:rPr>
        <w:t>c</w:t>
      </w:r>
      <w:r w:rsidRPr="00EB63F3">
        <w:rPr>
          <w:rFonts w:ascii="Arial" w:eastAsia="Times New Roman" w:hAnsi="Arial" w:cs="Arial"/>
          <w:color w:val="000000"/>
          <w:sz w:val="20"/>
          <w:szCs w:val="20"/>
          <w:lang w:bidi="th-TH"/>
        </w:rPr>
        <w:t xml:space="preserve">ommunity </w:t>
      </w:r>
      <w:r>
        <w:rPr>
          <w:rFonts w:ascii="Arial" w:eastAsia="Times New Roman" w:hAnsi="Arial" w:cs="Arial"/>
          <w:color w:val="000000"/>
          <w:sz w:val="20"/>
          <w:szCs w:val="20"/>
          <w:lang w:bidi="th-TH"/>
        </w:rPr>
        <w:t>p</w:t>
      </w:r>
      <w:r w:rsidRPr="00EB63F3">
        <w:rPr>
          <w:rFonts w:ascii="Arial" w:eastAsia="Times New Roman" w:hAnsi="Arial" w:cs="Arial"/>
          <w:color w:val="000000"/>
          <w:sz w:val="20"/>
          <w:szCs w:val="20"/>
          <w:lang w:bidi="th-TH"/>
        </w:rPr>
        <w:t xml:space="preserve">harmacies. Poster </w:t>
      </w:r>
      <w:r w:rsidR="00935F9F">
        <w:rPr>
          <w:rFonts w:ascii="Arial" w:eastAsia="Times New Roman" w:hAnsi="Arial" w:cs="Arial"/>
          <w:color w:val="000000"/>
          <w:sz w:val="20"/>
          <w:szCs w:val="20"/>
          <w:lang w:bidi="th-TH"/>
        </w:rPr>
        <w:t>presentation</w:t>
      </w:r>
      <w:r w:rsidRPr="00EB63F3">
        <w:rPr>
          <w:rFonts w:ascii="Arial" w:eastAsia="Times New Roman" w:hAnsi="Arial" w:cs="Arial"/>
          <w:color w:val="000000"/>
          <w:sz w:val="20"/>
          <w:szCs w:val="20"/>
          <w:lang w:bidi="th-TH"/>
        </w:rPr>
        <w:t xml:space="preserve"> at the American Association of Colleges of Pharmacy Annual Meeting,</w:t>
      </w:r>
      <w:r w:rsidR="00935F9F">
        <w:rPr>
          <w:rFonts w:ascii="Arial" w:eastAsia="Times New Roman" w:hAnsi="Arial" w:cs="Arial"/>
          <w:color w:val="000000"/>
          <w:sz w:val="20"/>
          <w:szCs w:val="20"/>
          <w:lang w:bidi="th-TH"/>
        </w:rPr>
        <w:t xml:space="preserve"> June 2023;</w:t>
      </w:r>
      <w:r w:rsidRPr="00EB63F3">
        <w:rPr>
          <w:rFonts w:ascii="Arial" w:eastAsia="Times New Roman" w:hAnsi="Arial" w:cs="Arial"/>
          <w:color w:val="000000"/>
          <w:sz w:val="20"/>
          <w:szCs w:val="20"/>
          <w:lang w:bidi="th-TH"/>
        </w:rPr>
        <w:t xml:space="preserve"> Aurora, CO.</w:t>
      </w:r>
    </w:p>
    <w:p w14:paraId="1B797E44" w14:textId="17511B6F" w:rsidR="00B722B6" w:rsidRPr="00B722B6" w:rsidRDefault="00B722B6" w:rsidP="00B722B6">
      <w:pPr>
        <w:pStyle w:val="ListParagraph"/>
        <w:numPr>
          <w:ilvl w:val="0"/>
          <w:numId w:val="40"/>
        </w:numPr>
        <w:rPr>
          <w:rFonts w:ascii="Arial" w:eastAsia="Times New Roman" w:hAnsi="Arial" w:cs="Arial"/>
          <w:color w:val="000000"/>
          <w:sz w:val="20"/>
          <w:szCs w:val="20"/>
          <w:lang w:bidi="th-TH"/>
        </w:rPr>
      </w:pPr>
      <w:r w:rsidRPr="00B722B6">
        <w:rPr>
          <w:rFonts w:ascii="Arial" w:eastAsia="Times New Roman" w:hAnsi="Arial" w:cs="Arial"/>
          <w:color w:val="000000"/>
          <w:sz w:val="20"/>
          <w:szCs w:val="20"/>
          <w:lang w:bidi="th-TH"/>
        </w:rPr>
        <w:t xml:space="preserve">Zou C, C, Zhao Y, Garza K, Hollingsworth JC, Murrah WM, </w:t>
      </w:r>
      <w:r w:rsidRPr="00B722B6">
        <w:rPr>
          <w:rFonts w:ascii="Arial" w:eastAsia="Times New Roman" w:hAnsi="Arial" w:cs="Arial"/>
          <w:b/>
          <w:bCs/>
          <w:color w:val="000000"/>
          <w:sz w:val="20"/>
          <w:szCs w:val="20"/>
          <w:lang w:bidi="th-TH"/>
        </w:rPr>
        <w:t>Westrick S</w:t>
      </w:r>
      <w:r w:rsidRPr="00B722B6">
        <w:rPr>
          <w:rFonts w:ascii="Arial" w:eastAsia="Times New Roman" w:hAnsi="Arial" w:cs="Arial"/>
          <w:color w:val="000000"/>
          <w:sz w:val="20"/>
          <w:szCs w:val="20"/>
          <w:lang w:bidi="th-TH"/>
        </w:rPr>
        <w:t xml:space="preserve">, Fox BI. Text message interventions for physical activity among university students: A systematic review and meta-Analysis. Poster presentation at: American Association of Colleges of Pharmacy Annual Meeting; </w:t>
      </w:r>
      <w:proofErr w:type="gramStart"/>
      <w:r w:rsidRPr="00B722B6">
        <w:rPr>
          <w:rFonts w:ascii="Arial" w:eastAsia="Times New Roman" w:hAnsi="Arial" w:cs="Arial"/>
          <w:color w:val="000000"/>
          <w:sz w:val="20"/>
          <w:szCs w:val="20"/>
          <w:lang w:bidi="th-TH"/>
        </w:rPr>
        <w:t>July,</w:t>
      </w:r>
      <w:proofErr w:type="gramEnd"/>
      <w:r w:rsidRPr="00B722B6">
        <w:rPr>
          <w:rFonts w:ascii="Arial" w:eastAsia="Times New Roman" w:hAnsi="Arial" w:cs="Arial"/>
          <w:color w:val="000000"/>
          <w:sz w:val="20"/>
          <w:szCs w:val="20"/>
          <w:lang w:bidi="th-TH"/>
        </w:rPr>
        <w:t xml:space="preserve"> 2023; Aurora, CO.</w:t>
      </w:r>
    </w:p>
    <w:p w14:paraId="79F1588A" w14:textId="34888F79" w:rsidR="00812452" w:rsidRDefault="00C1416F" w:rsidP="00EB63F3">
      <w:pPr>
        <w:pStyle w:val="ListParagraph"/>
        <w:numPr>
          <w:ilvl w:val="0"/>
          <w:numId w:val="40"/>
        </w:numPr>
        <w:rPr>
          <w:rFonts w:ascii="Arial" w:eastAsia="Times New Roman" w:hAnsi="Arial" w:cs="Arial"/>
          <w:color w:val="000000"/>
          <w:sz w:val="20"/>
          <w:szCs w:val="20"/>
          <w:lang w:bidi="th-TH"/>
        </w:rPr>
      </w:pPr>
      <w:r w:rsidRPr="003D5FA0">
        <w:rPr>
          <w:rFonts w:ascii="Arial" w:eastAsia="Times New Roman" w:hAnsi="Arial" w:cs="Arial"/>
          <w:b/>
          <w:bCs/>
          <w:color w:val="000000"/>
          <w:sz w:val="20"/>
          <w:szCs w:val="20"/>
          <w:lang w:bidi="th-TH"/>
        </w:rPr>
        <w:t>Westrick SC</w:t>
      </w:r>
      <w:r w:rsidRPr="003D5FA0">
        <w:rPr>
          <w:rFonts w:ascii="Arial" w:eastAsia="Times New Roman" w:hAnsi="Arial" w:cs="Arial"/>
          <w:color w:val="000000"/>
          <w:sz w:val="20"/>
          <w:szCs w:val="20"/>
          <w:lang w:bidi="th-TH"/>
        </w:rPr>
        <w:t xml:space="preserve">. Fish H, Beckner J, Ha D, Meininger C. Utilization of </w:t>
      </w:r>
      <w:r w:rsidR="00935F9F">
        <w:rPr>
          <w:rFonts w:ascii="Arial" w:eastAsia="Times New Roman" w:hAnsi="Arial" w:cs="Arial"/>
          <w:color w:val="000000"/>
          <w:sz w:val="20"/>
          <w:szCs w:val="20"/>
          <w:lang w:bidi="th-TH"/>
        </w:rPr>
        <w:t>i</w:t>
      </w:r>
      <w:r w:rsidRPr="003D5FA0">
        <w:rPr>
          <w:rFonts w:ascii="Arial" w:eastAsia="Times New Roman" w:hAnsi="Arial" w:cs="Arial"/>
          <w:color w:val="000000"/>
          <w:sz w:val="20"/>
          <w:szCs w:val="20"/>
          <w:lang w:bidi="th-TH"/>
        </w:rPr>
        <w:t xml:space="preserve">mmunization </w:t>
      </w:r>
      <w:r w:rsidR="00935F9F">
        <w:rPr>
          <w:rFonts w:ascii="Arial" w:eastAsia="Times New Roman" w:hAnsi="Arial" w:cs="Arial"/>
          <w:color w:val="000000"/>
          <w:sz w:val="20"/>
          <w:szCs w:val="20"/>
          <w:lang w:bidi="th-TH"/>
        </w:rPr>
        <w:t>i</w:t>
      </w:r>
      <w:r w:rsidRPr="003D5FA0">
        <w:rPr>
          <w:rFonts w:ascii="Arial" w:eastAsia="Times New Roman" w:hAnsi="Arial" w:cs="Arial"/>
          <w:color w:val="000000"/>
          <w:sz w:val="20"/>
          <w:szCs w:val="20"/>
          <w:lang w:bidi="th-TH"/>
        </w:rPr>
        <w:t xml:space="preserve">nformation </w:t>
      </w:r>
      <w:r w:rsidR="00935F9F">
        <w:rPr>
          <w:rFonts w:ascii="Arial" w:eastAsia="Times New Roman" w:hAnsi="Arial" w:cs="Arial"/>
          <w:color w:val="000000"/>
          <w:sz w:val="20"/>
          <w:szCs w:val="20"/>
          <w:lang w:bidi="th-TH"/>
        </w:rPr>
        <w:t>s</w:t>
      </w:r>
      <w:r w:rsidRPr="003D5FA0">
        <w:rPr>
          <w:rFonts w:ascii="Arial" w:eastAsia="Times New Roman" w:hAnsi="Arial" w:cs="Arial"/>
          <w:color w:val="000000"/>
          <w:sz w:val="20"/>
          <w:szCs w:val="20"/>
          <w:lang w:bidi="th-TH"/>
        </w:rPr>
        <w:t xml:space="preserve">ystems among independently owned community pharmacies in the United States: A cross-sectional study. Poster </w:t>
      </w:r>
      <w:r w:rsidR="00935F9F">
        <w:rPr>
          <w:rFonts w:ascii="Arial" w:eastAsia="Times New Roman" w:hAnsi="Arial" w:cs="Arial"/>
          <w:color w:val="000000"/>
          <w:sz w:val="20"/>
          <w:szCs w:val="20"/>
          <w:lang w:bidi="th-TH"/>
        </w:rPr>
        <w:t>presentation</w:t>
      </w:r>
      <w:r w:rsidRPr="003D5FA0">
        <w:rPr>
          <w:rFonts w:ascii="Arial" w:eastAsia="Times New Roman" w:hAnsi="Arial" w:cs="Arial"/>
          <w:color w:val="000000"/>
          <w:sz w:val="20"/>
          <w:szCs w:val="20"/>
          <w:lang w:bidi="th-TH"/>
        </w:rPr>
        <w:t xml:space="preserve"> at: </w:t>
      </w:r>
      <w:proofErr w:type="spellStart"/>
      <w:r w:rsidRPr="003D5FA0">
        <w:rPr>
          <w:rFonts w:ascii="Arial" w:eastAsia="Times New Roman" w:hAnsi="Arial" w:cs="Arial"/>
          <w:color w:val="000000"/>
          <w:sz w:val="20"/>
          <w:szCs w:val="20"/>
          <w:lang w:bidi="th-TH"/>
        </w:rPr>
        <w:t>AcademyHealth</w:t>
      </w:r>
      <w:proofErr w:type="spellEnd"/>
      <w:r w:rsidRPr="003D5FA0">
        <w:rPr>
          <w:rFonts w:ascii="Arial" w:eastAsia="Times New Roman" w:hAnsi="Arial" w:cs="Arial"/>
          <w:color w:val="000000"/>
          <w:sz w:val="20"/>
          <w:szCs w:val="20"/>
          <w:lang w:bidi="th-TH"/>
        </w:rPr>
        <w:t>; June 2023; Seattle, WA.</w:t>
      </w:r>
    </w:p>
    <w:p w14:paraId="36D998AA" w14:textId="0CA76A2B" w:rsidR="00EB63F3" w:rsidRDefault="002F3DC4" w:rsidP="00EB63F3">
      <w:pPr>
        <w:pStyle w:val="ListParagraph"/>
        <w:numPr>
          <w:ilvl w:val="0"/>
          <w:numId w:val="40"/>
        </w:numPr>
        <w:rPr>
          <w:rFonts w:ascii="Arial" w:eastAsia="Times New Roman" w:hAnsi="Arial" w:cs="Arial"/>
          <w:color w:val="000000"/>
          <w:sz w:val="20"/>
          <w:szCs w:val="20"/>
          <w:lang w:bidi="th-TH"/>
        </w:rPr>
      </w:pPr>
      <w:bookmarkStart w:id="46" w:name="OLE_LINK36"/>
      <w:proofErr w:type="spellStart"/>
      <w:r w:rsidRPr="00812452">
        <w:rPr>
          <w:rFonts w:ascii="Arial" w:eastAsia="Times New Roman" w:hAnsi="Arial" w:cs="Arial"/>
          <w:color w:val="000000"/>
          <w:sz w:val="20"/>
          <w:szCs w:val="20"/>
          <w:lang w:bidi="th-TH"/>
        </w:rPr>
        <w:t>AlMahasis</w:t>
      </w:r>
      <w:proofErr w:type="spellEnd"/>
      <w:r w:rsidRPr="00812452">
        <w:rPr>
          <w:rFonts w:ascii="Arial" w:eastAsia="Times New Roman" w:hAnsi="Arial" w:cs="Arial"/>
          <w:color w:val="000000"/>
          <w:sz w:val="20"/>
          <w:szCs w:val="20"/>
          <w:lang w:bidi="th-TH"/>
        </w:rPr>
        <w:t xml:space="preserve"> S, Fox B, Ha D, Qian J, Wang C, </w:t>
      </w:r>
      <w:r w:rsidRPr="00812452">
        <w:rPr>
          <w:rFonts w:ascii="Arial" w:eastAsia="Times New Roman" w:hAnsi="Arial" w:cs="Arial"/>
          <w:b/>
          <w:bCs/>
          <w:color w:val="000000"/>
          <w:sz w:val="20"/>
          <w:szCs w:val="20"/>
          <w:lang w:bidi="th-TH"/>
        </w:rPr>
        <w:t>Westrick S</w:t>
      </w:r>
      <w:r w:rsidRPr="00812452">
        <w:rPr>
          <w:rFonts w:ascii="Arial" w:eastAsia="Times New Roman" w:hAnsi="Arial" w:cs="Arial"/>
          <w:color w:val="000000"/>
          <w:sz w:val="20"/>
          <w:szCs w:val="20"/>
          <w:lang w:bidi="th-TH"/>
        </w:rPr>
        <w:t xml:space="preserve">. Pharmacy-based immunization in rural USA during the COVID-19 Pandemic: A survey of Community Pharmacists from Five Southeastern States. Poster </w:t>
      </w:r>
      <w:r w:rsidR="00935F9F">
        <w:rPr>
          <w:rFonts w:ascii="Arial" w:eastAsia="Times New Roman" w:hAnsi="Arial" w:cs="Arial"/>
          <w:color w:val="000000"/>
          <w:sz w:val="20"/>
          <w:szCs w:val="20"/>
          <w:lang w:bidi="th-TH"/>
        </w:rPr>
        <w:t>presentation</w:t>
      </w:r>
      <w:r w:rsidRPr="00812452">
        <w:rPr>
          <w:rFonts w:ascii="Arial" w:eastAsia="Times New Roman" w:hAnsi="Arial" w:cs="Arial"/>
          <w:color w:val="000000"/>
          <w:sz w:val="20"/>
          <w:szCs w:val="20"/>
          <w:lang w:bidi="th-TH"/>
        </w:rPr>
        <w:t xml:space="preserve"> at: </w:t>
      </w:r>
      <w:proofErr w:type="spellStart"/>
      <w:r w:rsidRPr="00812452">
        <w:rPr>
          <w:rFonts w:ascii="Arial" w:eastAsia="Times New Roman" w:hAnsi="Arial" w:cs="Arial"/>
          <w:color w:val="000000"/>
          <w:sz w:val="20"/>
          <w:szCs w:val="20"/>
          <w:lang w:bidi="th-TH"/>
        </w:rPr>
        <w:t>AcademyHealth</w:t>
      </w:r>
      <w:proofErr w:type="spellEnd"/>
      <w:r w:rsidRPr="00812452">
        <w:rPr>
          <w:rFonts w:ascii="Arial" w:eastAsia="Times New Roman" w:hAnsi="Arial" w:cs="Arial"/>
          <w:color w:val="000000"/>
          <w:sz w:val="20"/>
          <w:szCs w:val="20"/>
          <w:lang w:bidi="th-TH"/>
        </w:rPr>
        <w:t xml:space="preserve"> Annual Research Meeting. </w:t>
      </w:r>
      <w:proofErr w:type="gramStart"/>
      <w:r w:rsidRPr="00812452">
        <w:rPr>
          <w:rFonts w:ascii="Arial" w:eastAsia="Times New Roman" w:hAnsi="Arial" w:cs="Arial"/>
          <w:color w:val="000000"/>
          <w:sz w:val="20"/>
          <w:szCs w:val="20"/>
          <w:lang w:bidi="th-TH"/>
        </w:rPr>
        <w:t>June,</w:t>
      </w:r>
      <w:proofErr w:type="gramEnd"/>
      <w:r w:rsidRPr="00812452">
        <w:rPr>
          <w:rFonts w:ascii="Arial" w:eastAsia="Times New Roman" w:hAnsi="Arial" w:cs="Arial"/>
          <w:color w:val="000000"/>
          <w:sz w:val="20"/>
          <w:szCs w:val="20"/>
          <w:lang w:bidi="th-TH"/>
        </w:rPr>
        <w:t xml:space="preserve"> 2023</w:t>
      </w:r>
      <w:r w:rsidR="00935F9F">
        <w:rPr>
          <w:rFonts w:ascii="Arial" w:eastAsia="Times New Roman" w:hAnsi="Arial" w:cs="Arial"/>
          <w:color w:val="000000"/>
          <w:sz w:val="20"/>
          <w:szCs w:val="20"/>
          <w:lang w:bidi="th-TH"/>
        </w:rPr>
        <w:t>;</w:t>
      </w:r>
      <w:r w:rsidR="00935F9F" w:rsidRPr="00935F9F">
        <w:rPr>
          <w:rFonts w:ascii="Arial" w:eastAsia="Times New Roman" w:hAnsi="Arial" w:cs="Arial"/>
          <w:color w:val="000000"/>
          <w:sz w:val="20"/>
          <w:szCs w:val="20"/>
          <w:lang w:bidi="th-TH"/>
        </w:rPr>
        <w:t xml:space="preserve"> </w:t>
      </w:r>
      <w:r w:rsidR="00935F9F" w:rsidRPr="00812452">
        <w:rPr>
          <w:rFonts w:ascii="Arial" w:eastAsia="Times New Roman" w:hAnsi="Arial" w:cs="Arial"/>
          <w:color w:val="000000"/>
          <w:sz w:val="20"/>
          <w:szCs w:val="20"/>
          <w:lang w:bidi="th-TH"/>
        </w:rPr>
        <w:t>Seattle, WA.</w:t>
      </w:r>
    </w:p>
    <w:bookmarkEnd w:id="46"/>
    <w:p w14:paraId="74BC39D8" w14:textId="03B81265" w:rsidR="006B3532" w:rsidRPr="00EB63F3" w:rsidRDefault="006B3532" w:rsidP="00EB63F3">
      <w:pPr>
        <w:pStyle w:val="ListParagraph"/>
        <w:numPr>
          <w:ilvl w:val="0"/>
          <w:numId w:val="40"/>
        </w:numPr>
        <w:rPr>
          <w:rFonts w:ascii="Arial" w:eastAsia="Times New Roman" w:hAnsi="Arial" w:cs="Arial"/>
          <w:color w:val="000000"/>
          <w:sz w:val="20"/>
          <w:szCs w:val="20"/>
          <w:lang w:bidi="th-TH"/>
        </w:rPr>
      </w:pPr>
      <w:r w:rsidRPr="00EB63F3">
        <w:rPr>
          <w:rFonts w:ascii="Arial" w:eastAsia="Times New Roman" w:hAnsi="Arial" w:cs="Arial"/>
          <w:color w:val="000000"/>
          <w:sz w:val="20"/>
          <w:szCs w:val="20"/>
          <w:lang w:bidi="th-TH"/>
        </w:rPr>
        <w:t xml:space="preserve">Fahim SM, </w:t>
      </w:r>
      <w:r w:rsidRPr="00EB63F3">
        <w:rPr>
          <w:rFonts w:ascii="Arial" w:eastAsia="Times New Roman" w:hAnsi="Arial" w:cs="Arial"/>
          <w:b/>
          <w:bCs/>
          <w:color w:val="000000"/>
          <w:sz w:val="20"/>
          <w:szCs w:val="20"/>
          <w:lang w:bidi="th-TH"/>
        </w:rPr>
        <w:t>Westrick SC</w:t>
      </w:r>
      <w:r w:rsidRPr="00EB63F3">
        <w:rPr>
          <w:rFonts w:ascii="Arial" w:eastAsia="Times New Roman" w:hAnsi="Arial" w:cs="Arial"/>
          <w:color w:val="000000"/>
          <w:sz w:val="20"/>
          <w:szCs w:val="20"/>
          <w:lang w:bidi="th-TH"/>
        </w:rPr>
        <w:t xml:space="preserve">, Qian J, Ngorsuraches S, Alexander C, Lloyd KB, Hohmann NS. Intentions regarding genetic testing among the US population: A survey using theory of planned behavior (TPB). Poster </w:t>
      </w:r>
      <w:r w:rsidR="00EB63F3">
        <w:rPr>
          <w:rFonts w:ascii="Arial" w:eastAsia="Times New Roman" w:hAnsi="Arial" w:cs="Arial"/>
          <w:color w:val="000000"/>
          <w:sz w:val="20"/>
          <w:szCs w:val="20"/>
          <w:lang w:bidi="th-TH"/>
        </w:rPr>
        <w:t>presentation</w:t>
      </w:r>
      <w:r w:rsidRPr="00EB63F3">
        <w:rPr>
          <w:rFonts w:ascii="Arial" w:eastAsia="Times New Roman" w:hAnsi="Arial" w:cs="Arial"/>
          <w:color w:val="000000"/>
          <w:sz w:val="20"/>
          <w:szCs w:val="20"/>
          <w:lang w:bidi="th-TH"/>
        </w:rPr>
        <w:t xml:space="preserve"> at: ISPOR; May 2023; Boston, MA.</w:t>
      </w:r>
    </w:p>
    <w:p w14:paraId="1474ABFC" w14:textId="731D5807" w:rsidR="00EB63F3" w:rsidRPr="00EB63F3" w:rsidRDefault="00EB63F3" w:rsidP="00EB63F3">
      <w:pPr>
        <w:pStyle w:val="ListParagraph"/>
        <w:numPr>
          <w:ilvl w:val="0"/>
          <w:numId w:val="40"/>
        </w:numPr>
        <w:rPr>
          <w:rFonts w:ascii="Arial" w:eastAsia="Times New Roman" w:hAnsi="Arial" w:cs="Arial"/>
          <w:color w:val="000000"/>
          <w:sz w:val="20"/>
          <w:szCs w:val="20"/>
          <w:lang w:bidi="th-TH"/>
        </w:rPr>
      </w:pPr>
      <w:r w:rsidRPr="003D5FA0">
        <w:rPr>
          <w:rFonts w:ascii="Arial" w:eastAsia="Times New Roman" w:hAnsi="Arial" w:cs="Arial"/>
          <w:color w:val="000000"/>
          <w:sz w:val="20"/>
          <w:szCs w:val="20"/>
          <w:lang w:bidi="th-TH"/>
        </w:rPr>
        <w:t>Le J, </w:t>
      </w:r>
      <w:proofErr w:type="spellStart"/>
      <w:r w:rsidRPr="003D5FA0">
        <w:rPr>
          <w:rFonts w:ascii="Arial" w:eastAsia="Times New Roman" w:hAnsi="Arial" w:cs="Arial"/>
          <w:color w:val="000000"/>
          <w:sz w:val="20"/>
          <w:szCs w:val="20"/>
          <w:lang w:bidi="th-TH"/>
        </w:rPr>
        <w:t>Gamston</w:t>
      </w:r>
      <w:proofErr w:type="spellEnd"/>
      <w:r w:rsidRPr="003D5FA0">
        <w:rPr>
          <w:rFonts w:ascii="Arial" w:eastAsia="Times New Roman" w:hAnsi="Arial" w:cs="Arial"/>
          <w:color w:val="000000"/>
          <w:sz w:val="20"/>
          <w:szCs w:val="20"/>
          <w:lang w:bidi="th-TH"/>
        </w:rPr>
        <w:t xml:space="preserve"> CE, </w:t>
      </w:r>
      <w:proofErr w:type="spellStart"/>
      <w:r w:rsidRPr="003D5FA0">
        <w:rPr>
          <w:rFonts w:ascii="Arial" w:eastAsia="Times New Roman" w:hAnsi="Arial" w:cs="Arial"/>
          <w:color w:val="000000"/>
          <w:sz w:val="20"/>
          <w:szCs w:val="20"/>
          <w:lang w:bidi="th-TH"/>
        </w:rPr>
        <w:t>Zmajevac</w:t>
      </w:r>
      <w:proofErr w:type="spellEnd"/>
      <w:r w:rsidRPr="003D5FA0">
        <w:rPr>
          <w:rFonts w:ascii="Arial" w:eastAsia="Times New Roman" w:hAnsi="Arial" w:cs="Arial"/>
          <w:color w:val="000000"/>
          <w:sz w:val="20"/>
          <w:szCs w:val="20"/>
          <w:lang w:bidi="th-TH"/>
        </w:rPr>
        <w:t xml:space="preserve"> M, Qian J, Truong B, </w:t>
      </w:r>
      <w:r w:rsidRPr="003D5FA0">
        <w:rPr>
          <w:rFonts w:ascii="Arial" w:eastAsia="Times New Roman" w:hAnsi="Arial" w:cs="Arial"/>
          <w:b/>
          <w:bCs/>
          <w:color w:val="000000"/>
          <w:sz w:val="20"/>
          <w:szCs w:val="20"/>
          <w:lang w:bidi="th-TH"/>
        </w:rPr>
        <w:t>Westrick S</w:t>
      </w:r>
      <w:r w:rsidRPr="003D5FA0">
        <w:rPr>
          <w:rFonts w:ascii="Arial" w:eastAsia="Times New Roman" w:hAnsi="Arial" w:cs="Arial"/>
          <w:color w:val="000000"/>
          <w:sz w:val="20"/>
          <w:szCs w:val="20"/>
          <w:lang w:bidi="th-TH"/>
        </w:rPr>
        <w:t xml:space="preserve">, Lloyd KB. Assessment of </w:t>
      </w:r>
      <w:r>
        <w:rPr>
          <w:rFonts w:ascii="Arial" w:eastAsia="Times New Roman" w:hAnsi="Arial" w:cs="Arial"/>
          <w:color w:val="000000"/>
          <w:sz w:val="20"/>
          <w:szCs w:val="20"/>
          <w:lang w:bidi="th-TH"/>
        </w:rPr>
        <w:t>p</w:t>
      </w:r>
      <w:r w:rsidRPr="003D5FA0">
        <w:rPr>
          <w:rFonts w:ascii="Arial" w:eastAsia="Times New Roman" w:hAnsi="Arial" w:cs="Arial"/>
          <w:color w:val="000000"/>
          <w:sz w:val="20"/>
          <w:szCs w:val="20"/>
          <w:lang w:bidi="th-TH"/>
        </w:rPr>
        <w:t xml:space="preserve">atient </w:t>
      </w:r>
      <w:r>
        <w:rPr>
          <w:rFonts w:ascii="Arial" w:eastAsia="Times New Roman" w:hAnsi="Arial" w:cs="Arial"/>
          <w:color w:val="000000"/>
          <w:sz w:val="20"/>
          <w:szCs w:val="20"/>
          <w:lang w:bidi="th-TH"/>
        </w:rPr>
        <w:t>o</w:t>
      </w:r>
      <w:r w:rsidRPr="003D5FA0">
        <w:rPr>
          <w:rFonts w:ascii="Arial" w:eastAsia="Times New Roman" w:hAnsi="Arial" w:cs="Arial"/>
          <w:color w:val="000000"/>
          <w:sz w:val="20"/>
          <w:szCs w:val="20"/>
          <w:lang w:bidi="th-TH"/>
        </w:rPr>
        <w:t xml:space="preserve">utcomes from a </w:t>
      </w:r>
      <w:r>
        <w:rPr>
          <w:rFonts w:ascii="Arial" w:eastAsia="Times New Roman" w:hAnsi="Arial" w:cs="Arial"/>
          <w:color w:val="000000"/>
          <w:sz w:val="20"/>
          <w:szCs w:val="20"/>
          <w:lang w:bidi="th-TH"/>
        </w:rPr>
        <w:t>p</w:t>
      </w:r>
      <w:r w:rsidRPr="003D5FA0">
        <w:rPr>
          <w:rFonts w:ascii="Arial" w:eastAsia="Times New Roman" w:hAnsi="Arial" w:cs="Arial"/>
          <w:color w:val="000000"/>
          <w:sz w:val="20"/>
          <w:szCs w:val="20"/>
          <w:lang w:bidi="th-TH"/>
        </w:rPr>
        <w:t xml:space="preserve">harmacist-led </w:t>
      </w:r>
      <w:r>
        <w:rPr>
          <w:rFonts w:ascii="Arial" w:eastAsia="Times New Roman" w:hAnsi="Arial" w:cs="Arial"/>
          <w:color w:val="000000"/>
          <w:sz w:val="20"/>
          <w:szCs w:val="20"/>
          <w:lang w:bidi="th-TH"/>
        </w:rPr>
        <w:t>i</w:t>
      </w:r>
      <w:r w:rsidRPr="003D5FA0">
        <w:rPr>
          <w:rFonts w:ascii="Arial" w:eastAsia="Times New Roman" w:hAnsi="Arial" w:cs="Arial"/>
          <w:color w:val="000000"/>
          <w:sz w:val="20"/>
          <w:szCs w:val="20"/>
          <w:lang w:bidi="th-TH"/>
        </w:rPr>
        <w:t xml:space="preserve">nterprofessional </w:t>
      </w:r>
      <w:r>
        <w:rPr>
          <w:rFonts w:ascii="Arial" w:eastAsia="Times New Roman" w:hAnsi="Arial" w:cs="Arial"/>
          <w:color w:val="000000"/>
          <w:sz w:val="20"/>
          <w:szCs w:val="20"/>
          <w:lang w:bidi="th-TH"/>
        </w:rPr>
        <w:t>t</w:t>
      </w:r>
      <w:r w:rsidRPr="003D5FA0">
        <w:rPr>
          <w:rFonts w:ascii="Arial" w:eastAsia="Times New Roman" w:hAnsi="Arial" w:cs="Arial"/>
          <w:color w:val="000000"/>
          <w:sz w:val="20"/>
          <w:szCs w:val="20"/>
          <w:lang w:bidi="th-TH"/>
        </w:rPr>
        <w:t xml:space="preserve">ransitions of </w:t>
      </w:r>
      <w:r>
        <w:rPr>
          <w:rFonts w:ascii="Arial" w:eastAsia="Times New Roman" w:hAnsi="Arial" w:cs="Arial"/>
          <w:color w:val="000000"/>
          <w:sz w:val="20"/>
          <w:szCs w:val="20"/>
          <w:lang w:bidi="th-TH"/>
        </w:rPr>
        <w:t>c</w:t>
      </w:r>
      <w:r w:rsidRPr="003D5FA0">
        <w:rPr>
          <w:rFonts w:ascii="Arial" w:eastAsia="Times New Roman" w:hAnsi="Arial" w:cs="Arial"/>
          <w:color w:val="000000"/>
          <w:sz w:val="20"/>
          <w:szCs w:val="20"/>
          <w:lang w:bidi="th-TH"/>
        </w:rPr>
        <w:t xml:space="preserve">are </w:t>
      </w:r>
      <w:r>
        <w:rPr>
          <w:rFonts w:ascii="Arial" w:eastAsia="Times New Roman" w:hAnsi="Arial" w:cs="Arial"/>
          <w:color w:val="000000"/>
          <w:sz w:val="20"/>
          <w:szCs w:val="20"/>
          <w:lang w:bidi="th-TH"/>
        </w:rPr>
        <w:t>s</w:t>
      </w:r>
      <w:r w:rsidRPr="003D5FA0">
        <w:rPr>
          <w:rFonts w:ascii="Arial" w:eastAsia="Times New Roman" w:hAnsi="Arial" w:cs="Arial"/>
          <w:color w:val="000000"/>
          <w:sz w:val="20"/>
          <w:szCs w:val="20"/>
          <w:lang w:bidi="th-TH"/>
        </w:rPr>
        <w:t>ervice</w:t>
      </w:r>
      <w:r w:rsidRPr="003D5FA0">
        <w:rPr>
          <w:rFonts w:ascii="Arial" w:eastAsia="Times New Roman" w:hAnsi="Arial" w:cs="Arial"/>
          <w:i/>
          <w:iCs/>
          <w:color w:val="000000"/>
          <w:sz w:val="20"/>
          <w:szCs w:val="20"/>
          <w:lang w:bidi="th-TH"/>
        </w:rPr>
        <w:t>.</w:t>
      </w:r>
      <w:r w:rsidRPr="003D5FA0">
        <w:rPr>
          <w:rFonts w:ascii="Arial" w:eastAsia="Times New Roman" w:hAnsi="Arial" w:cs="Arial"/>
          <w:color w:val="000000"/>
          <w:sz w:val="20"/>
          <w:szCs w:val="20"/>
          <w:lang w:bidi="th-TH"/>
        </w:rPr>
        <w:t xml:space="preserve"> </w:t>
      </w:r>
      <w:r>
        <w:rPr>
          <w:rFonts w:ascii="Arial" w:eastAsia="Times New Roman" w:hAnsi="Arial" w:cs="Arial"/>
          <w:color w:val="000000"/>
          <w:sz w:val="20"/>
          <w:szCs w:val="20"/>
          <w:lang w:bidi="th-TH"/>
        </w:rPr>
        <w:t>P</w:t>
      </w:r>
      <w:r w:rsidRPr="003D5FA0">
        <w:rPr>
          <w:rFonts w:ascii="Arial" w:eastAsia="Times New Roman" w:hAnsi="Arial" w:cs="Arial"/>
          <w:color w:val="000000"/>
          <w:sz w:val="20"/>
          <w:szCs w:val="20"/>
          <w:lang w:bidi="th-TH"/>
        </w:rPr>
        <w:t>odium presentation at the Southeastern Residency Conference</w:t>
      </w:r>
      <w:r>
        <w:rPr>
          <w:rFonts w:ascii="Arial" w:eastAsia="Times New Roman" w:hAnsi="Arial" w:cs="Arial"/>
          <w:color w:val="000000"/>
          <w:sz w:val="20"/>
          <w:szCs w:val="20"/>
          <w:lang w:bidi="th-TH"/>
        </w:rPr>
        <w:t>;</w:t>
      </w:r>
      <w:r w:rsidRPr="003D5FA0">
        <w:rPr>
          <w:rFonts w:ascii="Arial" w:eastAsia="Times New Roman" w:hAnsi="Arial" w:cs="Arial"/>
          <w:color w:val="000000"/>
          <w:sz w:val="20"/>
          <w:szCs w:val="20"/>
          <w:lang w:bidi="th-TH"/>
        </w:rPr>
        <w:t xml:space="preserve"> April</w:t>
      </w:r>
      <w:r>
        <w:rPr>
          <w:rFonts w:ascii="Arial" w:eastAsia="Times New Roman" w:hAnsi="Arial" w:cs="Arial"/>
          <w:color w:val="000000"/>
          <w:sz w:val="20"/>
          <w:szCs w:val="20"/>
          <w:lang w:bidi="th-TH"/>
        </w:rPr>
        <w:t xml:space="preserve"> 2023</w:t>
      </w:r>
      <w:r w:rsidRPr="003D5FA0">
        <w:rPr>
          <w:rFonts w:ascii="Arial" w:eastAsia="Times New Roman" w:hAnsi="Arial" w:cs="Arial"/>
          <w:color w:val="000000"/>
          <w:sz w:val="20"/>
          <w:szCs w:val="20"/>
          <w:lang w:bidi="th-TH"/>
        </w:rPr>
        <w:t>; Athens, G</w:t>
      </w:r>
      <w:r>
        <w:rPr>
          <w:rFonts w:ascii="Arial" w:eastAsia="Times New Roman" w:hAnsi="Arial" w:cs="Arial"/>
          <w:color w:val="000000"/>
          <w:sz w:val="20"/>
          <w:szCs w:val="20"/>
          <w:lang w:bidi="th-TH"/>
        </w:rPr>
        <w:t>A</w:t>
      </w:r>
      <w:r w:rsidRPr="003D5FA0">
        <w:rPr>
          <w:rFonts w:ascii="Arial" w:eastAsia="Times New Roman" w:hAnsi="Arial" w:cs="Arial"/>
          <w:color w:val="000000"/>
          <w:sz w:val="20"/>
          <w:szCs w:val="20"/>
          <w:lang w:bidi="th-TH"/>
        </w:rPr>
        <w:t>.</w:t>
      </w:r>
    </w:p>
    <w:p w14:paraId="5B280828" w14:textId="248EC6FD" w:rsidR="002F7D3C" w:rsidRPr="009E5B62" w:rsidRDefault="002F7D3C" w:rsidP="00EB63F3">
      <w:pPr>
        <w:pStyle w:val="ListParagraph"/>
        <w:numPr>
          <w:ilvl w:val="0"/>
          <w:numId w:val="40"/>
        </w:numPr>
        <w:rPr>
          <w:rFonts w:ascii="Arial" w:eastAsia="Times New Roman" w:hAnsi="Arial" w:cs="Arial"/>
          <w:color w:val="000000"/>
          <w:sz w:val="20"/>
          <w:szCs w:val="20"/>
          <w:lang w:bidi="th-TH"/>
        </w:rPr>
      </w:pPr>
      <w:r w:rsidRPr="009E5B62">
        <w:rPr>
          <w:rFonts w:ascii="Arial" w:eastAsia="Times New Roman" w:hAnsi="Arial" w:cs="Arial"/>
          <w:color w:val="000000"/>
          <w:sz w:val="20"/>
          <w:szCs w:val="20"/>
          <w:lang w:bidi="th-TH"/>
        </w:rPr>
        <w:t>McCormick N, Jackson BN, Durham S, Hohmann N, </w:t>
      </w:r>
      <w:r w:rsidRPr="009E5B62">
        <w:rPr>
          <w:rFonts w:ascii="Arial" w:eastAsia="Times New Roman" w:hAnsi="Arial" w:cs="Arial"/>
          <w:b/>
          <w:bCs/>
          <w:color w:val="000000"/>
          <w:sz w:val="20"/>
          <w:szCs w:val="20"/>
          <w:lang w:bidi="th-TH"/>
        </w:rPr>
        <w:t>Westrick S.</w:t>
      </w:r>
      <w:r w:rsidRPr="009E5B62">
        <w:rPr>
          <w:rFonts w:ascii="Arial" w:eastAsia="Times New Roman" w:hAnsi="Arial" w:cs="Arial"/>
          <w:color w:val="000000"/>
          <w:sz w:val="20"/>
          <w:szCs w:val="20"/>
          <w:lang w:bidi="th-TH"/>
        </w:rPr>
        <w:t> Qualitative analysis of best practices in operations of pharmacy-based COVID-19 immunization services. Poster present</w:t>
      </w:r>
      <w:r w:rsidR="002F3DC4">
        <w:rPr>
          <w:rFonts w:ascii="Arial" w:eastAsia="Times New Roman" w:hAnsi="Arial" w:cs="Arial"/>
          <w:color w:val="000000"/>
          <w:sz w:val="20"/>
          <w:szCs w:val="20"/>
          <w:lang w:bidi="th-TH"/>
        </w:rPr>
        <w:t>ation</w:t>
      </w:r>
      <w:r w:rsidRPr="009E5B62">
        <w:rPr>
          <w:rFonts w:ascii="Arial" w:eastAsia="Times New Roman" w:hAnsi="Arial" w:cs="Arial"/>
          <w:color w:val="000000"/>
          <w:sz w:val="20"/>
          <w:szCs w:val="20"/>
          <w:lang w:bidi="th-TH"/>
        </w:rPr>
        <w:t xml:space="preserve"> at: the American Pharmacists Association (</w:t>
      </w:r>
      <w:proofErr w:type="spellStart"/>
      <w:r w:rsidRPr="009E5B62">
        <w:rPr>
          <w:rFonts w:ascii="Arial" w:eastAsia="Times New Roman" w:hAnsi="Arial" w:cs="Arial"/>
          <w:color w:val="000000"/>
          <w:sz w:val="20"/>
          <w:szCs w:val="20"/>
          <w:lang w:bidi="th-TH"/>
        </w:rPr>
        <w:t>APhA</w:t>
      </w:r>
      <w:proofErr w:type="spellEnd"/>
      <w:r w:rsidRPr="009E5B62">
        <w:rPr>
          <w:rFonts w:ascii="Arial" w:eastAsia="Times New Roman" w:hAnsi="Arial" w:cs="Arial"/>
          <w:color w:val="000000"/>
          <w:sz w:val="20"/>
          <w:szCs w:val="20"/>
          <w:lang w:bidi="th-TH"/>
        </w:rPr>
        <w:t>) Annual Meeting; March 2023; Phoenix, AZ.</w:t>
      </w:r>
    </w:p>
    <w:p w14:paraId="2533964E" w14:textId="17C2D743" w:rsidR="00477522" w:rsidRPr="00477522" w:rsidRDefault="00477522" w:rsidP="00EB63F3">
      <w:pPr>
        <w:pStyle w:val="ListParagraph"/>
        <w:numPr>
          <w:ilvl w:val="0"/>
          <w:numId w:val="40"/>
        </w:numPr>
        <w:rPr>
          <w:rFonts w:ascii="Arial" w:eastAsia="Times New Roman" w:hAnsi="Arial" w:cs="Arial"/>
          <w:color w:val="000000"/>
          <w:sz w:val="20"/>
          <w:szCs w:val="20"/>
          <w:lang w:bidi="th-TH"/>
        </w:rPr>
      </w:pPr>
      <w:proofErr w:type="spellStart"/>
      <w:r>
        <w:rPr>
          <w:rFonts w:ascii="Arial" w:hAnsi="Arial" w:cs="Arial"/>
          <w:sz w:val="20"/>
          <w:szCs w:val="20"/>
        </w:rPr>
        <w:t>Ezeala</w:t>
      </w:r>
      <w:proofErr w:type="spellEnd"/>
      <w:r>
        <w:rPr>
          <w:rFonts w:ascii="Arial" w:hAnsi="Arial" w:cs="Arial"/>
          <w:sz w:val="20"/>
          <w:szCs w:val="20"/>
        </w:rPr>
        <w:t xml:space="preserve"> OM, McCormick N, </w:t>
      </w:r>
      <w:r w:rsidRPr="00477522">
        <w:rPr>
          <w:rFonts w:ascii="Arial" w:hAnsi="Arial" w:cs="Arial"/>
          <w:b/>
          <w:bCs/>
          <w:sz w:val="20"/>
          <w:szCs w:val="20"/>
        </w:rPr>
        <w:t>Westrick SC</w:t>
      </w:r>
      <w:r>
        <w:rPr>
          <w:rFonts w:ascii="Arial" w:hAnsi="Arial" w:cs="Arial"/>
          <w:sz w:val="20"/>
          <w:szCs w:val="20"/>
        </w:rPr>
        <w:t xml:space="preserve">. Effectiveness of Medicare Part B preventive service educational brochures on uptake intention. </w:t>
      </w:r>
      <w:r w:rsidRPr="009E5B62">
        <w:rPr>
          <w:rFonts w:ascii="Arial" w:eastAsia="Times New Roman" w:hAnsi="Arial" w:cs="Arial"/>
          <w:color w:val="000000"/>
          <w:sz w:val="20"/>
          <w:szCs w:val="20"/>
          <w:lang w:bidi="th-TH"/>
        </w:rPr>
        <w:t xml:space="preserve">Poster </w:t>
      </w:r>
      <w:r w:rsidR="002F3DC4">
        <w:rPr>
          <w:rFonts w:ascii="Arial" w:eastAsia="Times New Roman" w:hAnsi="Arial" w:cs="Arial"/>
          <w:color w:val="000000"/>
          <w:sz w:val="20"/>
          <w:szCs w:val="20"/>
          <w:lang w:bidi="th-TH"/>
        </w:rPr>
        <w:t>presentation</w:t>
      </w:r>
      <w:r w:rsidRPr="009E5B62">
        <w:rPr>
          <w:rFonts w:ascii="Arial" w:eastAsia="Times New Roman" w:hAnsi="Arial" w:cs="Arial"/>
          <w:color w:val="000000"/>
          <w:sz w:val="20"/>
          <w:szCs w:val="20"/>
          <w:lang w:bidi="th-TH"/>
        </w:rPr>
        <w:t xml:space="preserve"> at: the American Pharmacists Association (</w:t>
      </w:r>
      <w:proofErr w:type="spellStart"/>
      <w:r w:rsidRPr="009E5B62">
        <w:rPr>
          <w:rFonts w:ascii="Arial" w:eastAsia="Times New Roman" w:hAnsi="Arial" w:cs="Arial"/>
          <w:color w:val="000000"/>
          <w:sz w:val="20"/>
          <w:szCs w:val="20"/>
          <w:lang w:bidi="th-TH"/>
        </w:rPr>
        <w:t>APhA</w:t>
      </w:r>
      <w:proofErr w:type="spellEnd"/>
      <w:r w:rsidRPr="009E5B62">
        <w:rPr>
          <w:rFonts w:ascii="Arial" w:eastAsia="Times New Roman" w:hAnsi="Arial" w:cs="Arial"/>
          <w:color w:val="000000"/>
          <w:sz w:val="20"/>
          <w:szCs w:val="20"/>
          <w:lang w:bidi="th-TH"/>
        </w:rPr>
        <w:t>) Annual Meeting; March 2023; Phoenix, AZ.</w:t>
      </w:r>
    </w:p>
    <w:p w14:paraId="23D5377F" w14:textId="6CEEEE29" w:rsidR="00B7748C" w:rsidRPr="009E5B62" w:rsidRDefault="00B7748C" w:rsidP="00EB63F3">
      <w:pPr>
        <w:pStyle w:val="ListParagraph"/>
        <w:numPr>
          <w:ilvl w:val="0"/>
          <w:numId w:val="40"/>
        </w:numPr>
        <w:rPr>
          <w:rFonts w:ascii="Arial" w:hAnsi="Arial" w:cs="Arial"/>
          <w:sz w:val="20"/>
          <w:szCs w:val="20"/>
        </w:rPr>
      </w:pPr>
      <w:r w:rsidRPr="009E5B62">
        <w:rPr>
          <w:rFonts w:ascii="Arial" w:hAnsi="Arial" w:cs="Arial"/>
          <w:sz w:val="20"/>
          <w:szCs w:val="20"/>
        </w:rPr>
        <w:t xml:space="preserve">Le J, </w:t>
      </w:r>
      <w:proofErr w:type="spellStart"/>
      <w:r w:rsidRPr="009E5B62">
        <w:rPr>
          <w:rFonts w:ascii="Arial" w:hAnsi="Arial" w:cs="Arial"/>
          <w:sz w:val="20"/>
          <w:szCs w:val="20"/>
        </w:rPr>
        <w:t>Gamston</w:t>
      </w:r>
      <w:proofErr w:type="spellEnd"/>
      <w:r w:rsidRPr="009E5B62">
        <w:rPr>
          <w:rFonts w:ascii="Arial" w:hAnsi="Arial" w:cs="Arial"/>
          <w:sz w:val="20"/>
          <w:szCs w:val="20"/>
        </w:rPr>
        <w:t xml:space="preserve"> CE, </w:t>
      </w:r>
      <w:proofErr w:type="spellStart"/>
      <w:r w:rsidRPr="009E5B62">
        <w:rPr>
          <w:rFonts w:ascii="Arial" w:hAnsi="Arial" w:cs="Arial"/>
          <w:sz w:val="20"/>
          <w:szCs w:val="20"/>
        </w:rPr>
        <w:t>Zmajevac</w:t>
      </w:r>
      <w:proofErr w:type="spellEnd"/>
      <w:r w:rsidRPr="009E5B62">
        <w:rPr>
          <w:rFonts w:ascii="Arial" w:hAnsi="Arial" w:cs="Arial"/>
          <w:sz w:val="20"/>
          <w:szCs w:val="20"/>
        </w:rPr>
        <w:t xml:space="preserve"> M, </w:t>
      </w:r>
      <w:r w:rsidRPr="009E5B62">
        <w:rPr>
          <w:rFonts w:ascii="Arial" w:hAnsi="Arial" w:cs="Arial"/>
          <w:b/>
          <w:bCs/>
          <w:sz w:val="20"/>
          <w:szCs w:val="20"/>
        </w:rPr>
        <w:t>Westrick S</w:t>
      </w:r>
      <w:r w:rsidRPr="009E5B62">
        <w:rPr>
          <w:rFonts w:ascii="Arial" w:hAnsi="Arial" w:cs="Arial"/>
          <w:sz w:val="20"/>
          <w:szCs w:val="20"/>
        </w:rPr>
        <w:t>, Lloyd KB. Assessment of patient outcomes from a pharmacist</w:t>
      </w:r>
      <w:r w:rsidRPr="009E5B62">
        <w:rPr>
          <w:rFonts w:ascii="Cambria Math" w:hAnsi="Cambria Math" w:cs="Cambria Math"/>
          <w:sz w:val="20"/>
          <w:szCs w:val="20"/>
        </w:rPr>
        <w:t>‐</w:t>
      </w:r>
      <w:r w:rsidRPr="009E5B62">
        <w:rPr>
          <w:rFonts w:ascii="Arial" w:hAnsi="Arial" w:cs="Arial"/>
          <w:sz w:val="20"/>
          <w:szCs w:val="20"/>
        </w:rPr>
        <w:t xml:space="preserve">led interprofessional transitions of care program: the ICARE program. Poster presentation at: the American Society of Health Systems Pharmacists Midyear Clinical Meeting; </w:t>
      </w:r>
      <w:proofErr w:type="gramStart"/>
      <w:r w:rsidRPr="009E5B62">
        <w:rPr>
          <w:rFonts w:ascii="Arial" w:hAnsi="Arial" w:cs="Arial"/>
          <w:sz w:val="20"/>
          <w:szCs w:val="20"/>
        </w:rPr>
        <w:t>Dec,</w:t>
      </w:r>
      <w:proofErr w:type="gramEnd"/>
      <w:r w:rsidRPr="009E5B62">
        <w:rPr>
          <w:rFonts w:ascii="Arial" w:hAnsi="Arial" w:cs="Arial"/>
          <w:sz w:val="20"/>
          <w:szCs w:val="20"/>
        </w:rPr>
        <w:t xml:space="preserve"> 2022; Las Vegas, NV.</w:t>
      </w:r>
    </w:p>
    <w:p w14:paraId="1600902A" w14:textId="71374CD0" w:rsidR="00B7748C" w:rsidRPr="009E5B62" w:rsidRDefault="00B7748C" w:rsidP="00EB63F3">
      <w:pPr>
        <w:pStyle w:val="ListParagraph"/>
        <w:numPr>
          <w:ilvl w:val="0"/>
          <w:numId w:val="40"/>
        </w:numPr>
        <w:rPr>
          <w:rFonts w:ascii="Arial" w:hAnsi="Arial" w:cs="Arial"/>
          <w:sz w:val="20"/>
          <w:szCs w:val="20"/>
        </w:rPr>
      </w:pPr>
      <w:r w:rsidRPr="009E5B62">
        <w:rPr>
          <w:rFonts w:ascii="Arial" w:hAnsi="Arial" w:cs="Arial"/>
          <w:sz w:val="20"/>
          <w:szCs w:val="20"/>
        </w:rPr>
        <w:t xml:space="preserve">King K, </w:t>
      </w:r>
      <w:proofErr w:type="spellStart"/>
      <w:r w:rsidRPr="009E5B62">
        <w:rPr>
          <w:rFonts w:ascii="Arial" w:hAnsi="Arial" w:cs="Arial"/>
          <w:sz w:val="20"/>
          <w:szCs w:val="20"/>
        </w:rPr>
        <w:t>Gamston</w:t>
      </w:r>
      <w:proofErr w:type="spellEnd"/>
      <w:r w:rsidRPr="009E5B62">
        <w:rPr>
          <w:rFonts w:ascii="Arial" w:hAnsi="Arial" w:cs="Arial"/>
          <w:sz w:val="20"/>
          <w:szCs w:val="20"/>
        </w:rPr>
        <w:t xml:space="preserve"> CE, </w:t>
      </w:r>
      <w:r w:rsidRPr="009E5B62">
        <w:rPr>
          <w:rFonts w:ascii="Arial" w:hAnsi="Arial" w:cs="Arial"/>
          <w:b/>
          <w:bCs/>
          <w:sz w:val="20"/>
          <w:szCs w:val="20"/>
        </w:rPr>
        <w:t>Westrick S</w:t>
      </w:r>
      <w:r w:rsidRPr="009E5B62">
        <w:rPr>
          <w:rFonts w:ascii="Arial" w:hAnsi="Arial" w:cs="Arial"/>
          <w:sz w:val="20"/>
          <w:szCs w:val="20"/>
        </w:rPr>
        <w:t xml:space="preserve">, Blaine E, Lloyd KB. Evaluation of a pharmacist-led transitions of care model provided through an ambulatory care clinic. Poster presentation at: the Southeastern Residency Conference; </w:t>
      </w:r>
      <w:proofErr w:type="gramStart"/>
      <w:r w:rsidRPr="009E5B62">
        <w:rPr>
          <w:rFonts w:ascii="Arial" w:hAnsi="Arial" w:cs="Arial"/>
          <w:sz w:val="20"/>
          <w:szCs w:val="20"/>
        </w:rPr>
        <w:t>April,</w:t>
      </w:r>
      <w:proofErr w:type="gramEnd"/>
      <w:r w:rsidRPr="009E5B62">
        <w:rPr>
          <w:rFonts w:ascii="Arial" w:hAnsi="Arial" w:cs="Arial"/>
          <w:sz w:val="20"/>
          <w:szCs w:val="20"/>
        </w:rPr>
        <w:t xml:space="preserve"> 2022; Virtual Conference.</w:t>
      </w:r>
    </w:p>
    <w:p w14:paraId="017A5FD6" w14:textId="6781B42A" w:rsidR="00B7748C" w:rsidRPr="009E5B62" w:rsidRDefault="00B7748C" w:rsidP="00EB63F3">
      <w:pPr>
        <w:pStyle w:val="ListParagraph"/>
        <w:numPr>
          <w:ilvl w:val="0"/>
          <w:numId w:val="40"/>
        </w:numPr>
        <w:rPr>
          <w:rFonts w:ascii="Arial" w:hAnsi="Arial" w:cs="Arial"/>
          <w:sz w:val="20"/>
          <w:szCs w:val="20"/>
        </w:rPr>
      </w:pPr>
      <w:r w:rsidRPr="009E5B62">
        <w:rPr>
          <w:rFonts w:ascii="Arial" w:hAnsi="Arial" w:cs="Arial"/>
          <w:sz w:val="20"/>
          <w:szCs w:val="20"/>
        </w:rPr>
        <w:t xml:space="preserve">Latson-Chambers A, </w:t>
      </w:r>
      <w:proofErr w:type="spellStart"/>
      <w:r w:rsidRPr="009E5B62">
        <w:rPr>
          <w:rFonts w:ascii="Arial" w:hAnsi="Arial" w:cs="Arial"/>
          <w:sz w:val="20"/>
          <w:szCs w:val="20"/>
        </w:rPr>
        <w:t>Gamston</w:t>
      </w:r>
      <w:proofErr w:type="spellEnd"/>
      <w:r w:rsidRPr="009E5B62">
        <w:rPr>
          <w:rFonts w:ascii="Arial" w:hAnsi="Arial" w:cs="Arial"/>
          <w:sz w:val="20"/>
          <w:szCs w:val="20"/>
        </w:rPr>
        <w:t xml:space="preserve"> CE, </w:t>
      </w:r>
      <w:r w:rsidRPr="009E5B62">
        <w:rPr>
          <w:rFonts w:ascii="Arial" w:hAnsi="Arial" w:cs="Arial"/>
          <w:b/>
          <w:bCs/>
          <w:sz w:val="20"/>
          <w:szCs w:val="20"/>
        </w:rPr>
        <w:t>Westrick S</w:t>
      </w:r>
      <w:r w:rsidRPr="009E5B62">
        <w:rPr>
          <w:rFonts w:ascii="Arial" w:hAnsi="Arial" w:cs="Arial"/>
          <w:sz w:val="20"/>
          <w:szCs w:val="20"/>
        </w:rPr>
        <w:t xml:space="preserve">, Blaine E, Lloyd KB. Assessment of the implementation of a pharmacist-led interprofessional transitions of care service. Poster presentation at: Southeastern Residency Conference; </w:t>
      </w:r>
      <w:proofErr w:type="gramStart"/>
      <w:r w:rsidRPr="009E5B62">
        <w:rPr>
          <w:rFonts w:ascii="Arial" w:hAnsi="Arial" w:cs="Arial"/>
          <w:sz w:val="20"/>
          <w:szCs w:val="20"/>
        </w:rPr>
        <w:t>April,</w:t>
      </w:r>
      <w:proofErr w:type="gramEnd"/>
      <w:r w:rsidRPr="009E5B62">
        <w:rPr>
          <w:rFonts w:ascii="Arial" w:hAnsi="Arial" w:cs="Arial"/>
          <w:sz w:val="20"/>
          <w:szCs w:val="20"/>
        </w:rPr>
        <w:t xml:space="preserve"> 2022; Virtual Conference.</w:t>
      </w:r>
    </w:p>
    <w:p w14:paraId="416CC060" w14:textId="592527F2" w:rsidR="00E6125E" w:rsidRPr="009E5B62" w:rsidRDefault="00E6125E" w:rsidP="00EB63F3">
      <w:pPr>
        <w:pStyle w:val="ListParagraph"/>
        <w:numPr>
          <w:ilvl w:val="0"/>
          <w:numId w:val="40"/>
        </w:numPr>
        <w:rPr>
          <w:rFonts w:ascii="Arial" w:hAnsi="Arial" w:cs="Arial"/>
          <w:sz w:val="20"/>
          <w:szCs w:val="20"/>
        </w:rPr>
      </w:pPr>
      <w:r w:rsidRPr="009E5B62">
        <w:rPr>
          <w:rFonts w:ascii="Arial" w:hAnsi="Arial" w:cs="Arial"/>
          <w:sz w:val="20"/>
          <w:szCs w:val="20"/>
        </w:rPr>
        <w:t xml:space="preserve">Carpenter DM, Barber C, Mashburn T, </w:t>
      </w:r>
      <w:proofErr w:type="spellStart"/>
      <w:r w:rsidRPr="009E5B62">
        <w:rPr>
          <w:rFonts w:ascii="Arial" w:hAnsi="Arial" w:cs="Arial"/>
          <w:sz w:val="20"/>
          <w:szCs w:val="20"/>
        </w:rPr>
        <w:t>Kennelty</w:t>
      </w:r>
      <w:proofErr w:type="spellEnd"/>
      <w:r w:rsidRPr="009E5B62">
        <w:rPr>
          <w:rFonts w:ascii="Arial" w:hAnsi="Arial" w:cs="Arial"/>
          <w:sz w:val="20"/>
          <w:szCs w:val="20"/>
        </w:rPr>
        <w:t xml:space="preserve"> K, Look K, Stover AN, </w:t>
      </w:r>
      <w:r w:rsidRPr="009E5B62">
        <w:rPr>
          <w:rFonts w:ascii="Arial" w:hAnsi="Arial" w:cs="Arial"/>
          <w:b/>
          <w:bCs/>
          <w:sz w:val="20"/>
          <w:szCs w:val="20"/>
        </w:rPr>
        <w:t>Westrick S</w:t>
      </w:r>
      <w:r w:rsidRPr="009E5B62">
        <w:rPr>
          <w:rFonts w:ascii="Arial" w:hAnsi="Arial" w:cs="Arial"/>
          <w:sz w:val="20"/>
          <w:szCs w:val="20"/>
        </w:rPr>
        <w:t>. Exploring racial differences in opioid overdose terminology preferences for rural patients. Podium presentation at: the International Conference on Communication in Healthcare (ICCH); September 2022; Glasgow, Scotland.</w:t>
      </w:r>
    </w:p>
    <w:p w14:paraId="0F9EC7D4" w14:textId="25834FCF" w:rsidR="00E6125E" w:rsidRPr="009E5B62" w:rsidRDefault="00E6125E" w:rsidP="00EB63F3">
      <w:pPr>
        <w:pStyle w:val="ListParagraph"/>
        <w:numPr>
          <w:ilvl w:val="0"/>
          <w:numId w:val="40"/>
        </w:numPr>
        <w:rPr>
          <w:rFonts w:ascii="Arial" w:hAnsi="Arial" w:cs="Arial"/>
          <w:sz w:val="20"/>
          <w:szCs w:val="20"/>
        </w:rPr>
      </w:pPr>
      <w:r w:rsidRPr="009E5B62">
        <w:rPr>
          <w:rFonts w:ascii="Arial" w:hAnsi="Arial" w:cs="Arial"/>
          <w:sz w:val="20"/>
          <w:szCs w:val="20"/>
        </w:rPr>
        <w:t xml:space="preserve">Carpenter DM, Mashburn P, Hastings T, </w:t>
      </w:r>
      <w:r w:rsidRPr="009E5B62">
        <w:rPr>
          <w:rFonts w:ascii="Arial" w:hAnsi="Arial" w:cs="Arial"/>
          <w:b/>
          <w:bCs/>
          <w:sz w:val="20"/>
          <w:szCs w:val="20"/>
        </w:rPr>
        <w:t>Westrick S</w:t>
      </w:r>
      <w:r w:rsidRPr="009E5B62">
        <w:rPr>
          <w:rFonts w:ascii="Arial" w:hAnsi="Arial" w:cs="Arial"/>
          <w:sz w:val="20"/>
          <w:szCs w:val="20"/>
        </w:rPr>
        <w:t>, Rosenthal M, Kiser S, Curran G. RURAL-CP: A rural community pharmacy practice-based research network in the United States. Podium presentation at: the WONCA World Rural Health Conference; June 2022; Limerick, Ireland.</w:t>
      </w:r>
    </w:p>
    <w:bookmarkEnd w:id="36"/>
    <w:p w14:paraId="32714F83" w14:textId="756B850B" w:rsidR="00074D7A" w:rsidRPr="009E5B62" w:rsidRDefault="00074D7A" w:rsidP="00EB63F3">
      <w:pPr>
        <w:pStyle w:val="ListParagraph"/>
        <w:numPr>
          <w:ilvl w:val="0"/>
          <w:numId w:val="40"/>
        </w:numPr>
        <w:rPr>
          <w:rFonts w:ascii="Arial" w:hAnsi="Arial" w:cs="Arial"/>
          <w:sz w:val="20"/>
          <w:szCs w:val="20"/>
        </w:rPr>
      </w:pPr>
      <w:r w:rsidRPr="009E5B62">
        <w:rPr>
          <w:rFonts w:ascii="Arial" w:hAnsi="Arial" w:cs="Arial"/>
          <w:sz w:val="20"/>
          <w:szCs w:val="20"/>
        </w:rPr>
        <w:t xml:space="preserve">Zhao Y, Reese V, Qian J, Hohmann NS, </w:t>
      </w:r>
      <w:proofErr w:type="spellStart"/>
      <w:r w:rsidRPr="009E5B62">
        <w:rPr>
          <w:rFonts w:ascii="Arial" w:hAnsi="Arial" w:cs="Arial"/>
          <w:sz w:val="20"/>
          <w:szCs w:val="20"/>
        </w:rPr>
        <w:t>Kavookjian</w:t>
      </w:r>
      <w:proofErr w:type="spellEnd"/>
      <w:r w:rsidRPr="009E5B62">
        <w:rPr>
          <w:rFonts w:ascii="Arial" w:hAnsi="Arial" w:cs="Arial"/>
          <w:sz w:val="20"/>
          <w:szCs w:val="20"/>
        </w:rPr>
        <w:t xml:space="preserve"> J, </w:t>
      </w:r>
      <w:proofErr w:type="spellStart"/>
      <w:r w:rsidRPr="009E5B62">
        <w:rPr>
          <w:rFonts w:ascii="Arial" w:hAnsi="Arial" w:cs="Arial"/>
          <w:sz w:val="20"/>
          <w:szCs w:val="20"/>
        </w:rPr>
        <w:t>Kostelecky</w:t>
      </w:r>
      <w:proofErr w:type="spellEnd"/>
      <w:r w:rsidRPr="009E5B62">
        <w:rPr>
          <w:rFonts w:ascii="Arial" w:hAnsi="Arial" w:cs="Arial"/>
          <w:sz w:val="20"/>
          <w:szCs w:val="20"/>
        </w:rPr>
        <w:t xml:space="preserve"> K, </w:t>
      </w:r>
      <w:r w:rsidRPr="009E5B62">
        <w:rPr>
          <w:rFonts w:ascii="Arial" w:hAnsi="Arial" w:cs="Arial"/>
          <w:b/>
          <w:bCs/>
          <w:sz w:val="20"/>
          <w:szCs w:val="20"/>
        </w:rPr>
        <w:t>Westrick SC</w:t>
      </w:r>
      <w:r w:rsidRPr="009E5B62">
        <w:rPr>
          <w:rFonts w:ascii="Arial" w:hAnsi="Arial" w:cs="Arial"/>
          <w:sz w:val="20"/>
          <w:szCs w:val="20"/>
        </w:rPr>
        <w:t xml:space="preserve">. Utilization of </w:t>
      </w:r>
      <w:r w:rsidR="00E6125E" w:rsidRPr="009E5B62">
        <w:rPr>
          <w:rFonts w:ascii="Arial" w:hAnsi="Arial" w:cs="Arial"/>
          <w:sz w:val="20"/>
          <w:szCs w:val="20"/>
        </w:rPr>
        <w:t>m</w:t>
      </w:r>
      <w:r w:rsidRPr="009E5B62">
        <w:rPr>
          <w:rFonts w:ascii="Arial" w:hAnsi="Arial" w:cs="Arial"/>
          <w:sz w:val="20"/>
          <w:szCs w:val="20"/>
        </w:rPr>
        <w:t xml:space="preserve">edication </w:t>
      </w:r>
      <w:r w:rsidR="00E6125E" w:rsidRPr="009E5B62">
        <w:rPr>
          <w:rFonts w:ascii="Arial" w:hAnsi="Arial" w:cs="Arial"/>
          <w:sz w:val="20"/>
          <w:szCs w:val="20"/>
        </w:rPr>
        <w:t>m</w:t>
      </w:r>
      <w:r w:rsidRPr="009E5B62">
        <w:rPr>
          <w:rFonts w:ascii="Arial" w:hAnsi="Arial" w:cs="Arial"/>
          <w:sz w:val="20"/>
          <w:szCs w:val="20"/>
        </w:rPr>
        <w:t xml:space="preserve">anagement </w:t>
      </w:r>
      <w:r w:rsidR="00E6125E" w:rsidRPr="009E5B62">
        <w:rPr>
          <w:rFonts w:ascii="Arial" w:hAnsi="Arial" w:cs="Arial"/>
          <w:sz w:val="20"/>
          <w:szCs w:val="20"/>
        </w:rPr>
        <w:t>s</w:t>
      </w:r>
      <w:r w:rsidRPr="009E5B62">
        <w:rPr>
          <w:rFonts w:ascii="Arial" w:hAnsi="Arial" w:cs="Arial"/>
          <w:sz w:val="20"/>
          <w:szCs w:val="20"/>
        </w:rPr>
        <w:t xml:space="preserve">ervices in </w:t>
      </w:r>
      <w:r w:rsidR="00E6125E" w:rsidRPr="009E5B62">
        <w:rPr>
          <w:rFonts w:ascii="Arial" w:hAnsi="Arial" w:cs="Arial"/>
          <w:sz w:val="20"/>
          <w:szCs w:val="20"/>
        </w:rPr>
        <w:t>o</w:t>
      </w:r>
      <w:r w:rsidRPr="009E5B62">
        <w:rPr>
          <w:rFonts w:ascii="Arial" w:hAnsi="Arial" w:cs="Arial"/>
          <w:sz w:val="20"/>
          <w:szCs w:val="20"/>
        </w:rPr>
        <w:t xml:space="preserve">lder </w:t>
      </w:r>
      <w:r w:rsidR="00E6125E" w:rsidRPr="009E5B62">
        <w:rPr>
          <w:rFonts w:ascii="Arial" w:hAnsi="Arial" w:cs="Arial"/>
          <w:sz w:val="20"/>
          <w:szCs w:val="20"/>
        </w:rPr>
        <w:t>a</w:t>
      </w:r>
      <w:r w:rsidRPr="009E5B62">
        <w:rPr>
          <w:rFonts w:ascii="Arial" w:hAnsi="Arial" w:cs="Arial"/>
          <w:sz w:val="20"/>
          <w:szCs w:val="20"/>
        </w:rPr>
        <w:t xml:space="preserve">dults with </w:t>
      </w:r>
      <w:r w:rsidR="00E6125E" w:rsidRPr="009E5B62">
        <w:rPr>
          <w:rFonts w:ascii="Arial" w:hAnsi="Arial" w:cs="Arial"/>
          <w:sz w:val="20"/>
          <w:szCs w:val="20"/>
        </w:rPr>
        <w:t>d</w:t>
      </w:r>
      <w:r w:rsidRPr="009E5B62">
        <w:rPr>
          <w:rFonts w:ascii="Arial" w:hAnsi="Arial" w:cs="Arial"/>
          <w:sz w:val="20"/>
          <w:szCs w:val="20"/>
        </w:rPr>
        <w:t xml:space="preserve">ementia: A </w:t>
      </w:r>
      <w:r w:rsidR="00E6125E" w:rsidRPr="009E5B62">
        <w:rPr>
          <w:rFonts w:ascii="Arial" w:hAnsi="Arial" w:cs="Arial"/>
          <w:sz w:val="20"/>
          <w:szCs w:val="20"/>
        </w:rPr>
        <w:t>q</w:t>
      </w:r>
      <w:r w:rsidRPr="009E5B62">
        <w:rPr>
          <w:rFonts w:ascii="Arial" w:hAnsi="Arial" w:cs="Arial"/>
          <w:sz w:val="20"/>
          <w:szCs w:val="20"/>
        </w:rPr>
        <w:t xml:space="preserve">ualitative </w:t>
      </w:r>
      <w:r w:rsidR="00E6125E" w:rsidRPr="009E5B62">
        <w:rPr>
          <w:rFonts w:ascii="Arial" w:hAnsi="Arial" w:cs="Arial"/>
          <w:sz w:val="20"/>
          <w:szCs w:val="20"/>
        </w:rPr>
        <w:t>s</w:t>
      </w:r>
      <w:r w:rsidRPr="009E5B62">
        <w:rPr>
          <w:rFonts w:ascii="Arial" w:hAnsi="Arial" w:cs="Arial"/>
          <w:sz w:val="20"/>
          <w:szCs w:val="20"/>
        </w:rPr>
        <w:t>tudy. Poster presentation at: Southern Pharmacy Administration Conference; June 2022; Houston, TX.</w:t>
      </w:r>
    </w:p>
    <w:p w14:paraId="582B4BE3" w14:textId="67614A07" w:rsidR="00074D7A" w:rsidRPr="009E5B62" w:rsidRDefault="00074D7A" w:rsidP="00EB63F3">
      <w:pPr>
        <w:pStyle w:val="ListParagraph"/>
        <w:numPr>
          <w:ilvl w:val="0"/>
          <w:numId w:val="40"/>
        </w:numPr>
        <w:rPr>
          <w:rFonts w:ascii="Arial" w:hAnsi="Arial" w:cs="Arial"/>
          <w:sz w:val="20"/>
          <w:szCs w:val="20"/>
        </w:rPr>
      </w:pPr>
      <w:r w:rsidRPr="009E5B62">
        <w:rPr>
          <w:rFonts w:ascii="Arial" w:hAnsi="Arial" w:cs="Arial"/>
          <w:sz w:val="20"/>
          <w:szCs w:val="20"/>
        </w:rPr>
        <w:lastRenderedPageBreak/>
        <w:t xml:space="preserve">Zhao Y, Hohmann LA, </w:t>
      </w:r>
      <w:r w:rsidRPr="009E5B62">
        <w:rPr>
          <w:rFonts w:ascii="Arial" w:hAnsi="Arial" w:cs="Arial"/>
          <w:b/>
          <w:bCs/>
          <w:sz w:val="20"/>
          <w:szCs w:val="20"/>
        </w:rPr>
        <w:t>Westrick SC</w:t>
      </w:r>
      <w:r w:rsidRPr="009E5B62">
        <w:rPr>
          <w:rFonts w:ascii="Arial" w:hAnsi="Arial" w:cs="Arial"/>
          <w:sz w:val="20"/>
          <w:szCs w:val="20"/>
        </w:rPr>
        <w:t>. Implementation of a Medicare Plan Selection Telephone Counseling Program. Poster presentation at: Southern Pharmacy Administration Conference; June 2022; Houston, TX.</w:t>
      </w:r>
    </w:p>
    <w:p w14:paraId="7982EBCC" w14:textId="01ACEE91" w:rsidR="002F7D3C" w:rsidRPr="009E5B62" w:rsidRDefault="002F7D3C" w:rsidP="00EB63F3">
      <w:pPr>
        <w:pStyle w:val="ListParagraph"/>
        <w:numPr>
          <w:ilvl w:val="0"/>
          <w:numId w:val="40"/>
        </w:numPr>
        <w:rPr>
          <w:rFonts w:ascii="Arial" w:eastAsia="Times New Roman" w:hAnsi="Arial" w:cs="Arial"/>
          <w:color w:val="000000"/>
          <w:sz w:val="20"/>
          <w:szCs w:val="20"/>
          <w:lang w:bidi="th-TH"/>
        </w:rPr>
      </w:pPr>
      <w:r w:rsidRPr="009E5B62">
        <w:rPr>
          <w:rFonts w:ascii="Arial" w:eastAsia="Times New Roman" w:hAnsi="Arial" w:cs="Arial"/>
          <w:color w:val="000000"/>
          <w:sz w:val="20"/>
          <w:szCs w:val="20"/>
          <w:lang w:bidi="th-TH"/>
        </w:rPr>
        <w:t>McCormick N, </w:t>
      </w:r>
      <w:r w:rsidRPr="009E5B62">
        <w:rPr>
          <w:rFonts w:ascii="Arial" w:eastAsia="Times New Roman" w:hAnsi="Arial" w:cs="Arial"/>
          <w:b/>
          <w:bCs/>
          <w:color w:val="000000"/>
          <w:sz w:val="20"/>
          <w:szCs w:val="20"/>
          <w:lang w:bidi="th-TH"/>
        </w:rPr>
        <w:t>Westrick S</w:t>
      </w:r>
      <w:r w:rsidRPr="009E5B62">
        <w:rPr>
          <w:rFonts w:ascii="Arial" w:eastAsia="Times New Roman" w:hAnsi="Arial" w:cs="Arial"/>
          <w:color w:val="000000"/>
          <w:sz w:val="20"/>
          <w:szCs w:val="20"/>
          <w:lang w:bidi="th-TH"/>
        </w:rPr>
        <w:t>, Durham S. Victorious vaccinators: Alabama community pharmacists’ COVID-19 immunization experiences. Poster presentation at: Southern Pharmaceutical Association Conference; June 2022; Houston, TX.</w:t>
      </w:r>
    </w:p>
    <w:p w14:paraId="57B08936" w14:textId="3665E917" w:rsidR="00A41098" w:rsidRPr="009E5B62" w:rsidRDefault="00A41098" w:rsidP="00EB63F3">
      <w:pPr>
        <w:pStyle w:val="ListParagraph"/>
        <w:numPr>
          <w:ilvl w:val="0"/>
          <w:numId w:val="40"/>
        </w:numPr>
        <w:rPr>
          <w:rFonts w:ascii="Arial" w:hAnsi="Arial" w:cs="Arial"/>
          <w:sz w:val="20"/>
          <w:szCs w:val="20"/>
        </w:rPr>
      </w:pPr>
      <w:r w:rsidRPr="009E5B62">
        <w:rPr>
          <w:rFonts w:ascii="Arial" w:hAnsi="Arial" w:cs="Arial"/>
          <w:sz w:val="20"/>
          <w:szCs w:val="20"/>
        </w:rPr>
        <w:t xml:space="preserve">Fahim SM, Ngorsuraches S, Qian J, Hohmann N, Watts Alexander CS, Braxton Lloyd, </w:t>
      </w:r>
      <w:r w:rsidRPr="009E5B62">
        <w:rPr>
          <w:rFonts w:ascii="Arial" w:hAnsi="Arial" w:cs="Arial"/>
          <w:b/>
          <w:bCs/>
          <w:sz w:val="20"/>
          <w:szCs w:val="20"/>
        </w:rPr>
        <w:t>Westrick SC</w:t>
      </w:r>
      <w:r w:rsidRPr="009E5B62">
        <w:rPr>
          <w:rFonts w:ascii="Arial" w:hAnsi="Arial" w:cs="Arial"/>
          <w:sz w:val="20"/>
          <w:szCs w:val="20"/>
        </w:rPr>
        <w:t>. Geographical access to genetic testing centers for people living in United States. Poster presentation at: Southern Pharmacy Administration Conference; June 2022; Houston, TX.</w:t>
      </w:r>
    </w:p>
    <w:p w14:paraId="1A61E8E7" w14:textId="1E801708" w:rsidR="00A41098" w:rsidRPr="009E5B62" w:rsidRDefault="00A41098" w:rsidP="00EB63F3">
      <w:pPr>
        <w:pStyle w:val="ListParagraph"/>
        <w:numPr>
          <w:ilvl w:val="0"/>
          <w:numId w:val="40"/>
        </w:numPr>
        <w:rPr>
          <w:rFonts w:ascii="Arial" w:hAnsi="Arial" w:cs="Arial"/>
          <w:sz w:val="20"/>
          <w:szCs w:val="20"/>
        </w:rPr>
      </w:pPr>
      <w:r w:rsidRPr="009E5B62">
        <w:rPr>
          <w:rFonts w:ascii="Arial" w:hAnsi="Arial" w:cs="Arial"/>
          <w:sz w:val="20"/>
          <w:szCs w:val="20"/>
        </w:rPr>
        <w:t xml:space="preserve">Banjara B, Poudel N, Garza KB, </w:t>
      </w:r>
      <w:r w:rsidRPr="009E5B62">
        <w:rPr>
          <w:rFonts w:ascii="Arial" w:hAnsi="Arial" w:cs="Arial"/>
          <w:b/>
          <w:bCs/>
          <w:sz w:val="20"/>
          <w:szCs w:val="20"/>
        </w:rPr>
        <w:t>Westrick SC</w:t>
      </w:r>
      <w:r w:rsidRPr="009E5B62">
        <w:rPr>
          <w:rFonts w:ascii="Arial" w:hAnsi="Arial" w:cs="Arial"/>
          <w:sz w:val="20"/>
          <w:szCs w:val="20"/>
        </w:rPr>
        <w:t>, Whitley HP, Ngorsuraches S. Patients’ preferences for newer second-line pharmacological agents in type 2 diabetes. Poster presentation at: International Society of Pharmacoeconomics and Outcomes Research (ISPOR) Meeting; May 2022; Washington, DC.</w:t>
      </w:r>
    </w:p>
    <w:bookmarkEnd w:id="37"/>
    <w:p w14:paraId="3C3B18F2" w14:textId="2FE7516B" w:rsidR="00D24BA1" w:rsidRPr="009E5B62" w:rsidRDefault="00D24BA1" w:rsidP="00EB63F3">
      <w:pPr>
        <w:pStyle w:val="ListParagraph"/>
        <w:numPr>
          <w:ilvl w:val="0"/>
          <w:numId w:val="40"/>
        </w:numPr>
        <w:rPr>
          <w:rFonts w:ascii="Arial" w:hAnsi="Arial" w:cs="Arial"/>
          <w:sz w:val="20"/>
          <w:szCs w:val="20"/>
        </w:rPr>
      </w:pPr>
      <w:r w:rsidRPr="009E5B62">
        <w:rPr>
          <w:rFonts w:ascii="Arial" w:hAnsi="Arial" w:cs="Arial"/>
          <w:sz w:val="20"/>
          <w:szCs w:val="20"/>
        </w:rPr>
        <w:t xml:space="preserve">Carpenter DM, Mashburn P, </w:t>
      </w:r>
      <w:r w:rsidRPr="009E5B62">
        <w:rPr>
          <w:rFonts w:ascii="Arial" w:hAnsi="Arial" w:cs="Arial"/>
          <w:b/>
          <w:bCs/>
          <w:sz w:val="20"/>
          <w:szCs w:val="20"/>
        </w:rPr>
        <w:t>Westrick S</w:t>
      </w:r>
      <w:r w:rsidRPr="009E5B62">
        <w:rPr>
          <w:rFonts w:ascii="Arial" w:hAnsi="Arial" w:cs="Arial"/>
          <w:sz w:val="20"/>
          <w:szCs w:val="20"/>
        </w:rPr>
        <w:t xml:space="preserve">, Look K, Roberts A, </w:t>
      </w:r>
      <w:proofErr w:type="spellStart"/>
      <w:r w:rsidRPr="009E5B62">
        <w:rPr>
          <w:rFonts w:ascii="Arial" w:hAnsi="Arial" w:cs="Arial"/>
          <w:sz w:val="20"/>
          <w:szCs w:val="20"/>
        </w:rPr>
        <w:t>Kennelty</w:t>
      </w:r>
      <w:proofErr w:type="spellEnd"/>
      <w:r w:rsidRPr="009E5B62">
        <w:rPr>
          <w:rFonts w:ascii="Arial" w:hAnsi="Arial" w:cs="Arial"/>
          <w:sz w:val="20"/>
          <w:szCs w:val="20"/>
        </w:rPr>
        <w:t xml:space="preserve"> K. Preparing rural community pharmacists to discuss naloxone and opioid overdose with patients and caregivers. Oral presentation at: the International Conference on Communication in Healthcare (ICCH); October 17-20, 2021; Virtual conference.</w:t>
      </w:r>
    </w:p>
    <w:p w14:paraId="40DB683F" w14:textId="49EF2E12" w:rsidR="00D24BA1" w:rsidRPr="009E5B62" w:rsidRDefault="00D24BA1" w:rsidP="00EB63F3">
      <w:pPr>
        <w:pStyle w:val="ListParagraph"/>
        <w:numPr>
          <w:ilvl w:val="0"/>
          <w:numId w:val="40"/>
        </w:numPr>
        <w:rPr>
          <w:rFonts w:ascii="Arial" w:hAnsi="Arial" w:cs="Arial"/>
          <w:sz w:val="20"/>
          <w:szCs w:val="20"/>
        </w:rPr>
      </w:pPr>
      <w:r w:rsidRPr="009E5B62">
        <w:rPr>
          <w:rFonts w:ascii="Arial" w:hAnsi="Arial" w:cs="Arial"/>
          <w:sz w:val="20"/>
          <w:szCs w:val="20"/>
        </w:rPr>
        <w:t xml:space="preserve">Carpenter DM, Mashburn P, </w:t>
      </w:r>
      <w:proofErr w:type="spellStart"/>
      <w:r w:rsidRPr="009E5B62">
        <w:rPr>
          <w:rFonts w:ascii="Arial" w:hAnsi="Arial" w:cs="Arial"/>
          <w:sz w:val="20"/>
          <w:szCs w:val="20"/>
        </w:rPr>
        <w:t>Kennelty</w:t>
      </w:r>
      <w:proofErr w:type="spellEnd"/>
      <w:r w:rsidRPr="009E5B62">
        <w:rPr>
          <w:rFonts w:ascii="Arial" w:hAnsi="Arial" w:cs="Arial"/>
          <w:sz w:val="20"/>
          <w:szCs w:val="20"/>
        </w:rPr>
        <w:t xml:space="preserve"> K, Look K, Stover A, Roberts A, </w:t>
      </w:r>
      <w:r w:rsidRPr="009E5B62">
        <w:rPr>
          <w:rFonts w:ascii="Arial" w:hAnsi="Arial" w:cs="Arial"/>
          <w:b/>
          <w:bCs/>
          <w:sz w:val="20"/>
          <w:szCs w:val="20"/>
        </w:rPr>
        <w:t>Westrick S.</w:t>
      </w:r>
      <w:r w:rsidRPr="009E5B62">
        <w:rPr>
          <w:rFonts w:ascii="Arial" w:hAnsi="Arial" w:cs="Arial"/>
          <w:sz w:val="20"/>
          <w:szCs w:val="20"/>
        </w:rPr>
        <w:t xml:space="preserve"> Strategies for overcoming barriers to communicating about naloxone and opioid overdose in rural community pharmacies. Poster presentation at</w:t>
      </w:r>
      <w:r w:rsidR="007041CC" w:rsidRPr="009E5B62">
        <w:rPr>
          <w:rFonts w:ascii="Arial" w:hAnsi="Arial" w:cs="Arial"/>
          <w:sz w:val="20"/>
          <w:szCs w:val="20"/>
        </w:rPr>
        <w:t>:</w:t>
      </w:r>
      <w:r w:rsidRPr="009E5B62">
        <w:rPr>
          <w:rFonts w:ascii="Arial" w:hAnsi="Arial" w:cs="Arial"/>
          <w:sz w:val="20"/>
          <w:szCs w:val="20"/>
        </w:rPr>
        <w:t xml:space="preserve"> the International Conference on Communication in Healthcare (ICCH)</w:t>
      </w:r>
      <w:r w:rsidR="00B925D9" w:rsidRPr="009E5B62">
        <w:rPr>
          <w:rFonts w:ascii="Arial" w:hAnsi="Arial" w:cs="Arial"/>
          <w:sz w:val="20"/>
          <w:szCs w:val="20"/>
        </w:rPr>
        <w:t xml:space="preserve">; </w:t>
      </w:r>
      <w:r w:rsidRPr="009E5B62">
        <w:rPr>
          <w:rFonts w:ascii="Arial" w:hAnsi="Arial" w:cs="Arial"/>
          <w:sz w:val="20"/>
          <w:szCs w:val="20"/>
        </w:rPr>
        <w:t>October 17-20, 2021</w:t>
      </w:r>
      <w:r w:rsidR="00904A1A" w:rsidRPr="009E5B62">
        <w:rPr>
          <w:rFonts w:ascii="Arial" w:hAnsi="Arial" w:cs="Arial"/>
          <w:sz w:val="20"/>
          <w:szCs w:val="20"/>
        </w:rPr>
        <w:t>; Virtual conference.</w:t>
      </w:r>
    </w:p>
    <w:p w14:paraId="42C09F7D" w14:textId="02D72A2B" w:rsidR="00CE192A" w:rsidRPr="009E5B62" w:rsidRDefault="00CE192A" w:rsidP="00EB63F3">
      <w:pPr>
        <w:pStyle w:val="ListParagraph"/>
        <w:numPr>
          <w:ilvl w:val="0"/>
          <w:numId w:val="40"/>
        </w:numPr>
        <w:rPr>
          <w:rFonts w:ascii="Arial" w:hAnsi="Arial" w:cs="Arial"/>
          <w:sz w:val="20"/>
          <w:szCs w:val="20"/>
        </w:rPr>
      </w:pPr>
      <w:proofErr w:type="spellStart"/>
      <w:r w:rsidRPr="009E5B62">
        <w:rPr>
          <w:rFonts w:ascii="Arial" w:hAnsi="Arial" w:cs="Arial"/>
          <w:sz w:val="20"/>
          <w:szCs w:val="20"/>
        </w:rPr>
        <w:t>Mishuk</w:t>
      </w:r>
      <w:proofErr w:type="spellEnd"/>
      <w:r w:rsidRPr="009E5B62">
        <w:rPr>
          <w:rFonts w:ascii="Arial" w:hAnsi="Arial" w:cs="Arial"/>
          <w:sz w:val="20"/>
          <w:szCs w:val="20"/>
        </w:rPr>
        <w:t xml:space="preserve"> AU, Chen L, Gaillard P, </w:t>
      </w:r>
      <w:r w:rsidRPr="009E5B62">
        <w:rPr>
          <w:rFonts w:ascii="Arial" w:hAnsi="Arial" w:cs="Arial"/>
          <w:b/>
          <w:bCs/>
          <w:sz w:val="20"/>
          <w:szCs w:val="20"/>
        </w:rPr>
        <w:t>Westrick SC</w:t>
      </w:r>
      <w:r w:rsidRPr="009E5B62">
        <w:rPr>
          <w:rFonts w:ascii="Arial" w:hAnsi="Arial" w:cs="Arial"/>
          <w:sz w:val="20"/>
          <w:szCs w:val="20"/>
        </w:rPr>
        <w:t>, Qian J. Risks of Cardiovascular and Kidney Events Associated with Proton Pump Inhibitor Use among Medicare Beneficiaries: A Retrospective New User Cohort Study. Poster presentation at: 37th ICPE: International Conference on Pharmacoepidemiology &amp; Therapeutic Risk Managemen</w:t>
      </w:r>
      <w:r w:rsidR="00904A1A" w:rsidRPr="009E5B62">
        <w:rPr>
          <w:rFonts w:ascii="Arial" w:hAnsi="Arial" w:cs="Arial"/>
          <w:sz w:val="20"/>
          <w:szCs w:val="20"/>
        </w:rPr>
        <w:t>t;</w:t>
      </w:r>
      <w:r w:rsidRPr="009E5B62">
        <w:rPr>
          <w:rFonts w:ascii="Arial" w:hAnsi="Arial" w:cs="Arial"/>
          <w:sz w:val="20"/>
          <w:szCs w:val="20"/>
        </w:rPr>
        <w:t xml:space="preserve"> August 23-25, 2021</w:t>
      </w:r>
      <w:r w:rsidR="00904A1A" w:rsidRPr="009E5B62">
        <w:rPr>
          <w:rFonts w:ascii="Arial" w:hAnsi="Arial" w:cs="Arial"/>
          <w:sz w:val="20"/>
          <w:szCs w:val="20"/>
        </w:rPr>
        <w:t>; Virtual conference.</w:t>
      </w:r>
    </w:p>
    <w:p w14:paraId="673C1089" w14:textId="730FDDE5" w:rsidR="00B925D9" w:rsidRPr="009E5B62" w:rsidRDefault="00B925D9" w:rsidP="00EB63F3">
      <w:pPr>
        <w:pStyle w:val="ListParagraph"/>
        <w:numPr>
          <w:ilvl w:val="0"/>
          <w:numId w:val="40"/>
        </w:numPr>
        <w:rPr>
          <w:rFonts w:ascii="Arial" w:hAnsi="Arial" w:cs="Arial"/>
          <w:sz w:val="20"/>
          <w:szCs w:val="20"/>
        </w:rPr>
      </w:pPr>
      <w:r w:rsidRPr="009E5B62">
        <w:rPr>
          <w:rFonts w:ascii="Arial" w:hAnsi="Arial" w:cs="Arial"/>
          <w:sz w:val="20"/>
          <w:szCs w:val="20"/>
        </w:rPr>
        <w:t xml:space="preserve">Kader MS, Kwon WS, </w:t>
      </w:r>
      <w:r w:rsidRPr="009E5B62">
        <w:rPr>
          <w:rFonts w:ascii="Arial" w:hAnsi="Arial" w:cs="Arial"/>
          <w:b/>
          <w:bCs/>
          <w:sz w:val="20"/>
          <w:szCs w:val="20"/>
        </w:rPr>
        <w:t>Westrick S</w:t>
      </w:r>
      <w:r w:rsidRPr="009E5B62">
        <w:rPr>
          <w:rFonts w:ascii="Arial" w:hAnsi="Arial" w:cs="Arial"/>
          <w:sz w:val="20"/>
          <w:szCs w:val="20"/>
        </w:rPr>
        <w:t>, Ross K, Zhao Y, Huang X. What functions on the Medicare plan finder do older Medicare beneficiaries use? Poster presentation at: International Conference on Human-Computer Interaction; July 24-29</w:t>
      </w:r>
      <w:r w:rsidR="00B22AB3" w:rsidRPr="009E5B62">
        <w:rPr>
          <w:rFonts w:ascii="Arial" w:hAnsi="Arial" w:cs="Arial"/>
          <w:sz w:val="20"/>
          <w:szCs w:val="20"/>
        </w:rPr>
        <w:t>, 2021</w:t>
      </w:r>
      <w:r w:rsidRPr="009E5B62">
        <w:rPr>
          <w:rFonts w:ascii="Arial" w:hAnsi="Arial" w:cs="Arial"/>
          <w:sz w:val="20"/>
          <w:szCs w:val="20"/>
        </w:rPr>
        <w:t>; Washington DC.</w:t>
      </w:r>
    </w:p>
    <w:p w14:paraId="43E32864" w14:textId="56791061" w:rsidR="00B925D9" w:rsidRPr="009E5B62" w:rsidRDefault="00B925D9" w:rsidP="00EB63F3">
      <w:pPr>
        <w:pStyle w:val="ListParagraph"/>
        <w:numPr>
          <w:ilvl w:val="0"/>
          <w:numId w:val="40"/>
        </w:numPr>
        <w:rPr>
          <w:rFonts w:ascii="Arial" w:hAnsi="Arial" w:cs="Arial"/>
          <w:sz w:val="20"/>
          <w:szCs w:val="20"/>
        </w:rPr>
      </w:pPr>
      <w:r w:rsidRPr="009E5B62">
        <w:rPr>
          <w:rFonts w:ascii="Arial" w:hAnsi="Arial" w:cs="Arial"/>
          <w:sz w:val="20"/>
          <w:szCs w:val="20"/>
        </w:rPr>
        <w:t xml:space="preserve">Ross K, Kwon WS, </w:t>
      </w:r>
      <w:r w:rsidRPr="009E5B62">
        <w:rPr>
          <w:rFonts w:ascii="Arial" w:hAnsi="Arial" w:cs="Arial"/>
          <w:b/>
          <w:bCs/>
          <w:sz w:val="20"/>
          <w:szCs w:val="20"/>
        </w:rPr>
        <w:t>Westrick S</w:t>
      </w:r>
      <w:r w:rsidRPr="009E5B62">
        <w:rPr>
          <w:rFonts w:ascii="Arial" w:hAnsi="Arial" w:cs="Arial"/>
          <w:sz w:val="20"/>
          <w:szCs w:val="20"/>
        </w:rPr>
        <w:t>, Kader MS, Zhao Y, Huang X. Medicare plan decisions: what strategy do older adults use for e-healthcare decision-making and what intelligent assistance do they need? Poster presentation at: International Conference on Human-Computer Interaction; July 24-29</w:t>
      </w:r>
      <w:r w:rsidR="00B22AB3" w:rsidRPr="009E5B62">
        <w:rPr>
          <w:rFonts w:ascii="Arial" w:hAnsi="Arial" w:cs="Arial"/>
          <w:sz w:val="20"/>
          <w:szCs w:val="20"/>
        </w:rPr>
        <w:t>, 2021</w:t>
      </w:r>
      <w:r w:rsidRPr="009E5B62">
        <w:rPr>
          <w:rFonts w:ascii="Arial" w:hAnsi="Arial" w:cs="Arial"/>
          <w:sz w:val="20"/>
          <w:szCs w:val="20"/>
        </w:rPr>
        <w:t>; Washington DC.</w:t>
      </w:r>
    </w:p>
    <w:p w14:paraId="6144D958" w14:textId="2ABF6FDD" w:rsidR="00D24BA1" w:rsidRPr="009E5B62" w:rsidRDefault="00D24BA1" w:rsidP="00EB63F3">
      <w:pPr>
        <w:pStyle w:val="ListParagraph"/>
        <w:numPr>
          <w:ilvl w:val="0"/>
          <w:numId w:val="40"/>
        </w:numPr>
        <w:rPr>
          <w:rFonts w:ascii="Arial" w:hAnsi="Arial" w:cs="Arial"/>
          <w:sz w:val="20"/>
          <w:szCs w:val="20"/>
        </w:rPr>
      </w:pPr>
      <w:r w:rsidRPr="009E5B62">
        <w:rPr>
          <w:rFonts w:ascii="Arial" w:hAnsi="Arial" w:cs="Arial"/>
          <w:sz w:val="20"/>
          <w:szCs w:val="20"/>
        </w:rPr>
        <w:t xml:space="preserve">Huang X, Kwon WS, </w:t>
      </w:r>
      <w:r w:rsidRPr="009E5B62">
        <w:rPr>
          <w:rFonts w:ascii="Arial" w:hAnsi="Arial" w:cs="Arial"/>
          <w:b/>
          <w:bCs/>
          <w:sz w:val="20"/>
          <w:szCs w:val="20"/>
        </w:rPr>
        <w:t>Westrick SC</w:t>
      </w:r>
      <w:r w:rsidRPr="009E5B62">
        <w:rPr>
          <w:rFonts w:ascii="Arial" w:hAnsi="Arial" w:cs="Arial"/>
          <w:sz w:val="20"/>
          <w:szCs w:val="20"/>
        </w:rPr>
        <w:t xml:space="preserve">, Ross K, Kader MS, Zhao Y. Can counselor intervention impact Medicare plan attributes </w:t>
      </w:r>
      <w:proofErr w:type="gramStart"/>
      <w:r w:rsidRPr="009E5B62">
        <w:rPr>
          <w:rFonts w:ascii="Arial" w:hAnsi="Arial" w:cs="Arial"/>
          <w:sz w:val="20"/>
          <w:szCs w:val="20"/>
        </w:rPr>
        <w:t>considered</w:t>
      </w:r>
      <w:proofErr w:type="gramEnd"/>
      <w:r w:rsidRPr="009E5B62">
        <w:rPr>
          <w:rFonts w:ascii="Arial" w:hAnsi="Arial" w:cs="Arial"/>
          <w:sz w:val="20"/>
          <w:szCs w:val="20"/>
        </w:rPr>
        <w:t xml:space="preserve"> by older users of the Medicare Plan Finder? Poster presentation at</w:t>
      </w:r>
      <w:r w:rsidR="007041CC" w:rsidRPr="009E5B62">
        <w:rPr>
          <w:rFonts w:ascii="Arial" w:hAnsi="Arial" w:cs="Arial"/>
          <w:sz w:val="20"/>
          <w:szCs w:val="20"/>
        </w:rPr>
        <w:t>:</w:t>
      </w:r>
      <w:r w:rsidRPr="009E5B62">
        <w:rPr>
          <w:rFonts w:ascii="Arial" w:hAnsi="Arial" w:cs="Arial"/>
          <w:sz w:val="20"/>
          <w:szCs w:val="20"/>
        </w:rPr>
        <w:t xml:space="preserve"> </w:t>
      </w:r>
      <w:proofErr w:type="spellStart"/>
      <w:r w:rsidRPr="009E5B62">
        <w:rPr>
          <w:rFonts w:ascii="Arial" w:hAnsi="Arial" w:cs="Arial"/>
          <w:sz w:val="20"/>
          <w:szCs w:val="20"/>
        </w:rPr>
        <w:t>AcademyHealth</w:t>
      </w:r>
      <w:proofErr w:type="spellEnd"/>
      <w:r w:rsidRPr="009E5B62">
        <w:rPr>
          <w:rFonts w:ascii="Arial" w:hAnsi="Arial" w:cs="Arial"/>
          <w:sz w:val="20"/>
          <w:szCs w:val="20"/>
        </w:rPr>
        <w:t xml:space="preserve"> Annual Research Meeting (ARM); June 14-17, 2021; Virtual conference.</w:t>
      </w:r>
    </w:p>
    <w:p w14:paraId="474C6D09" w14:textId="0D334CED" w:rsidR="00E717A1" w:rsidRPr="009E5B62" w:rsidRDefault="00E717A1" w:rsidP="00EB63F3">
      <w:pPr>
        <w:pStyle w:val="ListParagraph"/>
        <w:numPr>
          <w:ilvl w:val="0"/>
          <w:numId w:val="40"/>
        </w:numPr>
        <w:rPr>
          <w:rFonts w:ascii="Arial" w:hAnsi="Arial" w:cs="Arial"/>
          <w:sz w:val="20"/>
          <w:szCs w:val="20"/>
        </w:rPr>
      </w:pPr>
      <w:r w:rsidRPr="009E5B62">
        <w:rPr>
          <w:rFonts w:ascii="Arial" w:hAnsi="Arial" w:cs="Arial"/>
          <w:sz w:val="20"/>
          <w:szCs w:val="20"/>
        </w:rPr>
        <w:t xml:space="preserve">Carpenter DM, Mashburn P, Hastings T, </w:t>
      </w:r>
      <w:r w:rsidRPr="009E5B62">
        <w:rPr>
          <w:rFonts w:ascii="Arial" w:hAnsi="Arial" w:cs="Arial"/>
          <w:b/>
          <w:bCs/>
          <w:sz w:val="20"/>
          <w:szCs w:val="20"/>
        </w:rPr>
        <w:t>Westrick S</w:t>
      </w:r>
      <w:r w:rsidRPr="009E5B62">
        <w:rPr>
          <w:rFonts w:ascii="Arial" w:hAnsi="Arial" w:cs="Arial"/>
          <w:sz w:val="20"/>
          <w:szCs w:val="20"/>
        </w:rPr>
        <w:t>, Rosenthal M, Smith M, Kiser S, Curran G. RURAL-CP: The First Rural Community Pharmacy Practice-Based Research Network. Poster presentation at</w:t>
      </w:r>
      <w:r w:rsidR="007041CC" w:rsidRPr="009E5B62">
        <w:rPr>
          <w:rFonts w:ascii="Arial" w:hAnsi="Arial" w:cs="Arial"/>
          <w:sz w:val="20"/>
          <w:szCs w:val="20"/>
        </w:rPr>
        <w:t>:</w:t>
      </w:r>
      <w:r w:rsidRPr="009E5B62">
        <w:rPr>
          <w:rFonts w:ascii="Arial" w:hAnsi="Arial" w:cs="Arial"/>
          <w:sz w:val="20"/>
          <w:szCs w:val="20"/>
        </w:rPr>
        <w:t xml:space="preserve"> the American Pharmacists Association (</w:t>
      </w:r>
      <w:proofErr w:type="spellStart"/>
      <w:r w:rsidRPr="009E5B62">
        <w:rPr>
          <w:rFonts w:ascii="Arial" w:hAnsi="Arial" w:cs="Arial"/>
          <w:sz w:val="20"/>
          <w:szCs w:val="20"/>
        </w:rPr>
        <w:t>APhA</w:t>
      </w:r>
      <w:proofErr w:type="spellEnd"/>
      <w:r w:rsidRPr="009E5B62">
        <w:rPr>
          <w:rFonts w:ascii="Arial" w:hAnsi="Arial" w:cs="Arial"/>
          <w:sz w:val="20"/>
          <w:szCs w:val="20"/>
        </w:rPr>
        <w:t>) Annual Meeting; March 12-15, 2021; Virtual conference.</w:t>
      </w:r>
    </w:p>
    <w:bookmarkEnd w:id="38"/>
    <w:p w14:paraId="2FF0A014" w14:textId="341F87AA" w:rsidR="001935EC" w:rsidRPr="009E5B62" w:rsidRDefault="001935EC" w:rsidP="00EB63F3">
      <w:pPr>
        <w:pStyle w:val="ListParagraph"/>
        <w:numPr>
          <w:ilvl w:val="0"/>
          <w:numId w:val="40"/>
        </w:numPr>
        <w:rPr>
          <w:rFonts w:ascii="Arial" w:hAnsi="Arial" w:cs="Arial"/>
          <w:sz w:val="20"/>
          <w:szCs w:val="20"/>
        </w:rPr>
      </w:pPr>
      <w:r w:rsidRPr="009E5B62">
        <w:rPr>
          <w:rFonts w:ascii="Arial" w:hAnsi="Arial" w:cs="Arial"/>
          <w:sz w:val="20"/>
          <w:szCs w:val="20"/>
        </w:rPr>
        <w:t xml:space="preserve">Carpenter DM, Mashburn P, Hastings T, </w:t>
      </w:r>
      <w:r w:rsidRPr="009E5B62">
        <w:rPr>
          <w:rFonts w:ascii="Arial" w:hAnsi="Arial" w:cs="Arial"/>
          <w:b/>
          <w:bCs/>
          <w:sz w:val="20"/>
          <w:szCs w:val="20"/>
        </w:rPr>
        <w:t>Westrick S</w:t>
      </w:r>
      <w:r w:rsidRPr="009E5B62">
        <w:rPr>
          <w:rFonts w:ascii="Arial" w:hAnsi="Arial" w:cs="Arial"/>
          <w:sz w:val="20"/>
          <w:szCs w:val="20"/>
        </w:rPr>
        <w:t xml:space="preserve">, Rosenthal M, Shepherd JG, Curran G, Kiser S. Rural community pharmacies’ preparedness for and responses to COVID-19. </w:t>
      </w:r>
      <w:r w:rsidR="008D77FC" w:rsidRPr="009E5B62">
        <w:rPr>
          <w:rFonts w:ascii="Arial" w:hAnsi="Arial" w:cs="Arial"/>
          <w:sz w:val="20"/>
          <w:szCs w:val="20"/>
        </w:rPr>
        <w:t>Oral p</w:t>
      </w:r>
      <w:r w:rsidRPr="009E5B62">
        <w:rPr>
          <w:rFonts w:ascii="Arial" w:hAnsi="Arial" w:cs="Arial"/>
          <w:sz w:val="20"/>
          <w:szCs w:val="20"/>
        </w:rPr>
        <w:t>oster presentation at</w:t>
      </w:r>
      <w:r w:rsidR="007041CC" w:rsidRPr="009E5B62">
        <w:rPr>
          <w:rFonts w:ascii="Arial" w:hAnsi="Arial" w:cs="Arial"/>
          <w:sz w:val="20"/>
          <w:szCs w:val="20"/>
        </w:rPr>
        <w:t>:</w:t>
      </w:r>
      <w:r w:rsidRPr="009E5B62">
        <w:rPr>
          <w:rFonts w:ascii="Arial" w:hAnsi="Arial" w:cs="Arial"/>
          <w:sz w:val="20"/>
          <w:szCs w:val="20"/>
        </w:rPr>
        <w:t xml:space="preserve"> the American Pharmacists Association (</w:t>
      </w:r>
      <w:proofErr w:type="spellStart"/>
      <w:r w:rsidRPr="009E5B62">
        <w:rPr>
          <w:rFonts w:ascii="Arial" w:hAnsi="Arial" w:cs="Arial"/>
          <w:sz w:val="20"/>
          <w:szCs w:val="20"/>
        </w:rPr>
        <w:t>APhA</w:t>
      </w:r>
      <w:proofErr w:type="spellEnd"/>
      <w:r w:rsidRPr="009E5B62">
        <w:rPr>
          <w:rFonts w:ascii="Arial" w:hAnsi="Arial" w:cs="Arial"/>
          <w:sz w:val="20"/>
          <w:szCs w:val="20"/>
        </w:rPr>
        <w:t>) Annual Meeting; March 12-15, 2021; Virtual conference.</w:t>
      </w:r>
    </w:p>
    <w:p w14:paraId="35350650" w14:textId="6B314CA5" w:rsidR="00C80880" w:rsidRPr="009E5B62" w:rsidRDefault="00CD780E" w:rsidP="00EB63F3">
      <w:pPr>
        <w:pStyle w:val="ListParagraph"/>
        <w:numPr>
          <w:ilvl w:val="0"/>
          <w:numId w:val="40"/>
        </w:numPr>
        <w:rPr>
          <w:rFonts w:ascii="Arial" w:hAnsi="Arial" w:cs="Arial"/>
          <w:sz w:val="20"/>
          <w:szCs w:val="20"/>
        </w:rPr>
      </w:pPr>
      <w:r w:rsidRPr="009E5B62">
        <w:rPr>
          <w:rFonts w:ascii="Arial" w:hAnsi="Arial" w:cs="Arial"/>
          <w:sz w:val="20"/>
          <w:szCs w:val="20"/>
        </w:rPr>
        <w:t xml:space="preserve">Yi Zhao, Fish H, Ha D, Beckner J, </w:t>
      </w:r>
      <w:r w:rsidRPr="009E5B62">
        <w:rPr>
          <w:rFonts w:ascii="Arial" w:hAnsi="Arial" w:cs="Arial"/>
          <w:b/>
          <w:bCs/>
          <w:sz w:val="20"/>
          <w:szCs w:val="20"/>
        </w:rPr>
        <w:t>Westrick</w:t>
      </w:r>
      <w:r w:rsidR="004D6E45" w:rsidRPr="009E5B62">
        <w:rPr>
          <w:rFonts w:ascii="Arial" w:hAnsi="Arial" w:cs="Arial"/>
          <w:b/>
          <w:bCs/>
          <w:sz w:val="20"/>
          <w:szCs w:val="20"/>
        </w:rPr>
        <w:t xml:space="preserve"> SC</w:t>
      </w:r>
      <w:r w:rsidRPr="009E5B62">
        <w:rPr>
          <w:rFonts w:ascii="Arial" w:hAnsi="Arial" w:cs="Arial"/>
          <w:sz w:val="20"/>
          <w:szCs w:val="20"/>
        </w:rPr>
        <w:t xml:space="preserve">. Immunization knowledge and practice provision of children and adolescent immunization services: A national survey of community pharmacists. Oral </w:t>
      </w:r>
      <w:r w:rsidR="008D77FC" w:rsidRPr="009E5B62">
        <w:rPr>
          <w:rFonts w:ascii="Arial" w:hAnsi="Arial" w:cs="Arial"/>
          <w:sz w:val="20"/>
          <w:szCs w:val="20"/>
        </w:rPr>
        <w:t xml:space="preserve">poster </w:t>
      </w:r>
      <w:r w:rsidRPr="009E5B62">
        <w:rPr>
          <w:rFonts w:ascii="Arial" w:hAnsi="Arial" w:cs="Arial"/>
          <w:sz w:val="20"/>
          <w:szCs w:val="20"/>
        </w:rPr>
        <w:t>presentation at</w:t>
      </w:r>
      <w:r w:rsidR="007041CC" w:rsidRPr="009E5B62">
        <w:rPr>
          <w:rFonts w:ascii="Arial" w:hAnsi="Arial" w:cs="Arial"/>
          <w:sz w:val="20"/>
          <w:szCs w:val="20"/>
        </w:rPr>
        <w:t>:</w:t>
      </w:r>
      <w:r w:rsidRPr="009E5B62">
        <w:rPr>
          <w:rFonts w:ascii="Arial" w:hAnsi="Arial" w:cs="Arial"/>
          <w:sz w:val="20"/>
          <w:szCs w:val="20"/>
        </w:rPr>
        <w:t xml:space="preserve"> the American Pharmacists Association (</w:t>
      </w:r>
      <w:proofErr w:type="spellStart"/>
      <w:r w:rsidRPr="009E5B62">
        <w:rPr>
          <w:rFonts w:ascii="Arial" w:hAnsi="Arial" w:cs="Arial"/>
          <w:sz w:val="20"/>
          <w:szCs w:val="20"/>
        </w:rPr>
        <w:t>APhA</w:t>
      </w:r>
      <w:proofErr w:type="spellEnd"/>
      <w:r w:rsidRPr="009E5B62">
        <w:rPr>
          <w:rFonts w:ascii="Arial" w:hAnsi="Arial" w:cs="Arial"/>
          <w:sz w:val="20"/>
          <w:szCs w:val="20"/>
        </w:rPr>
        <w:t>) Annual Meeting; March 12-15, 2021; Virtual conference</w:t>
      </w:r>
    </w:p>
    <w:p w14:paraId="588D1E4C" w14:textId="75A49DF3" w:rsidR="0045335A" w:rsidRPr="009E5B62" w:rsidRDefault="0045335A" w:rsidP="00EB63F3">
      <w:pPr>
        <w:pStyle w:val="ListParagraph"/>
        <w:numPr>
          <w:ilvl w:val="0"/>
          <w:numId w:val="40"/>
        </w:numPr>
        <w:rPr>
          <w:rFonts w:ascii="Arial" w:hAnsi="Arial" w:cs="Arial"/>
          <w:sz w:val="20"/>
          <w:szCs w:val="20"/>
        </w:rPr>
      </w:pPr>
      <w:r w:rsidRPr="009E5B62">
        <w:rPr>
          <w:rFonts w:ascii="Arial" w:hAnsi="Arial" w:cs="Arial"/>
          <w:sz w:val="20"/>
          <w:szCs w:val="20"/>
        </w:rPr>
        <w:t xml:space="preserve">Hastings TJ, Ha DR, Fox BI, Qian J, Lakin J, </w:t>
      </w:r>
      <w:r w:rsidRPr="009E5B62">
        <w:rPr>
          <w:rFonts w:ascii="Arial" w:hAnsi="Arial" w:cs="Arial"/>
          <w:b/>
          <w:bCs/>
          <w:sz w:val="20"/>
          <w:szCs w:val="20"/>
        </w:rPr>
        <w:t>Westrick SC</w:t>
      </w:r>
      <w:r w:rsidRPr="009E5B62">
        <w:rPr>
          <w:rFonts w:ascii="Arial" w:hAnsi="Arial" w:cs="Arial"/>
          <w:sz w:val="20"/>
          <w:szCs w:val="20"/>
        </w:rPr>
        <w:t xml:space="preserve">. Identifying immunization information system (IIS) implementation factors in the independent community pharmacy setting. </w:t>
      </w:r>
      <w:r w:rsidR="00C80571" w:rsidRPr="009E5B62">
        <w:rPr>
          <w:rFonts w:ascii="Arial" w:hAnsi="Arial" w:cs="Arial"/>
          <w:sz w:val="20"/>
          <w:szCs w:val="20"/>
        </w:rPr>
        <w:t>Oral presentation at: t</w:t>
      </w:r>
      <w:r w:rsidRPr="009E5B62">
        <w:rPr>
          <w:rFonts w:ascii="Arial" w:hAnsi="Arial" w:cs="Arial"/>
          <w:sz w:val="20"/>
          <w:szCs w:val="20"/>
        </w:rPr>
        <w:t>he 13th Annual Conference on the Science of Dissemination and Implementation in Health</w:t>
      </w:r>
      <w:r w:rsidR="00C80571" w:rsidRPr="009E5B62">
        <w:rPr>
          <w:rFonts w:ascii="Arial" w:hAnsi="Arial" w:cs="Arial"/>
          <w:sz w:val="20"/>
          <w:szCs w:val="20"/>
        </w:rPr>
        <w:t xml:space="preserve">; </w:t>
      </w:r>
      <w:r w:rsidRPr="009E5B62">
        <w:rPr>
          <w:rFonts w:ascii="Arial" w:hAnsi="Arial" w:cs="Arial"/>
          <w:sz w:val="20"/>
          <w:szCs w:val="20"/>
        </w:rPr>
        <w:t>December 1</w:t>
      </w:r>
      <w:r w:rsidR="00C80571" w:rsidRPr="009E5B62">
        <w:rPr>
          <w:rFonts w:ascii="Arial" w:hAnsi="Arial" w:cs="Arial"/>
          <w:sz w:val="20"/>
          <w:szCs w:val="20"/>
        </w:rPr>
        <w:t>5-17</w:t>
      </w:r>
      <w:r w:rsidRPr="009E5B62">
        <w:rPr>
          <w:rFonts w:ascii="Arial" w:hAnsi="Arial" w:cs="Arial"/>
          <w:sz w:val="20"/>
          <w:szCs w:val="20"/>
        </w:rPr>
        <w:t>, 202</w:t>
      </w:r>
      <w:r w:rsidR="00C80571" w:rsidRPr="009E5B62">
        <w:rPr>
          <w:rFonts w:ascii="Arial" w:hAnsi="Arial" w:cs="Arial"/>
          <w:sz w:val="20"/>
          <w:szCs w:val="20"/>
        </w:rPr>
        <w:t>0; Virtual conference.</w:t>
      </w:r>
    </w:p>
    <w:p w14:paraId="41ABEB66" w14:textId="5950012B" w:rsidR="00911F7B" w:rsidRPr="009E5B62" w:rsidRDefault="00911F7B" w:rsidP="00EB63F3">
      <w:pPr>
        <w:pStyle w:val="ListParagraph"/>
        <w:numPr>
          <w:ilvl w:val="0"/>
          <w:numId w:val="40"/>
        </w:numPr>
        <w:rPr>
          <w:rFonts w:ascii="Arial" w:hAnsi="Arial" w:cs="Arial"/>
          <w:sz w:val="20"/>
          <w:szCs w:val="20"/>
        </w:rPr>
      </w:pPr>
      <w:r w:rsidRPr="009E5B62">
        <w:rPr>
          <w:rFonts w:ascii="Arial" w:hAnsi="Arial" w:cs="Arial"/>
          <w:sz w:val="20"/>
          <w:szCs w:val="20"/>
        </w:rPr>
        <w:t xml:space="preserve">Harris T, </w:t>
      </w:r>
      <w:r w:rsidRPr="009E5B62">
        <w:rPr>
          <w:rFonts w:ascii="Arial" w:hAnsi="Arial" w:cs="Arial"/>
          <w:b/>
          <w:bCs/>
          <w:sz w:val="20"/>
          <w:szCs w:val="20"/>
        </w:rPr>
        <w:t>Westrick SC</w:t>
      </w:r>
      <w:r w:rsidRPr="009E5B62">
        <w:rPr>
          <w:rFonts w:ascii="Arial" w:hAnsi="Arial" w:cs="Arial"/>
          <w:sz w:val="20"/>
          <w:szCs w:val="20"/>
        </w:rPr>
        <w:t xml:space="preserve">. Hastings T, Zhao Y, Diggs K. Integrating poverty simulation into an educational program for pharmacists. </w:t>
      </w:r>
      <w:r w:rsidR="00C80571" w:rsidRPr="009E5B62">
        <w:rPr>
          <w:rFonts w:ascii="Arial" w:hAnsi="Arial" w:cs="Arial"/>
          <w:sz w:val="20"/>
          <w:szCs w:val="20"/>
        </w:rPr>
        <w:t xml:space="preserve">Poster presentation at: </w:t>
      </w:r>
      <w:r w:rsidRPr="009E5B62">
        <w:rPr>
          <w:rFonts w:ascii="Arial" w:hAnsi="Arial" w:cs="Arial"/>
          <w:sz w:val="20"/>
          <w:szCs w:val="20"/>
        </w:rPr>
        <w:t>Mid-Year American Society of Hospital Pharmacists</w:t>
      </w:r>
      <w:r w:rsidR="00C80571" w:rsidRPr="009E5B62">
        <w:rPr>
          <w:rFonts w:ascii="Arial" w:hAnsi="Arial" w:cs="Arial"/>
          <w:sz w:val="20"/>
          <w:szCs w:val="20"/>
        </w:rPr>
        <w:t xml:space="preserve">; </w:t>
      </w:r>
      <w:r w:rsidRPr="009E5B62">
        <w:rPr>
          <w:rFonts w:ascii="Arial" w:hAnsi="Arial" w:cs="Arial"/>
          <w:sz w:val="20"/>
          <w:szCs w:val="20"/>
        </w:rPr>
        <w:t>December 6-10, 2020</w:t>
      </w:r>
      <w:r w:rsidR="00C80571" w:rsidRPr="009E5B62">
        <w:rPr>
          <w:rFonts w:ascii="Arial" w:hAnsi="Arial" w:cs="Arial"/>
          <w:sz w:val="20"/>
          <w:szCs w:val="20"/>
        </w:rPr>
        <w:t>; Virtual conference.</w:t>
      </w:r>
    </w:p>
    <w:p w14:paraId="1BDF3539" w14:textId="2AD37B14" w:rsidR="00891122" w:rsidRPr="009E5B62" w:rsidRDefault="00891122" w:rsidP="00EB63F3">
      <w:pPr>
        <w:pStyle w:val="ListParagraph"/>
        <w:numPr>
          <w:ilvl w:val="0"/>
          <w:numId w:val="40"/>
        </w:numPr>
        <w:rPr>
          <w:rFonts w:ascii="Arial" w:hAnsi="Arial" w:cs="Arial"/>
          <w:sz w:val="20"/>
          <w:szCs w:val="20"/>
        </w:rPr>
      </w:pPr>
      <w:proofErr w:type="spellStart"/>
      <w:r w:rsidRPr="009E5B62">
        <w:rPr>
          <w:rFonts w:ascii="Arial" w:hAnsi="Arial" w:cs="Arial"/>
          <w:sz w:val="20"/>
          <w:szCs w:val="20"/>
        </w:rPr>
        <w:lastRenderedPageBreak/>
        <w:t>Mishuk</w:t>
      </w:r>
      <w:proofErr w:type="spellEnd"/>
      <w:r w:rsidRPr="009E5B62">
        <w:rPr>
          <w:rFonts w:ascii="Arial" w:hAnsi="Arial" w:cs="Arial"/>
          <w:sz w:val="20"/>
          <w:szCs w:val="20"/>
        </w:rPr>
        <w:t xml:space="preserve"> AU, Fahim SM, Hansen RA, Chen L, Gaillard P,</w:t>
      </w:r>
      <w:r w:rsidR="0045335A" w:rsidRPr="009E5B62">
        <w:rPr>
          <w:rFonts w:ascii="Arial" w:hAnsi="Arial" w:cs="Arial"/>
          <w:sz w:val="20"/>
          <w:szCs w:val="20"/>
        </w:rPr>
        <w:t xml:space="preserve"> </w:t>
      </w:r>
      <w:r w:rsidR="0045335A" w:rsidRPr="009E5B62">
        <w:rPr>
          <w:rFonts w:ascii="Arial" w:hAnsi="Arial" w:cs="Arial"/>
          <w:b/>
          <w:bCs/>
          <w:sz w:val="20"/>
          <w:szCs w:val="20"/>
        </w:rPr>
        <w:t>Westrick S</w:t>
      </w:r>
      <w:r w:rsidR="0045335A" w:rsidRPr="009E5B62">
        <w:rPr>
          <w:rFonts w:ascii="Arial" w:hAnsi="Arial" w:cs="Arial"/>
          <w:sz w:val="20"/>
          <w:szCs w:val="20"/>
        </w:rPr>
        <w:t>,</w:t>
      </w:r>
      <w:r w:rsidRPr="009E5B62">
        <w:rPr>
          <w:rFonts w:ascii="Arial" w:hAnsi="Arial" w:cs="Arial"/>
          <w:sz w:val="20"/>
          <w:szCs w:val="20"/>
        </w:rPr>
        <w:t xml:space="preserve"> Qian J. Proton </w:t>
      </w:r>
      <w:r w:rsidR="00C80571" w:rsidRPr="009E5B62">
        <w:rPr>
          <w:rFonts w:ascii="Arial" w:hAnsi="Arial" w:cs="Arial"/>
          <w:sz w:val="20"/>
          <w:szCs w:val="20"/>
        </w:rPr>
        <w:t>p</w:t>
      </w:r>
      <w:r w:rsidRPr="009E5B62">
        <w:rPr>
          <w:rFonts w:ascii="Arial" w:hAnsi="Arial" w:cs="Arial"/>
          <w:sz w:val="20"/>
          <w:szCs w:val="20"/>
        </w:rPr>
        <w:t xml:space="preserve">ump </w:t>
      </w:r>
      <w:r w:rsidR="00C80571" w:rsidRPr="009E5B62">
        <w:rPr>
          <w:rFonts w:ascii="Arial" w:hAnsi="Arial" w:cs="Arial"/>
          <w:sz w:val="20"/>
          <w:szCs w:val="20"/>
        </w:rPr>
        <w:t>i</w:t>
      </w:r>
      <w:r w:rsidRPr="009E5B62">
        <w:rPr>
          <w:rFonts w:ascii="Arial" w:hAnsi="Arial" w:cs="Arial"/>
          <w:sz w:val="20"/>
          <w:szCs w:val="20"/>
        </w:rPr>
        <w:t xml:space="preserve">nhibitors and </w:t>
      </w:r>
      <w:r w:rsidR="00C80571" w:rsidRPr="009E5B62">
        <w:rPr>
          <w:rFonts w:ascii="Arial" w:hAnsi="Arial" w:cs="Arial"/>
          <w:sz w:val="20"/>
          <w:szCs w:val="20"/>
        </w:rPr>
        <w:t>r</w:t>
      </w:r>
      <w:r w:rsidRPr="009E5B62">
        <w:rPr>
          <w:rFonts w:ascii="Arial" w:hAnsi="Arial" w:cs="Arial"/>
          <w:sz w:val="20"/>
          <w:szCs w:val="20"/>
        </w:rPr>
        <w:t xml:space="preserve">isk of </w:t>
      </w:r>
      <w:r w:rsidR="00C80571" w:rsidRPr="009E5B62">
        <w:rPr>
          <w:rFonts w:ascii="Arial" w:hAnsi="Arial" w:cs="Arial"/>
          <w:sz w:val="20"/>
          <w:szCs w:val="20"/>
        </w:rPr>
        <w:t>m</w:t>
      </w:r>
      <w:r w:rsidRPr="009E5B62">
        <w:rPr>
          <w:rFonts w:ascii="Arial" w:hAnsi="Arial" w:cs="Arial"/>
          <w:sz w:val="20"/>
          <w:szCs w:val="20"/>
        </w:rPr>
        <w:t xml:space="preserve">yocardial </w:t>
      </w:r>
      <w:r w:rsidR="00C80571" w:rsidRPr="009E5B62">
        <w:rPr>
          <w:rFonts w:ascii="Arial" w:hAnsi="Arial" w:cs="Arial"/>
          <w:sz w:val="20"/>
          <w:szCs w:val="20"/>
        </w:rPr>
        <w:t>i</w:t>
      </w:r>
      <w:r w:rsidRPr="009E5B62">
        <w:rPr>
          <w:rFonts w:ascii="Arial" w:hAnsi="Arial" w:cs="Arial"/>
          <w:sz w:val="20"/>
          <w:szCs w:val="20"/>
        </w:rPr>
        <w:t xml:space="preserve">nfarction: </w:t>
      </w:r>
      <w:r w:rsidR="00C80571" w:rsidRPr="009E5B62">
        <w:rPr>
          <w:rFonts w:ascii="Arial" w:hAnsi="Arial" w:cs="Arial"/>
          <w:sz w:val="20"/>
          <w:szCs w:val="20"/>
        </w:rPr>
        <w:t>a s</w:t>
      </w:r>
      <w:r w:rsidRPr="009E5B62">
        <w:rPr>
          <w:rFonts w:ascii="Arial" w:hAnsi="Arial" w:cs="Arial"/>
          <w:sz w:val="20"/>
          <w:szCs w:val="20"/>
        </w:rPr>
        <w:t xml:space="preserve">ystematic </w:t>
      </w:r>
      <w:r w:rsidR="00C80571" w:rsidRPr="009E5B62">
        <w:rPr>
          <w:rFonts w:ascii="Arial" w:hAnsi="Arial" w:cs="Arial"/>
          <w:sz w:val="20"/>
          <w:szCs w:val="20"/>
        </w:rPr>
        <w:t>r</w:t>
      </w:r>
      <w:r w:rsidRPr="009E5B62">
        <w:rPr>
          <w:rFonts w:ascii="Arial" w:hAnsi="Arial" w:cs="Arial"/>
          <w:sz w:val="20"/>
          <w:szCs w:val="20"/>
        </w:rPr>
        <w:t xml:space="preserve">eview and </w:t>
      </w:r>
      <w:r w:rsidR="00C80571" w:rsidRPr="009E5B62">
        <w:rPr>
          <w:rFonts w:ascii="Arial" w:hAnsi="Arial" w:cs="Arial"/>
          <w:sz w:val="20"/>
          <w:szCs w:val="20"/>
        </w:rPr>
        <w:t>m</w:t>
      </w:r>
      <w:r w:rsidRPr="009E5B62">
        <w:rPr>
          <w:rFonts w:ascii="Arial" w:hAnsi="Arial" w:cs="Arial"/>
          <w:sz w:val="20"/>
          <w:szCs w:val="20"/>
        </w:rPr>
        <w:t xml:space="preserve">eta-analysis. </w:t>
      </w:r>
      <w:r w:rsidR="00C80571" w:rsidRPr="009E5B62">
        <w:rPr>
          <w:rFonts w:ascii="Arial" w:hAnsi="Arial" w:cs="Arial"/>
          <w:sz w:val="20"/>
          <w:szCs w:val="20"/>
        </w:rPr>
        <w:t xml:space="preserve">Poster presentation at: </w:t>
      </w:r>
      <w:r w:rsidRPr="009E5B62">
        <w:rPr>
          <w:rFonts w:ascii="Arial" w:hAnsi="Arial" w:cs="Arial"/>
          <w:sz w:val="20"/>
          <w:szCs w:val="20"/>
        </w:rPr>
        <w:t>American Heart Association Scientific Sessions</w:t>
      </w:r>
      <w:r w:rsidR="00C80571" w:rsidRPr="009E5B62">
        <w:rPr>
          <w:rFonts w:ascii="Arial" w:hAnsi="Arial" w:cs="Arial"/>
          <w:sz w:val="20"/>
          <w:szCs w:val="20"/>
        </w:rPr>
        <w:t xml:space="preserve">; </w:t>
      </w:r>
      <w:r w:rsidRPr="009E5B62">
        <w:rPr>
          <w:rFonts w:ascii="Arial" w:hAnsi="Arial" w:cs="Arial"/>
          <w:sz w:val="20"/>
          <w:szCs w:val="20"/>
        </w:rPr>
        <w:t>November 13-17, 2020</w:t>
      </w:r>
      <w:r w:rsidR="00C80571" w:rsidRPr="009E5B62">
        <w:rPr>
          <w:rFonts w:ascii="Arial" w:hAnsi="Arial" w:cs="Arial"/>
          <w:sz w:val="20"/>
          <w:szCs w:val="20"/>
        </w:rPr>
        <w:t>; Virtual conference.</w:t>
      </w:r>
    </w:p>
    <w:p w14:paraId="1981190C" w14:textId="6700DF57" w:rsidR="009E7A0E" w:rsidRPr="009E5B62" w:rsidRDefault="009E7A0E" w:rsidP="00EB63F3">
      <w:pPr>
        <w:pStyle w:val="ListParagraph"/>
        <w:numPr>
          <w:ilvl w:val="0"/>
          <w:numId w:val="40"/>
        </w:numPr>
        <w:rPr>
          <w:rFonts w:ascii="Arial" w:hAnsi="Arial" w:cs="Arial"/>
          <w:sz w:val="20"/>
          <w:szCs w:val="20"/>
        </w:rPr>
      </w:pPr>
      <w:r w:rsidRPr="009E5B62">
        <w:rPr>
          <w:rFonts w:ascii="Arial" w:hAnsi="Arial" w:cs="Arial"/>
          <w:sz w:val="20"/>
          <w:szCs w:val="20"/>
        </w:rPr>
        <w:t xml:space="preserve">Courtney E, </w:t>
      </w:r>
      <w:r w:rsidRPr="009E5B62">
        <w:rPr>
          <w:rFonts w:ascii="Arial" w:hAnsi="Arial" w:cs="Arial"/>
          <w:b/>
          <w:bCs/>
          <w:sz w:val="20"/>
          <w:szCs w:val="20"/>
        </w:rPr>
        <w:t>Westrick SC</w:t>
      </w:r>
      <w:r w:rsidRPr="009E5B62">
        <w:rPr>
          <w:rFonts w:ascii="Arial" w:hAnsi="Arial" w:cs="Arial"/>
          <w:sz w:val="20"/>
          <w:szCs w:val="20"/>
        </w:rPr>
        <w:t xml:space="preserve">. Usefulness of resources utilized by pharmacists when answering patient questions and discerning information during the COVID-19 Pandemic. </w:t>
      </w:r>
      <w:r w:rsidR="00C80571" w:rsidRPr="009E5B62">
        <w:rPr>
          <w:rFonts w:ascii="Arial" w:hAnsi="Arial" w:cs="Arial"/>
          <w:sz w:val="20"/>
          <w:szCs w:val="20"/>
        </w:rPr>
        <w:t xml:space="preserve">Poster presentation at: </w:t>
      </w:r>
      <w:r w:rsidR="00BE691C" w:rsidRPr="009E5B62">
        <w:rPr>
          <w:rFonts w:ascii="Arial" w:hAnsi="Arial" w:cs="Arial"/>
          <w:sz w:val="20"/>
          <w:szCs w:val="20"/>
        </w:rPr>
        <w:t xml:space="preserve">the </w:t>
      </w:r>
      <w:r w:rsidRPr="009E5B62">
        <w:rPr>
          <w:rFonts w:ascii="Arial" w:hAnsi="Arial" w:cs="Arial"/>
          <w:sz w:val="20"/>
          <w:szCs w:val="20"/>
        </w:rPr>
        <w:t>American College of Clinical Pharmacy Annual Meeting</w:t>
      </w:r>
      <w:r w:rsidR="00C80571" w:rsidRPr="009E5B62">
        <w:rPr>
          <w:rFonts w:ascii="Arial" w:hAnsi="Arial" w:cs="Arial"/>
          <w:sz w:val="20"/>
          <w:szCs w:val="20"/>
        </w:rPr>
        <w:t xml:space="preserve">; </w:t>
      </w:r>
      <w:r w:rsidRPr="009E5B62">
        <w:rPr>
          <w:rFonts w:ascii="Arial" w:hAnsi="Arial" w:cs="Arial"/>
          <w:sz w:val="20"/>
          <w:szCs w:val="20"/>
        </w:rPr>
        <w:t>October 19-30. 2020</w:t>
      </w:r>
      <w:r w:rsidR="00C80571" w:rsidRPr="009E5B62">
        <w:rPr>
          <w:rFonts w:ascii="Arial" w:hAnsi="Arial" w:cs="Arial"/>
          <w:sz w:val="20"/>
          <w:szCs w:val="20"/>
        </w:rPr>
        <w:t>;</w:t>
      </w:r>
      <w:r w:rsidRPr="009E5B62">
        <w:rPr>
          <w:rFonts w:ascii="Arial" w:hAnsi="Arial" w:cs="Arial"/>
          <w:sz w:val="20"/>
          <w:szCs w:val="20"/>
        </w:rPr>
        <w:t xml:space="preserve"> </w:t>
      </w:r>
      <w:r w:rsidR="00C80571" w:rsidRPr="009E5B62">
        <w:rPr>
          <w:rFonts w:ascii="Arial" w:hAnsi="Arial" w:cs="Arial"/>
          <w:sz w:val="20"/>
          <w:szCs w:val="20"/>
        </w:rPr>
        <w:t>Virtual conference</w:t>
      </w:r>
      <w:r w:rsidRPr="009E5B62">
        <w:rPr>
          <w:rFonts w:ascii="Arial" w:hAnsi="Arial" w:cs="Arial"/>
          <w:sz w:val="20"/>
          <w:szCs w:val="20"/>
        </w:rPr>
        <w:t>.</w:t>
      </w:r>
    </w:p>
    <w:p w14:paraId="03AA9630" w14:textId="3662B5B2" w:rsidR="0045335A" w:rsidRPr="009E5B62" w:rsidRDefault="0045335A" w:rsidP="00EB63F3">
      <w:pPr>
        <w:pStyle w:val="ListParagraph"/>
        <w:numPr>
          <w:ilvl w:val="0"/>
          <w:numId w:val="40"/>
        </w:numPr>
        <w:rPr>
          <w:rFonts w:ascii="Arial" w:hAnsi="Arial" w:cs="Arial"/>
          <w:sz w:val="20"/>
          <w:szCs w:val="20"/>
        </w:rPr>
      </w:pPr>
      <w:r w:rsidRPr="009E5B62">
        <w:rPr>
          <w:rFonts w:ascii="Arial" w:hAnsi="Arial" w:cs="Arial"/>
          <w:sz w:val="20"/>
          <w:szCs w:val="20"/>
        </w:rPr>
        <w:t xml:space="preserve">Hohmann LA, Fox BI, Garza KB, Wang C, Scott DB, Correia C, Curran G, </w:t>
      </w:r>
      <w:r w:rsidRPr="009E5B62">
        <w:rPr>
          <w:rFonts w:ascii="Arial" w:hAnsi="Arial" w:cs="Arial"/>
          <w:b/>
          <w:bCs/>
          <w:sz w:val="20"/>
          <w:szCs w:val="20"/>
        </w:rPr>
        <w:t>Westrick SC</w:t>
      </w:r>
      <w:r w:rsidRPr="009E5B62">
        <w:rPr>
          <w:rFonts w:ascii="Arial" w:hAnsi="Arial" w:cs="Arial"/>
          <w:sz w:val="20"/>
          <w:szCs w:val="20"/>
        </w:rPr>
        <w:t xml:space="preserve">. Factors motivating pharmacist participation in community pharmacy-based naloxone services in the deep south. </w:t>
      </w:r>
      <w:r w:rsidR="00C80571" w:rsidRPr="009E5B62">
        <w:rPr>
          <w:rFonts w:ascii="Arial" w:hAnsi="Arial" w:cs="Arial"/>
          <w:sz w:val="20"/>
          <w:szCs w:val="20"/>
        </w:rPr>
        <w:t xml:space="preserve">Poster presentation at: </w:t>
      </w:r>
      <w:r w:rsidR="00BE691C" w:rsidRPr="009E5B62">
        <w:rPr>
          <w:rFonts w:ascii="Arial" w:hAnsi="Arial" w:cs="Arial"/>
          <w:sz w:val="20"/>
          <w:szCs w:val="20"/>
        </w:rPr>
        <w:t>t</w:t>
      </w:r>
      <w:r w:rsidRPr="009E5B62">
        <w:rPr>
          <w:rFonts w:ascii="Arial" w:hAnsi="Arial" w:cs="Arial"/>
          <w:sz w:val="20"/>
          <w:szCs w:val="20"/>
        </w:rPr>
        <w:t>he American Association of Colleges of Pharmacy</w:t>
      </w:r>
      <w:r w:rsidR="00C80571" w:rsidRPr="009E5B62">
        <w:rPr>
          <w:rFonts w:ascii="Arial" w:hAnsi="Arial" w:cs="Arial"/>
          <w:sz w:val="20"/>
          <w:szCs w:val="20"/>
        </w:rPr>
        <w:t xml:space="preserve">; </w:t>
      </w:r>
      <w:r w:rsidRPr="009E5B62">
        <w:rPr>
          <w:rFonts w:ascii="Arial" w:hAnsi="Arial" w:cs="Arial"/>
          <w:sz w:val="20"/>
          <w:szCs w:val="20"/>
        </w:rPr>
        <w:t>July 2020</w:t>
      </w:r>
      <w:r w:rsidR="00C80571" w:rsidRPr="009E5B62">
        <w:rPr>
          <w:rFonts w:ascii="Arial" w:hAnsi="Arial" w:cs="Arial"/>
          <w:sz w:val="20"/>
          <w:szCs w:val="20"/>
        </w:rPr>
        <w:t>;</w:t>
      </w:r>
      <w:r w:rsidR="0014697F" w:rsidRPr="009E5B62">
        <w:rPr>
          <w:rFonts w:ascii="Arial" w:hAnsi="Arial" w:cs="Arial"/>
          <w:sz w:val="20"/>
          <w:szCs w:val="20"/>
        </w:rPr>
        <w:t xml:space="preserve"> Virtual conference.</w:t>
      </w:r>
      <w:r w:rsidRPr="009E5B62">
        <w:rPr>
          <w:rFonts w:ascii="Arial" w:hAnsi="Arial" w:cs="Arial"/>
          <w:sz w:val="20"/>
          <w:szCs w:val="20"/>
        </w:rPr>
        <w:t xml:space="preserve"> </w:t>
      </w:r>
    </w:p>
    <w:p w14:paraId="42506F20" w14:textId="57465756" w:rsidR="0045335A" w:rsidRPr="009E5B62" w:rsidRDefault="0045335A" w:rsidP="00EB63F3">
      <w:pPr>
        <w:pStyle w:val="ListParagraph"/>
        <w:numPr>
          <w:ilvl w:val="0"/>
          <w:numId w:val="40"/>
        </w:numPr>
        <w:rPr>
          <w:rFonts w:ascii="Arial" w:hAnsi="Arial" w:cs="Arial"/>
          <w:sz w:val="20"/>
          <w:szCs w:val="20"/>
        </w:rPr>
      </w:pPr>
      <w:r w:rsidRPr="009E5B62">
        <w:rPr>
          <w:rFonts w:ascii="Arial" w:hAnsi="Arial" w:cs="Arial"/>
          <w:sz w:val="20"/>
          <w:szCs w:val="20"/>
        </w:rPr>
        <w:t xml:space="preserve">Hohmann NS, Qian J, </w:t>
      </w:r>
      <w:r w:rsidRPr="009E5B62">
        <w:rPr>
          <w:rFonts w:ascii="Arial" w:hAnsi="Arial" w:cs="Arial"/>
          <w:b/>
          <w:bCs/>
          <w:sz w:val="20"/>
          <w:szCs w:val="20"/>
        </w:rPr>
        <w:t>Westrick SC</w:t>
      </w:r>
      <w:r w:rsidRPr="009E5B62">
        <w:rPr>
          <w:rFonts w:ascii="Arial" w:hAnsi="Arial" w:cs="Arial"/>
          <w:sz w:val="20"/>
          <w:szCs w:val="20"/>
        </w:rPr>
        <w:t xml:space="preserve">, Hunt C, Hincapie AL, Garza KB.  Older </w:t>
      </w:r>
      <w:r w:rsidR="0014697F" w:rsidRPr="009E5B62">
        <w:rPr>
          <w:rFonts w:ascii="Arial" w:hAnsi="Arial" w:cs="Arial"/>
          <w:sz w:val="20"/>
          <w:szCs w:val="20"/>
        </w:rPr>
        <w:t>a</w:t>
      </w:r>
      <w:r w:rsidRPr="009E5B62">
        <w:rPr>
          <w:rFonts w:ascii="Arial" w:hAnsi="Arial" w:cs="Arial"/>
          <w:sz w:val="20"/>
          <w:szCs w:val="20"/>
        </w:rPr>
        <w:t xml:space="preserve">dults' </w:t>
      </w:r>
      <w:r w:rsidR="0014697F" w:rsidRPr="009E5B62">
        <w:rPr>
          <w:rFonts w:ascii="Arial" w:hAnsi="Arial" w:cs="Arial"/>
          <w:sz w:val="20"/>
          <w:szCs w:val="20"/>
        </w:rPr>
        <w:t>p</w:t>
      </w:r>
      <w:r w:rsidRPr="009E5B62">
        <w:rPr>
          <w:rFonts w:ascii="Arial" w:hAnsi="Arial" w:cs="Arial"/>
          <w:sz w:val="20"/>
          <w:szCs w:val="20"/>
        </w:rPr>
        <w:t xml:space="preserve">references for </w:t>
      </w:r>
      <w:r w:rsidR="0014697F" w:rsidRPr="009E5B62">
        <w:rPr>
          <w:rFonts w:ascii="Arial" w:hAnsi="Arial" w:cs="Arial"/>
          <w:sz w:val="20"/>
          <w:szCs w:val="20"/>
        </w:rPr>
        <w:t>f</w:t>
      </w:r>
      <w:r w:rsidRPr="009E5B62">
        <w:rPr>
          <w:rFonts w:ascii="Arial" w:hAnsi="Arial" w:cs="Arial"/>
          <w:sz w:val="20"/>
          <w:szCs w:val="20"/>
        </w:rPr>
        <w:t xml:space="preserve">eatures of </w:t>
      </w:r>
      <w:r w:rsidR="0014697F" w:rsidRPr="009E5B62">
        <w:rPr>
          <w:rFonts w:ascii="Arial" w:hAnsi="Arial" w:cs="Arial"/>
          <w:sz w:val="20"/>
          <w:szCs w:val="20"/>
        </w:rPr>
        <w:t>c</w:t>
      </w:r>
      <w:r w:rsidRPr="009E5B62">
        <w:rPr>
          <w:rFonts w:ascii="Arial" w:hAnsi="Arial" w:cs="Arial"/>
          <w:sz w:val="20"/>
          <w:szCs w:val="20"/>
        </w:rPr>
        <w:t xml:space="preserve">ommunity-based </w:t>
      </w:r>
      <w:r w:rsidR="0014697F" w:rsidRPr="009E5B62">
        <w:rPr>
          <w:rFonts w:ascii="Arial" w:hAnsi="Arial" w:cs="Arial"/>
          <w:sz w:val="20"/>
          <w:szCs w:val="20"/>
        </w:rPr>
        <w:t>f</w:t>
      </w:r>
      <w:r w:rsidRPr="009E5B62">
        <w:rPr>
          <w:rFonts w:ascii="Arial" w:hAnsi="Arial" w:cs="Arial"/>
          <w:sz w:val="20"/>
          <w:szCs w:val="20"/>
        </w:rPr>
        <w:t xml:space="preserve">all </w:t>
      </w:r>
      <w:r w:rsidR="0014697F" w:rsidRPr="009E5B62">
        <w:rPr>
          <w:rFonts w:ascii="Arial" w:hAnsi="Arial" w:cs="Arial"/>
          <w:sz w:val="20"/>
          <w:szCs w:val="20"/>
        </w:rPr>
        <w:t>p</w:t>
      </w:r>
      <w:r w:rsidRPr="009E5B62">
        <w:rPr>
          <w:rFonts w:ascii="Arial" w:hAnsi="Arial" w:cs="Arial"/>
          <w:sz w:val="20"/>
          <w:szCs w:val="20"/>
        </w:rPr>
        <w:t xml:space="preserve">revention </w:t>
      </w:r>
      <w:r w:rsidR="0014697F" w:rsidRPr="009E5B62">
        <w:rPr>
          <w:rFonts w:ascii="Arial" w:hAnsi="Arial" w:cs="Arial"/>
          <w:sz w:val="20"/>
          <w:szCs w:val="20"/>
        </w:rPr>
        <w:t>p</w:t>
      </w:r>
      <w:r w:rsidRPr="009E5B62">
        <w:rPr>
          <w:rFonts w:ascii="Arial" w:hAnsi="Arial" w:cs="Arial"/>
          <w:sz w:val="20"/>
          <w:szCs w:val="20"/>
        </w:rPr>
        <w:t xml:space="preserve">rograms: </w:t>
      </w:r>
      <w:r w:rsidR="0014697F" w:rsidRPr="009E5B62">
        <w:rPr>
          <w:rFonts w:ascii="Arial" w:hAnsi="Arial" w:cs="Arial"/>
          <w:sz w:val="20"/>
          <w:szCs w:val="20"/>
        </w:rPr>
        <w:t>a</w:t>
      </w:r>
      <w:r w:rsidRPr="009E5B62">
        <w:rPr>
          <w:rFonts w:ascii="Arial" w:hAnsi="Arial" w:cs="Arial"/>
          <w:sz w:val="20"/>
          <w:szCs w:val="20"/>
        </w:rPr>
        <w:t xml:space="preserve"> </w:t>
      </w:r>
      <w:r w:rsidR="0014697F" w:rsidRPr="009E5B62">
        <w:rPr>
          <w:rFonts w:ascii="Arial" w:hAnsi="Arial" w:cs="Arial"/>
          <w:sz w:val="20"/>
          <w:szCs w:val="20"/>
        </w:rPr>
        <w:t>d</w:t>
      </w:r>
      <w:r w:rsidRPr="009E5B62">
        <w:rPr>
          <w:rFonts w:ascii="Arial" w:hAnsi="Arial" w:cs="Arial"/>
          <w:sz w:val="20"/>
          <w:szCs w:val="20"/>
        </w:rPr>
        <w:t xml:space="preserve">iscrete </w:t>
      </w:r>
      <w:r w:rsidR="0014697F" w:rsidRPr="009E5B62">
        <w:rPr>
          <w:rFonts w:ascii="Arial" w:hAnsi="Arial" w:cs="Arial"/>
          <w:sz w:val="20"/>
          <w:szCs w:val="20"/>
        </w:rPr>
        <w:t>c</w:t>
      </w:r>
      <w:r w:rsidRPr="009E5B62">
        <w:rPr>
          <w:rFonts w:ascii="Arial" w:hAnsi="Arial" w:cs="Arial"/>
          <w:sz w:val="20"/>
          <w:szCs w:val="20"/>
        </w:rPr>
        <w:t xml:space="preserve">hoice </w:t>
      </w:r>
      <w:r w:rsidR="0014697F" w:rsidRPr="009E5B62">
        <w:rPr>
          <w:rFonts w:ascii="Arial" w:hAnsi="Arial" w:cs="Arial"/>
          <w:sz w:val="20"/>
          <w:szCs w:val="20"/>
        </w:rPr>
        <w:t>e</w:t>
      </w:r>
      <w:r w:rsidRPr="009E5B62">
        <w:rPr>
          <w:rFonts w:ascii="Arial" w:hAnsi="Arial" w:cs="Arial"/>
          <w:sz w:val="20"/>
          <w:szCs w:val="20"/>
        </w:rPr>
        <w:t xml:space="preserve">xperiment.  </w:t>
      </w:r>
      <w:r w:rsidR="0014697F" w:rsidRPr="009E5B62">
        <w:rPr>
          <w:rFonts w:ascii="Arial" w:hAnsi="Arial" w:cs="Arial"/>
          <w:sz w:val="20"/>
          <w:szCs w:val="20"/>
        </w:rPr>
        <w:t>Poster presentation at: t</w:t>
      </w:r>
      <w:r w:rsidRPr="009E5B62">
        <w:rPr>
          <w:rFonts w:ascii="Arial" w:hAnsi="Arial" w:cs="Arial"/>
          <w:sz w:val="20"/>
          <w:szCs w:val="20"/>
        </w:rPr>
        <w:t>he 21st Annual Meeting of the American</w:t>
      </w:r>
      <w:r w:rsidR="002545EB" w:rsidRPr="009E5B62">
        <w:rPr>
          <w:rFonts w:ascii="Arial" w:hAnsi="Arial" w:cs="Arial"/>
          <w:sz w:val="20"/>
          <w:szCs w:val="20"/>
        </w:rPr>
        <w:t xml:space="preserve"> </w:t>
      </w:r>
      <w:r w:rsidRPr="009E5B62">
        <w:rPr>
          <w:rFonts w:ascii="Arial" w:hAnsi="Arial" w:cs="Arial"/>
          <w:sz w:val="20"/>
          <w:szCs w:val="20"/>
        </w:rPr>
        <w:t>Association of Colleges of Pharmacy</w:t>
      </w:r>
      <w:r w:rsidR="0014697F" w:rsidRPr="009E5B62">
        <w:rPr>
          <w:rFonts w:ascii="Arial" w:hAnsi="Arial" w:cs="Arial"/>
          <w:sz w:val="20"/>
          <w:szCs w:val="20"/>
        </w:rPr>
        <w:t xml:space="preserve">; </w:t>
      </w:r>
      <w:r w:rsidRPr="009E5B62">
        <w:rPr>
          <w:rFonts w:ascii="Arial" w:hAnsi="Arial" w:cs="Arial"/>
          <w:sz w:val="20"/>
          <w:szCs w:val="20"/>
        </w:rPr>
        <w:t>July 2020</w:t>
      </w:r>
      <w:r w:rsidR="0014697F" w:rsidRPr="009E5B62">
        <w:rPr>
          <w:rFonts w:ascii="Arial" w:hAnsi="Arial" w:cs="Arial"/>
          <w:sz w:val="20"/>
          <w:szCs w:val="20"/>
        </w:rPr>
        <w:t>; Virtual conference</w:t>
      </w:r>
      <w:r w:rsidRPr="009E5B62">
        <w:rPr>
          <w:rFonts w:ascii="Arial" w:hAnsi="Arial" w:cs="Arial"/>
          <w:sz w:val="20"/>
          <w:szCs w:val="20"/>
        </w:rPr>
        <w:t>.</w:t>
      </w:r>
    </w:p>
    <w:p w14:paraId="1BA78608" w14:textId="5F8E3094" w:rsidR="0099054A" w:rsidRPr="009E5B62" w:rsidRDefault="0099054A" w:rsidP="00EB63F3">
      <w:pPr>
        <w:pStyle w:val="ListParagraph"/>
        <w:numPr>
          <w:ilvl w:val="0"/>
          <w:numId w:val="40"/>
        </w:numPr>
        <w:rPr>
          <w:rFonts w:ascii="Arial" w:hAnsi="Arial" w:cs="Arial"/>
          <w:sz w:val="20"/>
          <w:szCs w:val="20"/>
        </w:rPr>
      </w:pPr>
      <w:r w:rsidRPr="009E5B62">
        <w:rPr>
          <w:rFonts w:ascii="Arial" w:hAnsi="Arial" w:cs="Arial"/>
          <w:sz w:val="20"/>
          <w:szCs w:val="20"/>
        </w:rPr>
        <w:t>Li C, Fahim SM, Westrick SC, Qian J. Medicare Part D prescription payments by prescriber specialty type in 2017. Poster presentation at: ISPOR 2020 International Annual Meeting; Orlando, FL. May 16-20, 2020. Virtual conference.</w:t>
      </w:r>
    </w:p>
    <w:p w14:paraId="40916977" w14:textId="73EE650C" w:rsidR="002545EB" w:rsidRPr="009E5B62" w:rsidRDefault="002545EB" w:rsidP="00EB63F3">
      <w:pPr>
        <w:pStyle w:val="ListParagraph"/>
        <w:numPr>
          <w:ilvl w:val="0"/>
          <w:numId w:val="40"/>
        </w:numPr>
        <w:rPr>
          <w:rFonts w:ascii="Arial" w:hAnsi="Arial" w:cs="Arial"/>
          <w:sz w:val="20"/>
          <w:szCs w:val="20"/>
        </w:rPr>
      </w:pPr>
      <w:r w:rsidRPr="009E5B62">
        <w:rPr>
          <w:rFonts w:ascii="Arial" w:hAnsi="Arial" w:cs="Arial"/>
          <w:sz w:val="20"/>
          <w:szCs w:val="20"/>
        </w:rPr>
        <w:t xml:space="preserve">Hastings TJ, Ha DR, Fox BI, Qian J, Lakin J, </w:t>
      </w:r>
      <w:r w:rsidRPr="009E5B62">
        <w:rPr>
          <w:rFonts w:ascii="Arial" w:hAnsi="Arial" w:cs="Arial"/>
          <w:b/>
          <w:bCs/>
          <w:sz w:val="20"/>
          <w:szCs w:val="20"/>
        </w:rPr>
        <w:t>Westrick SC</w:t>
      </w:r>
      <w:r w:rsidRPr="009E5B62">
        <w:rPr>
          <w:rFonts w:ascii="Arial" w:hAnsi="Arial" w:cs="Arial"/>
          <w:sz w:val="20"/>
          <w:szCs w:val="20"/>
        </w:rPr>
        <w:t>. Identifying immunization information system (IIS) implementation factors in the independent community pharmacy setting. Accepted for poster presentation at</w:t>
      </w:r>
      <w:r w:rsidR="00BE691C" w:rsidRPr="009E5B62">
        <w:rPr>
          <w:rFonts w:ascii="Arial" w:hAnsi="Arial" w:cs="Arial"/>
          <w:sz w:val="20"/>
          <w:szCs w:val="20"/>
        </w:rPr>
        <w:t>:</w:t>
      </w:r>
      <w:r w:rsidRPr="009E5B62">
        <w:rPr>
          <w:rFonts w:ascii="Arial" w:hAnsi="Arial" w:cs="Arial"/>
          <w:sz w:val="20"/>
          <w:szCs w:val="20"/>
        </w:rPr>
        <w:t xml:space="preserve"> the National Immunization Conference; Atlanta, GA; May 19-21, 2020. Conference canceled.</w:t>
      </w:r>
    </w:p>
    <w:p w14:paraId="37A2B1A6" w14:textId="60454295" w:rsidR="002545EB" w:rsidRPr="009E5B62" w:rsidRDefault="002545EB" w:rsidP="00EB63F3">
      <w:pPr>
        <w:pStyle w:val="ListParagraph"/>
        <w:numPr>
          <w:ilvl w:val="0"/>
          <w:numId w:val="40"/>
        </w:numPr>
        <w:rPr>
          <w:rFonts w:ascii="Arial" w:hAnsi="Arial" w:cs="Arial"/>
          <w:sz w:val="20"/>
          <w:szCs w:val="20"/>
        </w:rPr>
      </w:pPr>
      <w:r w:rsidRPr="009E5B62">
        <w:rPr>
          <w:rFonts w:ascii="Arial" w:hAnsi="Arial" w:cs="Arial"/>
          <w:sz w:val="20"/>
          <w:szCs w:val="20"/>
        </w:rPr>
        <w:t>Westrick SC, Ha D, Fish H, Beckner J. Pharmacists’ knowledge of ACIP recommendations and vaccine availability: comparison across rural, suburban and urban Community Pharmacies. Accepted for poster presentation at</w:t>
      </w:r>
      <w:r w:rsidR="00BE691C" w:rsidRPr="009E5B62">
        <w:rPr>
          <w:rFonts w:ascii="Arial" w:hAnsi="Arial" w:cs="Arial"/>
          <w:sz w:val="20"/>
          <w:szCs w:val="20"/>
        </w:rPr>
        <w:t>:</w:t>
      </w:r>
      <w:r w:rsidRPr="009E5B62">
        <w:rPr>
          <w:rFonts w:ascii="Arial" w:hAnsi="Arial" w:cs="Arial"/>
          <w:sz w:val="20"/>
          <w:szCs w:val="20"/>
        </w:rPr>
        <w:t xml:space="preserve"> the National Immunization Conference; Atlanta, GA; May 19-21, 2020. Conference canceled.</w:t>
      </w:r>
    </w:p>
    <w:p w14:paraId="22C4079A" w14:textId="6EBE401C" w:rsidR="0045335A" w:rsidRPr="009E5B62" w:rsidRDefault="0045335A" w:rsidP="00EB63F3">
      <w:pPr>
        <w:pStyle w:val="ListParagraph"/>
        <w:numPr>
          <w:ilvl w:val="0"/>
          <w:numId w:val="40"/>
        </w:numPr>
        <w:rPr>
          <w:rFonts w:ascii="Arial" w:hAnsi="Arial" w:cs="Arial"/>
          <w:color w:val="000000" w:themeColor="text1"/>
          <w:sz w:val="20"/>
          <w:szCs w:val="20"/>
        </w:rPr>
      </w:pPr>
      <w:r w:rsidRPr="009E5B62">
        <w:rPr>
          <w:rFonts w:ascii="Arial" w:hAnsi="Arial" w:cs="Arial"/>
          <w:color w:val="000000" w:themeColor="text1"/>
          <w:sz w:val="20"/>
          <w:szCs w:val="20"/>
        </w:rPr>
        <w:t xml:space="preserve">Hohmann NS, Qian J, </w:t>
      </w:r>
      <w:r w:rsidRPr="009E5B62">
        <w:rPr>
          <w:rFonts w:ascii="Arial" w:hAnsi="Arial" w:cs="Arial"/>
          <w:b/>
          <w:bCs/>
          <w:color w:val="000000" w:themeColor="text1"/>
          <w:sz w:val="20"/>
          <w:szCs w:val="20"/>
        </w:rPr>
        <w:t>Westrick S</w:t>
      </w:r>
      <w:r w:rsidRPr="009E5B62">
        <w:rPr>
          <w:rFonts w:ascii="Arial" w:hAnsi="Arial" w:cs="Arial"/>
          <w:color w:val="000000" w:themeColor="text1"/>
          <w:sz w:val="20"/>
          <w:szCs w:val="20"/>
        </w:rPr>
        <w:t>, Hunt C, Hincapie A, Garza KB.  Older adults' perceived barriers to participating in community-based fall prevention programs.  Poster presentation at</w:t>
      </w:r>
      <w:r w:rsidR="0014697F" w:rsidRPr="009E5B62">
        <w:rPr>
          <w:rFonts w:ascii="Arial" w:hAnsi="Arial" w:cs="Arial"/>
          <w:color w:val="000000" w:themeColor="text1"/>
          <w:sz w:val="20"/>
          <w:szCs w:val="20"/>
        </w:rPr>
        <w:t>:</w:t>
      </w:r>
      <w:r w:rsidRPr="009E5B62">
        <w:rPr>
          <w:rFonts w:ascii="Arial" w:hAnsi="Arial" w:cs="Arial"/>
          <w:color w:val="000000" w:themeColor="text1"/>
          <w:sz w:val="20"/>
          <w:szCs w:val="20"/>
        </w:rPr>
        <w:t xml:space="preserve"> the American Pharmacists Association (</w:t>
      </w:r>
      <w:proofErr w:type="spellStart"/>
      <w:r w:rsidRPr="009E5B62">
        <w:rPr>
          <w:rFonts w:ascii="Arial" w:hAnsi="Arial" w:cs="Arial"/>
          <w:color w:val="000000" w:themeColor="text1"/>
          <w:sz w:val="20"/>
          <w:szCs w:val="20"/>
        </w:rPr>
        <w:t>APhA</w:t>
      </w:r>
      <w:proofErr w:type="spellEnd"/>
      <w:r w:rsidRPr="009E5B62">
        <w:rPr>
          <w:rFonts w:ascii="Arial" w:hAnsi="Arial" w:cs="Arial"/>
          <w:color w:val="000000" w:themeColor="text1"/>
          <w:sz w:val="20"/>
          <w:szCs w:val="20"/>
        </w:rPr>
        <w:t>) Annual Meeting</w:t>
      </w:r>
      <w:r w:rsidR="0014697F" w:rsidRPr="009E5B62">
        <w:rPr>
          <w:rFonts w:ascii="Arial" w:hAnsi="Arial" w:cs="Arial"/>
          <w:color w:val="000000" w:themeColor="text1"/>
          <w:sz w:val="20"/>
          <w:szCs w:val="20"/>
        </w:rPr>
        <w:t xml:space="preserve">; </w:t>
      </w:r>
      <w:r w:rsidRPr="009E5B62">
        <w:rPr>
          <w:rFonts w:ascii="Arial" w:hAnsi="Arial" w:cs="Arial"/>
          <w:color w:val="000000" w:themeColor="text1"/>
          <w:sz w:val="20"/>
          <w:szCs w:val="20"/>
        </w:rPr>
        <w:t>March 2020</w:t>
      </w:r>
      <w:r w:rsidR="0014697F" w:rsidRPr="009E5B62">
        <w:rPr>
          <w:rFonts w:ascii="Arial" w:hAnsi="Arial" w:cs="Arial"/>
          <w:color w:val="000000" w:themeColor="text1"/>
          <w:sz w:val="20"/>
          <w:szCs w:val="20"/>
        </w:rPr>
        <w:t>; Virtual conference.</w:t>
      </w:r>
    </w:p>
    <w:p w14:paraId="13AE5E26" w14:textId="53FA3A23" w:rsidR="00BE691C" w:rsidRPr="009E5B62" w:rsidRDefault="00BE691C" w:rsidP="00EB63F3">
      <w:pPr>
        <w:pStyle w:val="ListParagraph"/>
        <w:numPr>
          <w:ilvl w:val="0"/>
          <w:numId w:val="40"/>
        </w:numPr>
        <w:rPr>
          <w:rFonts w:ascii="Arial" w:hAnsi="Arial" w:cs="Arial"/>
          <w:color w:val="000000" w:themeColor="text1"/>
          <w:sz w:val="20"/>
          <w:szCs w:val="20"/>
        </w:rPr>
      </w:pPr>
      <w:r w:rsidRPr="009E5B62">
        <w:rPr>
          <w:rFonts w:ascii="Arial" w:hAnsi="Arial" w:cs="Arial"/>
          <w:color w:val="000000" w:themeColor="text1"/>
          <w:sz w:val="20"/>
          <w:szCs w:val="20"/>
        </w:rPr>
        <w:t xml:space="preserve">Hohmann LA, Fox BI, Garza KB, Wang CH, Scott DB, Correia C, Curran GM, </w:t>
      </w:r>
      <w:r w:rsidRPr="009E5B62">
        <w:rPr>
          <w:rFonts w:ascii="Arial" w:hAnsi="Arial" w:cs="Arial"/>
          <w:b/>
          <w:bCs/>
          <w:color w:val="000000" w:themeColor="text1"/>
          <w:sz w:val="20"/>
          <w:szCs w:val="20"/>
        </w:rPr>
        <w:t>Westrick SC</w:t>
      </w:r>
      <w:r w:rsidRPr="009E5B62">
        <w:rPr>
          <w:rFonts w:ascii="Arial" w:hAnsi="Arial" w:cs="Arial"/>
          <w:color w:val="000000" w:themeColor="text1"/>
          <w:sz w:val="20"/>
          <w:szCs w:val="20"/>
        </w:rPr>
        <w:t>.  Enhancing naloxone services implementation using an educational webinar: a randomized controlled trial in Alabama. Poster presentation at: the American Pharmacists Association (</w:t>
      </w:r>
      <w:proofErr w:type="spellStart"/>
      <w:r w:rsidRPr="009E5B62">
        <w:rPr>
          <w:rFonts w:ascii="Arial" w:hAnsi="Arial" w:cs="Arial"/>
          <w:color w:val="000000" w:themeColor="text1"/>
          <w:sz w:val="20"/>
          <w:szCs w:val="20"/>
        </w:rPr>
        <w:t>APhA</w:t>
      </w:r>
      <w:proofErr w:type="spellEnd"/>
      <w:r w:rsidRPr="009E5B62">
        <w:rPr>
          <w:rFonts w:ascii="Arial" w:hAnsi="Arial" w:cs="Arial"/>
          <w:color w:val="000000" w:themeColor="text1"/>
          <w:sz w:val="20"/>
          <w:szCs w:val="20"/>
        </w:rPr>
        <w:t>) Annual Meeting and Exposition; March 2020; Virtual conference.</w:t>
      </w:r>
    </w:p>
    <w:p w14:paraId="556464C7" w14:textId="1FDCC7EC" w:rsidR="0045335A" w:rsidRPr="009E5B62" w:rsidRDefault="0045335A" w:rsidP="00EB63F3">
      <w:pPr>
        <w:pStyle w:val="ListParagraph"/>
        <w:numPr>
          <w:ilvl w:val="0"/>
          <w:numId w:val="40"/>
        </w:numPr>
        <w:rPr>
          <w:rFonts w:ascii="Arial" w:hAnsi="Arial" w:cs="Arial"/>
          <w:sz w:val="20"/>
          <w:szCs w:val="20"/>
        </w:rPr>
      </w:pPr>
      <w:r w:rsidRPr="009E5B62">
        <w:rPr>
          <w:rFonts w:ascii="Arial" w:hAnsi="Arial" w:cs="Arial"/>
          <w:sz w:val="20"/>
          <w:szCs w:val="20"/>
        </w:rPr>
        <w:t xml:space="preserve">Hastings T, Ha D, Qian J, Fox, </w:t>
      </w:r>
      <w:r w:rsidRPr="009E5B62">
        <w:rPr>
          <w:rFonts w:ascii="Arial" w:hAnsi="Arial" w:cs="Arial"/>
          <w:b/>
          <w:bCs/>
          <w:sz w:val="20"/>
          <w:szCs w:val="20"/>
        </w:rPr>
        <w:t>Westrick S</w:t>
      </w:r>
      <w:r w:rsidRPr="009E5B62">
        <w:rPr>
          <w:rFonts w:ascii="Arial" w:hAnsi="Arial" w:cs="Arial"/>
          <w:sz w:val="20"/>
          <w:szCs w:val="20"/>
        </w:rPr>
        <w:t xml:space="preserve">, Lakin J. Assessing barriers and increasing use of immunization information systems in pharmacies: </w:t>
      </w:r>
      <w:r w:rsidR="00BE691C" w:rsidRPr="009E5B62">
        <w:rPr>
          <w:rFonts w:ascii="Arial" w:hAnsi="Arial" w:cs="Arial"/>
          <w:sz w:val="20"/>
          <w:szCs w:val="20"/>
        </w:rPr>
        <w:t>a</w:t>
      </w:r>
      <w:r w:rsidRPr="009E5B62">
        <w:rPr>
          <w:rFonts w:ascii="Arial" w:hAnsi="Arial" w:cs="Arial"/>
          <w:sz w:val="20"/>
          <w:szCs w:val="20"/>
        </w:rPr>
        <w:t xml:space="preserve"> randomized controlled trial. </w:t>
      </w:r>
      <w:r w:rsidR="0014697F" w:rsidRPr="009E5B62">
        <w:rPr>
          <w:rFonts w:ascii="Arial" w:hAnsi="Arial" w:cs="Arial"/>
          <w:sz w:val="20"/>
          <w:szCs w:val="20"/>
        </w:rPr>
        <w:t>Oral presentation at: t</w:t>
      </w:r>
      <w:r w:rsidRPr="009E5B62">
        <w:rPr>
          <w:rFonts w:ascii="Arial" w:hAnsi="Arial" w:cs="Arial"/>
          <w:sz w:val="20"/>
          <w:szCs w:val="20"/>
        </w:rPr>
        <w:t>he American Pharmacists Association Annual Meeting</w:t>
      </w:r>
      <w:r w:rsidR="0014697F" w:rsidRPr="009E5B62">
        <w:rPr>
          <w:rFonts w:ascii="Arial" w:hAnsi="Arial" w:cs="Arial"/>
          <w:sz w:val="20"/>
          <w:szCs w:val="20"/>
        </w:rPr>
        <w:t>;</w:t>
      </w:r>
      <w:r w:rsidRPr="009E5B62">
        <w:rPr>
          <w:rFonts w:ascii="Arial" w:hAnsi="Arial" w:cs="Arial"/>
          <w:sz w:val="20"/>
          <w:szCs w:val="20"/>
        </w:rPr>
        <w:t xml:space="preserve"> March 2020</w:t>
      </w:r>
      <w:r w:rsidR="0014697F" w:rsidRPr="009E5B62">
        <w:rPr>
          <w:rFonts w:ascii="Arial" w:hAnsi="Arial" w:cs="Arial"/>
          <w:sz w:val="20"/>
          <w:szCs w:val="20"/>
        </w:rPr>
        <w:t>; Virtual conference</w:t>
      </w:r>
      <w:r w:rsidRPr="009E5B62">
        <w:rPr>
          <w:rFonts w:ascii="Arial" w:hAnsi="Arial" w:cs="Arial"/>
          <w:sz w:val="20"/>
          <w:szCs w:val="20"/>
        </w:rPr>
        <w:t>.</w:t>
      </w:r>
    </w:p>
    <w:p w14:paraId="5E5BB501" w14:textId="3F3507EE" w:rsidR="00C5252E" w:rsidRPr="009E5B62" w:rsidRDefault="0045335A" w:rsidP="00EB63F3">
      <w:pPr>
        <w:pStyle w:val="ListParagraph"/>
        <w:numPr>
          <w:ilvl w:val="0"/>
          <w:numId w:val="40"/>
        </w:numPr>
        <w:rPr>
          <w:rFonts w:ascii="Arial" w:hAnsi="Arial" w:cs="Arial"/>
          <w:sz w:val="20"/>
          <w:szCs w:val="20"/>
        </w:rPr>
      </w:pPr>
      <w:r w:rsidRPr="009E5B62">
        <w:rPr>
          <w:rFonts w:ascii="Arial" w:hAnsi="Arial" w:cs="Arial"/>
          <w:sz w:val="20"/>
          <w:szCs w:val="20"/>
        </w:rPr>
        <w:t xml:space="preserve">Zhao Y, </w:t>
      </w:r>
      <w:r w:rsidRPr="009E5B62">
        <w:rPr>
          <w:rFonts w:ascii="Arial" w:hAnsi="Arial" w:cs="Arial"/>
          <w:b/>
          <w:bCs/>
          <w:sz w:val="20"/>
          <w:szCs w:val="20"/>
        </w:rPr>
        <w:t>Westrick S</w:t>
      </w:r>
      <w:r w:rsidRPr="009E5B62">
        <w:rPr>
          <w:rFonts w:ascii="Arial" w:hAnsi="Arial" w:cs="Arial"/>
          <w:sz w:val="20"/>
          <w:szCs w:val="20"/>
        </w:rPr>
        <w:t xml:space="preserve">, Fish H, Beckner J, Ha D. Immunization </w:t>
      </w:r>
      <w:r w:rsidR="0014697F" w:rsidRPr="009E5B62">
        <w:rPr>
          <w:rFonts w:ascii="Arial" w:hAnsi="Arial" w:cs="Arial"/>
          <w:sz w:val="20"/>
          <w:szCs w:val="20"/>
        </w:rPr>
        <w:t>p</w:t>
      </w:r>
      <w:r w:rsidRPr="009E5B62">
        <w:rPr>
          <w:rFonts w:ascii="Arial" w:hAnsi="Arial" w:cs="Arial"/>
          <w:sz w:val="20"/>
          <w:szCs w:val="20"/>
        </w:rPr>
        <w:t xml:space="preserve">ractices: </w:t>
      </w:r>
      <w:r w:rsidR="0014697F" w:rsidRPr="009E5B62">
        <w:rPr>
          <w:rFonts w:ascii="Arial" w:hAnsi="Arial" w:cs="Arial"/>
          <w:sz w:val="20"/>
          <w:szCs w:val="20"/>
        </w:rPr>
        <w:t>a</w:t>
      </w:r>
      <w:r w:rsidRPr="009E5B62">
        <w:rPr>
          <w:rFonts w:ascii="Arial" w:hAnsi="Arial" w:cs="Arial"/>
          <w:sz w:val="20"/>
          <w:szCs w:val="20"/>
        </w:rPr>
        <w:t xml:space="preserve"> </w:t>
      </w:r>
      <w:r w:rsidR="0014697F" w:rsidRPr="009E5B62">
        <w:rPr>
          <w:rFonts w:ascii="Arial" w:hAnsi="Arial" w:cs="Arial"/>
          <w:sz w:val="20"/>
          <w:szCs w:val="20"/>
        </w:rPr>
        <w:t>s</w:t>
      </w:r>
      <w:r w:rsidRPr="009E5B62">
        <w:rPr>
          <w:rFonts w:ascii="Arial" w:hAnsi="Arial" w:cs="Arial"/>
          <w:sz w:val="20"/>
          <w:szCs w:val="20"/>
        </w:rPr>
        <w:t xml:space="preserve">urvey of </w:t>
      </w:r>
      <w:r w:rsidR="0014697F" w:rsidRPr="009E5B62">
        <w:rPr>
          <w:rFonts w:ascii="Arial" w:hAnsi="Arial" w:cs="Arial"/>
          <w:sz w:val="20"/>
          <w:szCs w:val="20"/>
        </w:rPr>
        <w:t>c</w:t>
      </w:r>
      <w:r w:rsidRPr="009E5B62">
        <w:rPr>
          <w:rFonts w:ascii="Arial" w:hAnsi="Arial" w:cs="Arial"/>
          <w:sz w:val="20"/>
          <w:szCs w:val="20"/>
        </w:rPr>
        <w:t xml:space="preserve">ommunity </w:t>
      </w:r>
      <w:r w:rsidR="0014697F" w:rsidRPr="009E5B62">
        <w:rPr>
          <w:rFonts w:ascii="Arial" w:hAnsi="Arial" w:cs="Arial"/>
          <w:sz w:val="20"/>
          <w:szCs w:val="20"/>
        </w:rPr>
        <w:t>p</w:t>
      </w:r>
      <w:r w:rsidRPr="009E5B62">
        <w:rPr>
          <w:rFonts w:ascii="Arial" w:hAnsi="Arial" w:cs="Arial"/>
          <w:sz w:val="20"/>
          <w:szCs w:val="20"/>
        </w:rPr>
        <w:t xml:space="preserve">harmacy </w:t>
      </w:r>
      <w:r w:rsidR="0014697F" w:rsidRPr="009E5B62">
        <w:rPr>
          <w:rFonts w:ascii="Arial" w:hAnsi="Arial" w:cs="Arial"/>
          <w:sz w:val="20"/>
          <w:szCs w:val="20"/>
        </w:rPr>
        <w:t>p</w:t>
      </w:r>
      <w:r w:rsidRPr="009E5B62">
        <w:rPr>
          <w:rFonts w:ascii="Arial" w:hAnsi="Arial" w:cs="Arial"/>
          <w:sz w:val="20"/>
          <w:szCs w:val="20"/>
        </w:rPr>
        <w:t xml:space="preserve">ersonnel. </w:t>
      </w:r>
      <w:r w:rsidR="0014697F" w:rsidRPr="009E5B62">
        <w:rPr>
          <w:rFonts w:ascii="Arial" w:hAnsi="Arial" w:cs="Arial"/>
          <w:sz w:val="20"/>
          <w:szCs w:val="20"/>
        </w:rPr>
        <w:t xml:space="preserve">Oral presentation at: </w:t>
      </w:r>
      <w:r w:rsidR="00BE691C" w:rsidRPr="009E5B62">
        <w:rPr>
          <w:rFonts w:ascii="Arial" w:hAnsi="Arial" w:cs="Arial"/>
          <w:sz w:val="20"/>
          <w:szCs w:val="20"/>
        </w:rPr>
        <w:t>t</w:t>
      </w:r>
      <w:r w:rsidRPr="009E5B62">
        <w:rPr>
          <w:rFonts w:ascii="Arial" w:hAnsi="Arial" w:cs="Arial"/>
          <w:sz w:val="20"/>
          <w:szCs w:val="20"/>
        </w:rPr>
        <w:t>he American Pharmacists Association Annual Meeting</w:t>
      </w:r>
      <w:r w:rsidR="0014697F" w:rsidRPr="009E5B62">
        <w:rPr>
          <w:rFonts w:ascii="Arial" w:hAnsi="Arial" w:cs="Arial"/>
          <w:sz w:val="20"/>
          <w:szCs w:val="20"/>
        </w:rPr>
        <w:t>;</w:t>
      </w:r>
      <w:r w:rsidRPr="009E5B62">
        <w:rPr>
          <w:rFonts w:ascii="Arial" w:hAnsi="Arial" w:cs="Arial"/>
          <w:sz w:val="20"/>
          <w:szCs w:val="20"/>
        </w:rPr>
        <w:t xml:space="preserve"> March 2020</w:t>
      </w:r>
      <w:r w:rsidR="0014697F" w:rsidRPr="009E5B62">
        <w:rPr>
          <w:rFonts w:ascii="Arial" w:hAnsi="Arial" w:cs="Arial"/>
          <w:sz w:val="20"/>
          <w:szCs w:val="20"/>
        </w:rPr>
        <w:t>; Virtual conference</w:t>
      </w:r>
      <w:r w:rsidRPr="009E5B62">
        <w:rPr>
          <w:rFonts w:ascii="Arial" w:hAnsi="Arial" w:cs="Arial"/>
          <w:sz w:val="20"/>
          <w:szCs w:val="20"/>
        </w:rPr>
        <w:t>.</w:t>
      </w:r>
    </w:p>
    <w:p w14:paraId="077B0B3A" w14:textId="0F802F34" w:rsidR="0045335A" w:rsidRPr="009E5B62" w:rsidRDefault="00C5252E" w:rsidP="00EB63F3">
      <w:pPr>
        <w:pStyle w:val="ListParagraph"/>
        <w:numPr>
          <w:ilvl w:val="0"/>
          <w:numId w:val="40"/>
        </w:numPr>
        <w:rPr>
          <w:rFonts w:ascii="Arial" w:hAnsi="Arial" w:cs="Arial"/>
          <w:sz w:val="20"/>
          <w:szCs w:val="20"/>
        </w:rPr>
      </w:pPr>
      <w:r w:rsidRPr="009E5B62">
        <w:rPr>
          <w:rFonts w:ascii="Arial" w:hAnsi="Arial" w:cs="Arial"/>
          <w:sz w:val="20"/>
          <w:szCs w:val="20"/>
        </w:rPr>
        <w:t xml:space="preserve">Davis B, Garza K, Westrick S, Chou E, Jackson C. Understanding barriers and solutions towards access to mental health among rural adolescents. Abstract accepted for presentation at Translational Science 2020 meeting; April 2020; Presentation canceled. Abstract is available: DOI: 10.1017/cts.2020.443. </w:t>
      </w:r>
      <w:r w:rsidR="00C80571" w:rsidRPr="009E5B62">
        <w:rPr>
          <w:rFonts w:ascii="Arial" w:hAnsi="Arial" w:cs="Arial"/>
          <w:sz w:val="20"/>
          <w:szCs w:val="20"/>
        </w:rPr>
        <w:t xml:space="preserve"> </w:t>
      </w:r>
    </w:p>
    <w:p w14:paraId="745210E3" w14:textId="25BD71AA" w:rsidR="00023CC2" w:rsidRPr="009E5B62" w:rsidRDefault="00023CC2" w:rsidP="00EB63F3">
      <w:pPr>
        <w:pStyle w:val="ListParagraph"/>
        <w:numPr>
          <w:ilvl w:val="0"/>
          <w:numId w:val="40"/>
        </w:numPr>
        <w:rPr>
          <w:rFonts w:ascii="Arial" w:hAnsi="Arial" w:cs="Arial"/>
          <w:sz w:val="20"/>
          <w:szCs w:val="20"/>
        </w:rPr>
      </w:pPr>
      <w:r w:rsidRPr="009E5B62">
        <w:rPr>
          <w:rFonts w:ascii="Arial" w:hAnsi="Arial" w:cs="Arial"/>
          <w:sz w:val="20"/>
          <w:szCs w:val="20"/>
        </w:rPr>
        <w:t xml:space="preserve">Hohmann LA, Fox BI, Garza KB, Wang C, Scott DB, Correia C, Curran G, </w:t>
      </w:r>
      <w:r w:rsidRPr="009E5B62">
        <w:rPr>
          <w:rFonts w:ascii="Arial" w:hAnsi="Arial" w:cs="Arial"/>
          <w:b/>
          <w:bCs/>
          <w:sz w:val="20"/>
          <w:szCs w:val="20"/>
        </w:rPr>
        <w:t>Westrick SC</w:t>
      </w:r>
      <w:r w:rsidRPr="009E5B62">
        <w:rPr>
          <w:rFonts w:ascii="Arial" w:hAnsi="Arial" w:cs="Arial"/>
          <w:sz w:val="20"/>
          <w:szCs w:val="20"/>
        </w:rPr>
        <w:t>. A Randomized Controlled Trial Evaluating the Impact of a Community Pharmacy-Based Naloxone Education Program. Poster presentation at the American Association of Colleges of Pharmacy Annual Meeting, Chicago, IL, July 14, 2019</w:t>
      </w:r>
    </w:p>
    <w:p w14:paraId="1E551E48" w14:textId="5CE5BB5F" w:rsidR="003831C5" w:rsidRPr="009E5B62" w:rsidRDefault="003831C5" w:rsidP="00EB63F3">
      <w:pPr>
        <w:pStyle w:val="ListParagraph"/>
        <w:numPr>
          <w:ilvl w:val="0"/>
          <w:numId w:val="40"/>
        </w:numPr>
        <w:rPr>
          <w:rFonts w:ascii="Arial" w:hAnsi="Arial" w:cs="Arial"/>
          <w:sz w:val="20"/>
          <w:szCs w:val="20"/>
        </w:rPr>
      </w:pPr>
      <w:r w:rsidRPr="009E5B62">
        <w:rPr>
          <w:rFonts w:ascii="Arial" w:hAnsi="Arial" w:cs="Arial"/>
          <w:sz w:val="20"/>
          <w:szCs w:val="20"/>
        </w:rPr>
        <w:t xml:space="preserve">Hastings TJ, Ha DR, Qian J, Fox BI, Lakin J, </w:t>
      </w:r>
      <w:r w:rsidRPr="009E5B62">
        <w:rPr>
          <w:rFonts w:ascii="Arial" w:hAnsi="Arial" w:cs="Arial"/>
          <w:b/>
          <w:bCs/>
          <w:sz w:val="20"/>
          <w:szCs w:val="20"/>
        </w:rPr>
        <w:t>Westrick SC</w:t>
      </w:r>
      <w:r w:rsidRPr="009E5B62">
        <w:rPr>
          <w:rFonts w:ascii="Arial" w:hAnsi="Arial" w:cs="Arial"/>
          <w:sz w:val="20"/>
          <w:szCs w:val="20"/>
        </w:rPr>
        <w:t>. Development and evaluation of an immunization information system training program using a participatory design approach. Poster presentation at the American Association of Colleges of Pharmacy Annual Meeting, Chicago, IL, July 14, 2019.</w:t>
      </w:r>
    </w:p>
    <w:p w14:paraId="49485490" w14:textId="699C187C" w:rsidR="00F07401" w:rsidRPr="009E5B62" w:rsidRDefault="00F07401" w:rsidP="00EB63F3">
      <w:pPr>
        <w:pStyle w:val="ListParagraph"/>
        <w:numPr>
          <w:ilvl w:val="0"/>
          <w:numId w:val="40"/>
        </w:numPr>
        <w:rPr>
          <w:rFonts w:ascii="Arial" w:hAnsi="Arial" w:cs="Arial"/>
          <w:sz w:val="20"/>
          <w:szCs w:val="20"/>
        </w:rPr>
      </w:pPr>
      <w:r w:rsidRPr="009E5B62">
        <w:rPr>
          <w:rFonts w:ascii="Arial" w:hAnsi="Arial" w:cs="Arial"/>
          <w:sz w:val="20"/>
          <w:szCs w:val="20"/>
        </w:rPr>
        <w:t xml:space="preserve">Hohmann LA, Diggs K, Fox BI, Garza KB, Wang CH, Curran GM, </w:t>
      </w:r>
      <w:r w:rsidRPr="009E5B62">
        <w:rPr>
          <w:rFonts w:ascii="Arial" w:hAnsi="Arial" w:cs="Arial"/>
          <w:b/>
          <w:bCs/>
          <w:sz w:val="20"/>
          <w:szCs w:val="20"/>
        </w:rPr>
        <w:t>Westrick SC</w:t>
      </w:r>
      <w:r w:rsidRPr="009E5B62">
        <w:rPr>
          <w:rFonts w:ascii="Arial" w:hAnsi="Arial" w:cs="Arial"/>
          <w:sz w:val="20"/>
          <w:szCs w:val="20"/>
        </w:rPr>
        <w:t>.  Empowering community pharmacists to prevent opioid overdose deaths: A qualitative study exploring pharmacists' needs, attitudes, barriers, and implementation strategies regarding pharmacy-based naloxone services. Poster presentation at the American Pharmacists Association (</w:t>
      </w:r>
      <w:proofErr w:type="spellStart"/>
      <w:r w:rsidRPr="009E5B62">
        <w:rPr>
          <w:rFonts w:ascii="Arial" w:hAnsi="Arial" w:cs="Arial"/>
          <w:sz w:val="20"/>
          <w:szCs w:val="20"/>
        </w:rPr>
        <w:t>APhA</w:t>
      </w:r>
      <w:proofErr w:type="spellEnd"/>
      <w:r w:rsidRPr="009E5B62">
        <w:rPr>
          <w:rFonts w:ascii="Arial" w:hAnsi="Arial" w:cs="Arial"/>
          <w:sz w:val="20"/>
          <w:szCs w:val="20"/>
        </w:rPr>
        <w:t>) Annual Meeting, March 2019, Seattle, WA.</w:t>
      </w:r>
    </w:p>
    <w:p w14:paraId="30A4FD99" w14:textId="24644CA7" w:rsidR="00F07401" w:rsidRPr="009E5B62" w:rsidRDefault="00F07401" w:rsidP="00EB63F3">
      <w:pPr>
        <w:pStyle w:val="ListParagraph"/>
        <w:numPr>
          <w:ilvl w:val="0"/>
          <w:numId w:val="40"/>
        </w:numPr>
        <w:rPr>
          <w:rFonts w:ascii="Arial" w:hAnsi="Arial" w:cs="Arial"/>
          <w:sz w:val="20"/>
          <w:szCs w:val="20"/>
        </w:rPr>
      </w:pPr>
      <w:r w:rsidRPr="009E5B62">
        <w:rPr>
          <w:rFonts w:ascii="Arial" w:hAnsi="Arial" w:cs="Arial"/>
          <w:sz w:val="20"/>
          <w:szCs w:val="20"/>
        </w:rPr>
        <w:lastRenderedPageBreak/>
        <w:t xml:space="preserve">Hohmann NS; Qian J; </w:t>
      </w:r>
      <w:r w:rsidRPr="009E5B62">
        <w:rPr>
          <w:rFonts w:ascii="Arial" w:hAnsi="Arial" w:cs="Arial"/>
          <w:b/>
          <w:bCs/>
          <w:sz w:val="20"/>
          <w:szCs w:val="20"/>
        </w:rPr>
        <w:t>Westrick S;</w:t>
      </w:r>
      <w:r w:rsidRPr="009E5B62">
        <w:rPr>
          <w:rFonts w:ascii="Arial" w:hAnsi="Arial" w:cs="Arial"/>
          <w:sz w:val="20"/>
          <w:szCs w:val="20"/>
        </w:rPr>
        <w:t xml:space="preserve"> Hunt C; Hincapie A; Garza KB.  Patient preferences for features of community-based fall prevention programs: A systematic literature review and qualitative meta-synthesis. Podium presentation at the American Pharmacists Association (</w:t>
      </w:r>
      <w:proofErr w:type="spellStart"/>
      <w:r w:rsidRPr="009E5B62">
        <w:rPr>
          <w:rFonts w:ascii="Arial" w:hAnsi="Arial" w:cs="Arial"/>
          <w:sz w:val="20"/>
          <w:szCs w:val="20"/>
        </w:rPr>
        <w:t>APhA</w:t>
      </w:r>
      <w:proofErr w:type="spellEnd"/>
      <w:r w:rsidRPr="009E5B62">
        <w:rPr>
          <w:rFonts w:ascii="Arial" w:hAnsi="Arial" w:cs="Arial"/>
          <w:sz w:val="20"/>
          <w:szCs w:val="20"/>
        </w:rPr>
        <w:t>) Annual Meeting, March 2019, Seattle, WA.</w:t>
      </w:r>
    </w:p>
    <w:p w14:paraId="06FC81B6" w14:textId="36DD62F5" w:rsidR="00F07401" w:rsidRPr="009E5B62" w:rsidRDefault="00F07401" w:rsidP="00EB63F3">
      <w:pPr>
        <w:pStyle w:val="ListParagraph"/>
        <w:numPr>
          <w:ilvl w:val="0"/>
          <w:numId w:val="40"/>
        </w:numPr>
        <w:rPr>
          <w:rFonts w:ascii="Arial" w:hAnsi="Arial" w:cs="Arial"/>
          <w:sz w:val="20"/>
          <w:szCs w:val="20"/>
        </w:rPr>
      </w:pPr>
      <w:r w:rsidRPr="009E5B62">
        <w:rPr>
          <w:rFonts w:ascii="Arial" w:hAnsi="Arial" w:cs="Arial"/>
          <w:sz w:val="20"/>
          <w:szCs w:val="20"/>
        </w:rPr>
        <w:t xml:space="preserve">Hastings TJ, Zhao Y, Ha DR, Fox BI, Qian J, Lakin J, </w:t>
      </w:r>
      <w:r w:rsidRPr="009E5B62">
        <w:rPr>
          <w:rFonts w:ascii="Arial" w:hAnsi="Arial" w:cs="Arial"/>
          <w:b/>
          <w:bCs/>
          <w:sz w:val="20"/>
          <w:szCs w:val="20"/>
        </w:rPr>
        <w:t>Westrick SC</w:t>
      </w:r>
      <w:r w:rsidRPr="009E5B62">
        <w:rPr>
          <w:rFonts w:ascii="Arial" w:hAnsi="Arial" w:cs="Arial"/>
          <w:sz w:val="20"/>
          <w:szCs w:val="20"/>
        </w:rPr>
        <w:t xml:space="preserve">. Immunization registry implementation IN community pharmacy: a qualitative study using THE consolidated framework FOR implementation research (CFIR). American Pharmacists Association Annual Meeting and Exposition, March 2019, Seattle, WA. </w:t>
      </w:r>
    </w:p>
    <w:p w14:paraId="1C12B73E" w14:textId="77777777" w:rsidR="004D1B1D" w:rsidRPr="009E5B62" w:rsidRDefault="004D1B1D" w:rsidP="00EB63F3">
      <w:pPr>
        <w:pStyle w:val="ListParagraph"/>
        <w:numPr>
          <w:ilvl w:val="0"/>
          <w:numId w:val="40"/>
        </w:numPr>
        <w:rPr>
          <w:rFonts w:ascii="Arial" w:hAnsi="Arial" w:cs="Arial"/>
          <w:sz w:val="20"/>
          <w:szCs w:val="20"/>
        </w:rPr>
      </w:pPr>
      <w:r w:rsidRPr="009E5B62">
        <w:rPr>
          <w:rFonts w:ascii="Arial" w:hAnsi="Arial" w:cs="Arial"/>
          <w:sz w:val="20"/>
          <w:szCs w:val="20"/>
        </w:rPr>
        <w:t>Aref H, Garza KB, Westrick SC, Chou C, Worthington D, Kam F. Effects of online video and text educational material on knowledge, perceptions, and intention of Men B vaccination among college students. Poster presentation at 2018 AACP Annual Meeting. Boston, MA, July 2018.</w:t>
      </w:r>
    </w:p>
    <w:p w14:paraId="2F327468" w14:textId="375D9465" w:rsidR="00C00E46" w:rsidRPr="009E5B62" w:rsidRDefault="00C00E46" w:rsidP="00EB63F3">
      <w:pPr>
        <w:pStyle w:val="ListParagraph"/>
        <w:numPr>
          <w:ilvl w:val="0"/>
          <w:numId w:val="40"/>
        </w:numPr>
        <w:rPr>
          <w:rFonts w:ascii="Arial" w:hAnsi="Arial" w:cs="Arial"/>
          <w:sz w:val="20"/>
          <w:szCs w:val="20"/>
        </w:rPr>
      </w:pPr>
      <w:r w:rsidRPr="009E5B62">
        <w:rPr>
          <w:rFonts w:ascii="Arial" w:hAnsi="Arial" w:cs="Arial"/>
          <w:sz w:val="20"/>
          <w:szCs w:val="20"/>
        </w:rPr>
        <w:t xml:space="preserve">Hohmann L, Hastings T, </w:t>
      </w:r>
      <w:r w:rsidRPr="009E5B62">
        <w:rPr>
          <w:rFonts w:ascii="Arial" w:hAnsi="Arial" w:cs="Arial"/>
          <w:b/>
          <w:bCs/>
          <w:sz w:val="20"/>
          <w:szCs w:val="20"/>
        </w:rPr>
        <w:t>Westrick S</w:t>
      </w:r>
      <w:r w:rsidRPr="009E5B62">
        <w:rPr>
          <w:rFonts w:ascii="Arial" w:hAnsi="Arial" w:cs="Arial"/>
          <w:sz w:val="20"/>
          <w:szCs w:val="20"/>
        </w:rPr>
        <w:t xml:space="preserve">. Improving Pharmacy Student Knowledge and Medicare Beneficiary Cost-Savings: A Community Partnership Over 5 Years. </w:t>
      </w:r>
      <w:r w:rsidR="001555AE" w:rsidRPr="009E5B62">
        <w:rPr>
          <w:rFonts w:ascii="Arial" w:hAnsi="Arial" w:cs="Arial"/>
          <w:sz w:val="20"/>
          <w:szCs w:val="20"/>
        </w:rPr>
        <w:t xml:space="preserve">Poster Presentation at </w:t>
      </w:r>
      <w:r w:rsidRPr="009E5B62">
        <w:rPr>
          <w:rFonts w:ascii="Arial" w:hAnsi="Arial" w:cs="Arial"/>
          <w:sz w:val="20"/>
          <w:szCs w:val="20"/>
        </w:rPr>
        <w:t xml:space="preserve">Annual Meeting of the American Association of Colleges of Pharmacy, Boston, MA, July 2018. </w:t>
      </w:r>
    </w:p>
    <w:p w14:paraId="1EE5F1C5" w14:textId="22EC9F11" w:rsidR="00F65A3B" w:rsidRPr="009E5B62" w:rsidRDefault="00F65A3B" w:rsidP="00EB63F3">
      <w:pPr>
        <w:pStyle w:val="ListParagraph"/>
        <w:numPr>
          <w:ilvl w:val="0"/>
          <w:numId w:val="40"/>
        </w:numPr>
        <w:spacing w:after="0"/>
        <w:rPr>
          <w:rFonts w:ascii="Arial" w:hAnsi="Arial" w:cs="Arial"/>
          <w:sz w:val="20"/>
          <w:szCs w:val="20"/>
        </w:rPr>
      </w:pPr>
      <w:r w:rsidRPr="009E5B62">
        <w:rPr>
          <w:rFonts w:ascii="Arial" w:hAnsi="Arial" w:cs="Arial"/>
          <w:sz w:val="20"/>
          <w:szCs w:val="20"/>
        </w:rPr>
        <w:t xml:space="preserve">Hastings TJ, Hohmann LA, Garza KB, Huston SA, Ha DR, </w:t>
      </w:r>
      <w:r w:rsidRPr="009E5B62">
        <w:rPr>
          <w:rFonts w:ascii="Arial" w:hAnsi="Arial" w:cs="Arial"/>
          <w:b/>
          <w:bCs/>
          <w:sz w:val="20"/>
          <w:szCs w:val="20"/>
        </w:rPr>
        <w:t>Westrick SC</w:t>
      </w:r>
      <w:r w:rsidRPr="009E5B62">
        <w:rPr>
          <w:rFonts w:ascii="Arial" w:hAnsi="Arial" w:cs="Arial"/>
          <w:sz w:val="20"/>
          <w:szCs w:val="20"/>
        </w:rPr>
        <w:t>. Enhancing Pharmacy Personnel Immunization-Related Confidence, Perceived Barriers, and Perceived Influence: The We Immunize Program. Poster Presentation at the American Association of Colleges of Pharmacy Annual Meeting, Boston, MA, July 2018.</w:t>
      </w:r>
    </w:p>
    <w:p w14:paraId="0FA64059" w14:textId="7AC51E59" w:rsidR="00807819" w:rsidRPr="009E5B62" w:rsidRDefault="00807819" w:rsidP="00EB63F3">
      <w:pPr>
        <w:pStyle w:val="PlainText"/>
        <w:numPr>
          <w:ilvl w:val="0"/>
          <w:numId w:val="40"/>
        </w:numPr>
        <w:tabs>
          <w:tab w:val="left" w:pos="-360"/>
          <w:tab w:val="left" w:pos="0"/>
          <w:tab w:val="left" w:pos="2160"/>
          <w:tab w:val="left" w:pos="2880"/>
          <w:tab w:val="left" w:pos="4320"/>
          <w:tab w:val="left" w:pos="6480"/>
          <w:tab w:val="left" w:pos="7200"/>
          <w:tab w:val="left" w:pos="8640"/>
          <w:tab w:val="left" w:pos="10800"/>
        </w:tabs>
        <w:rPr>
          <w:rFonts w:ascii="Arial" w:eastAsiaTheme="minorHAnsi" w:hAnsi="Arial" w:cs="Arial"/>
        </w:rPr>
      </w:pPr>
      <w:r w:rsidRPr="009E5B62">
        <w:rPr>
          <w:rFonts w:ascii="Arial" w:eastAsiaTheme="minorHAnsi" w:hAnsi="Arial" w:cs="Arial"/>
          <w:b/>
          <w:bCs/>
        </w:rPr>
        <w:t>Westrick SC</w:t>
      </w:r>
      <w:r w:rsidRPr="009E5B62">
        <w:rPr>
          <w:rFonts w:ascii="Arial" w:eastAsiaTheme="minorHAnsi" w:hAnsi="Arial" w:cs="Arial"/>
        </w:rPr>
        <w:t xml:space="preserve">, Patterson BJ, Kader MS, Rashid S, Buck PO, </w:t>
      </w:r>
      <w:proofErr w:type="spellStart"/>
      <w:r w:rsidRPr="009E5B62">
        <w:rPr>
          <w:rFonts w:ascii="Arial" w:eastAsiaTheme="minorHAnsi" w:hAnsi="Arial" w:cs="Arial"/>
        </w:rPr>
        <w:t>Rothholz</w:t>
      </w:r>
      <w:proofErr w:type="spellEnd"/>
      <w:r w:rsidRPr="009E5B62">
        <w:rPr>
          <w:rFonts w:ascii="Arial" w:eastAsiaTheme="minorHAnsi" w:hAnsi="Arial" w:cs="Arial"/>
        </w:rPr>
        <w:t xml:space="preserve">, MC. National survey of pharmacy-based immunization services. </w:t>
      </w:r>
      <w:r w:rsidR="001555AE" w:rsidRPr="009E5B62">
        <w:rPr>
          <w:rFonts w:ascii="Arial" w:eastAsiaTheme="minorHAnsi" w:hAnsi="Arial" w:cs="Arial"/>
        </w:rPr>
        <w:t>Poster Presentation at t</w:t>
      </w:r>
      <w:r w:rsidRPr="009E5B62">
        <w:rPr>
          <w:rFonts w:ascii="Arial" w:eastAsiaTheme="minorHAnsi" w:hAnsi="Arial" w:cs="Arial"/>
        </w:rPr>
        <w:t>he American Pharmacists Association (</w:t>
      </w:r>
      <w:proofErr w:type="spellStart"/>
      <w:r w:rsidRPr="009E5B62">
        <w:rPr>
          <w:rFonts w:ascii="Arial" w:eastAsiaTheme="minorHAnsi" w:hAnsi="Arial" w:cs="Arial"/>
        </w:rPr>
        <w:t>APhA</w:t>
      </w:r>
      <w:proofErr w:type="spellEnd"/>
      <w:r w:rsidRPr="009E5B62">
        <w:rPr>
          <w:rFonts w:ascii="Arial" w:eastAsiaTheme="minorHAnsi" w:hAnsi="Arial" w:cs="Arial"/>
        </w:rPr>
        <w:t>) annual meeting, Nashville, TN, March 2018.</w:t>
      </w:r>
    </w:p>
    <w:p w14:paraId="44952725" w14:textId="2C06B43C" w:rsidR="00807819" w:rsidRPr="009E5B62" w:rsidRDefault="00807819" w:rsidP="00EB63F3">
      <w:pPr>
        <w:pStyle w:val="PlainText"/>
        <w:numPr>
          <w:ilvl w:val="0"/>
          <w:numId w:val="40"/>
        </w:numPr>
        <w:tabs>
          <w:tab w:val="left" w:pos="-360"/>
          <w:tab w:val="left" w:pos="0"/>
          <w:tab w:val="left" w:pos="2160"/>
          <w:tab w:val="left" w:pos="2880"/>
          <w:tab w:val="left" w:pos="4320"/>
          <w:tab w:val="left" w:pos="6480"/>
          <w:tab w:val="left" w:pos="7200"/>
          <w:tab w:val="left" w:pos="8640"/>
          <w:tab w:val="left" w:pos="10800"/>
        </w:tabs>
        <w:rPr>
          <w:rFonts w:ascii="Arial" w:eastAsiaTheme="minorHAnsi" w:hAnsi="Arial" w:cs="Arial"/>
        </w:rPr>
      </w:pPr>
      <w:r w:rsidRPr="009E5B62">
        <w:rPr>
          <w:rFonts w:ascii="Arial" w:eastAsiaTheme="minorHAnsi" w:hAnsi="Arial" w:cs="Arial"/>
        </w:rPr>
        <w:t xml:space="preserve">Hastings T, Hohmann L, </w:t>
      </w:r>
      <w:r w:rsidRPr="009E5B62">
        <w:rPr>
          <w:rFonts w:ascii="Arial" w:eastAsiaTheme="minorHAnsi" w:hAnsi="Arial" w:cs="Arial"/>
          <w:b/>
          <w:bCs/>
        </w:rPr>
        <w:t>Westrick S</w:t>
      </w:r>
      <w:r w:rsidRPr="009E5B62">
        <w:rPr>
          <w:rFonts w:ascii="Arial" w:eastAsiaTheme="minorHAnsi" w:hAnsi="Arial" w:cs="Arial"/>
        </w:rPr>
        <w:t>. Implementation of educational and referral programs in community pharmacies to assist Medicare beneficiaries with limited income. The American Pharmacists Association (</w:t>
      </w:r>
      <w:proofErr w:type="spellStart"/>
      <w:r w:rsidRPr="009E5B62">
        <w:rPr>
          <w:rFonts w:ascii="Arial" w:eastAsiaTheme="minorHAnsi" w:hAnsi="Arial" w:cs="Arial"/>
        </w:rPr>
        <w:t>APhA</w:t>
      </w:r>
      <w:proofErr w:type="spellEnd"/>
      <w:r w:rsidRPr="009E5B62">
        <w:rPr>
          <w:rFonts w:ascii="Arial" w:eastAsiaTheme="minorHAnsi" w:hAnsi="Arial" w:cs="Arial"/>
        </w:rPr>
        <w:t>) annual meeting, Nashville, TN, March 2018.</w:t>
      </w:r>
    </w:p>
    <w:p w14:paraId="194BC283" w14:textId="6172B6D2" w:rsidR="00807819" w:rsidRPr="009E5B62" w:rsidRDefault="00807819" w:rsidP="00EB63F3">
      <w:pPr>
        <w:pStyle w:val="PlainText"/>
        <w:numPr>
          <w:ilvl w:val="0"/>
          <w:numId w:val="40"/>
        </w:numPr>
        <w:tabs>
          <w:tab w:val="left" w:pos="-360"/>
          <w:tab w:val="left" w:pos="0"/>
          <w:tab w:val="left" w:pos="2160"/>
          <w:tab w:val="left" w:pos="2880"/>
          <w:tab w:val="left" w:pos="4320"/>
          <w:tab w:val="left" w:pos="6480"/>
          <w:tab w:val="left" w:pos="7200"/>
          <w:tab w:val="left" w:pos="8640"/>
          <w:tab w:val="left" w:pos="10800"/>
        </w:tabs>
        <w:rPr>
          <w:rFonts w:ascii="Arial" w:eastAsiaTheme="minorHAnsi" w:hAnsi="Arial" w:cs="Arial"/>
        </w:rPr>
      </w:pPr>
      <w:r w:rsidRPr="009E5B62">
        <w:rPr>
          <w:rFonts w:ascii="Arial" w:eastAsiaTheme="minorHAnsi" w:hAnsi="Arial" w:cs="Arial"/>
        </w:rPr>
        <w:t xml:space="preserve">Hohmann L, Hastings TJ, Garza KB, Huston S, Ha D, </w:t>
      </w:r>
      <w:r w:rsidRPr="009E5B62">
        <w:rPr>
          <w:rFonts w:ascii="Arial" w:eastAsiaTheme="minorHAnsi" w:hAnsi="Arial" w:cs="Arial"/>
          <w:b/>
          <w:bCs/>
        </w:rPr>
        <w:t xml:space="preserve">Westrick S. </w:t>
      </w:r>
      <w:r w:rsidRPr="009E5B62">
        <w:rPr>
          <w:rFonts w:ascii="Arial" w:eastAsiaTheme="minorHAnsi" w:hAnsi="Arial" w:cs="Arial"/>
        </w:rPr>
        <w:t xml:space="preserve">Impact of a multicomponent immunization intervention on pneumococcal and herpes zoster vaccinations: a randomized controlled trial of community pharmacies in 2 states. </w:t>
      </w:r>
      <w:r w:rsidR="00DD04BA" w:rsidRPr="009E5B62">
        <w:rPr>
          <w:rFonts w:ascii="Arial" w:eastAsiaTheme="minorHAnsi" w:hAnsi="Arial" w:cs="Arial"/>
        </w:rPr>
        <w:t>The American Pharmacists Association (</w:t>
      </w:r>
      <w:proofErr w:type="spellStart"/>
      <w:r w:rsidR="00DD04BA" w:rsidRPr="009E5B62">
        <w:rPr>
          <w:rFonts w:ascii="Arial" w:eastAsiaTheme="minorHAnsi" w:hAnsi="Arial" w:cs="Arial"/>
        </w:rPr>
        <w:t>APhA</w:t>
      </w:r>
      <w:proofErr w:type="spellEnd"/>
      <w:r w:rsidR="00DD04BA" w:rsidRPr="009E5B62">
        <w:rPr>
          <w:rFonts w:ascii="Arial" w:eastAsiaTheme="minorHAnsi" w:hAnsi="Arial" w:cs="Arial"/>
        </w:rPr>
        <w:t>) annual meeting, Nashville, TN, March 2018.</w:t>
      </w:r>
    </w:p>
    <w:p w14:paraId="5CC3565B" w14:textId="77777777" w:rsidR="00DA58EF" w:rsidRPr="009E5B62" w:rsidRDefault="00DA58EF" w:rsidP="00EB63F3">
      <w:pPr>
        <w:pStyle w:val="PlainText"/>
        <w:numPr>
          <w:ilvl w:val="0"/>
          <w:numId w:val="40"/>
        </w:numPr>
        <w:tabs>
          <w:tab w:val="left" w:pos="-360"/>
          <w:tab w:val="left" w:pos="0"/>
          <w:tab w:val="left" w:pos="2160"/>
          <w:tab w:val="left" w:pos="2880"/>
          <w:tab w:val="left" w:pos="4320"/>
          <w:tab w:val="left" w:pos="6480"/>
          <w:tab w:val="left" w:pos="7200"/>
          <w:tab w:val="left" w:pos="8640"/>
          <w:tab w:val="left" w:pos="10800"/>
        </w:tabs>
        <w:rPr>
          <w:rFonts w:ascii="Arial" w:eastAsiaTheme="minorHAnsi" w:hAnsi="Arial" w:cs="Arial"/>
        </w:rPr>
      </w:pPr>
      <w:r w:rsidRPr="009E5B62">
        <w:rPr>
          <w:rFonts w:ascii="Arial" w:eastAsiaTheme="minorHAnsi" w:hAnsi="Arial" w:cs="Arial"/>
        </w:rPr>
        <w:t>Carpenter DM, Roberts CA</w:t>
      </w:r>
      <w:r w:rsidRPr="009E5B62">
        <w:rPr>
          <w:rFonts w:ascii="Arial" w:eastAsiaTheme="minorHAnsi" w:hAnsi="Arial" w:cs="Arial"/>
          <w:b/>
          <w:bCs/>
        </w:rPr>
        <w:t>, Westrick SC</w:t>
      </w:r>
      <w:r w:rsidRPr="009E5B62">
        <w:rPr>
          <w:rFonts w:ascii="Arial" w:eastAsiaTheme="minorHAnsi" w:hAnsi="Arial" w:cs="Arial"/>
        </w:rPr>
        <w:t xml:space="preserve">, Ferreri SP, </w:t>
      </w:r>
      <w:proofErr w:type="spellStart"/>
      <w:r w:rsidRPr="009E5B62">
        <w:rPr>
          <w:rFonts w:ascii="Arial" w:eastAsiaTheme="minorHAnsi" w:hAnsi="Arial" w:cs="Arial"/>
        </w:rPr>
        <w:t>Kennelty</w:t>
      </w:r>
      <w:proofErr w:type="spellEnd"/>
      <w:r w:rsidRPr="009E5B62">
        <w:rPr>
          <w:rFonts w:ascii="Arial" w:eastAsiaTheme="minorHAnsi" w:hAnsi="Arial" w:cs="Arial"/>
        </w:rPr>
        <w:t xml:space="preserve"> KA, Look KA, Abraham O, Wilson C. A review of naloxone continuing education courses. The American Pharmacists Association (</w:t>
      </w:r>
      <w:proofErr w:type="spellStart"/>
      <w:r w:rsidRPr="009E5B62">
        <w:rPr>
          <w:rFonts w:ascii="Arial" w:eastAsiaTheme="minorHAnsi" w:hAnsi="Arial" w:cs="Arial"/>
        </w:rPr>
        <w:t>APhA</w:t>
      </w:r>
      <w:proofErr w:type="spellEnd"/>
      <w:r w:rsidRPr="009E5B62">
        <w:rPr>
          <w:rFonts w:ascii="Arial" w:eastAsiaTheme="minorHAnsi" w:hAnsi="Arial" w:cs="Arial"/>
        </w:rPr>
        <w:t>) annual meeting, Nashville, TN, March 2018.</w:t>
      </w:r>
    </w:p>
    <w:p w14:paraId="1E8A27D5" w14:textId="4AD69333" w:rsidR="00DA0146" w:rsidRPr="009E5B62" w:rsidRDefault="00DA0146" w:rsidP="00EB63F3">
      <w:pPr>
        <w:pStyle w:val="ListParagraph"/>
        <w:numPr>
          <w:ilvl w:val="0"/>
          <w:numId w:val="40"/>
        </w:numPr>
        <w:rPr>
          <w:rFonts w:ascii="Arial" w:hAnsi="Arial" w:cs="Arial"/>
          <w:sz w:val="20"/>
          <w:szCs w:val="20"/>
        </w:rPr>
      </w:pPr>
      <w:r w:rsidRPr="009E5B62">
        <w:rPr>
          <w:rFonts w:ascii="Arial" w:hAnsi="Arial" w:cs="Arial"/>
          <w:sz w:val="20"/>
          <w:szCs w:val="20"/>
        </w:rPr>
        <w:t xml:space="preserve">Hastings TJ, </w:t>
      </w:r>
      <w:r w:rsidR="00A731E4" w:rsidRPr="009E5B62">
        <w:rPr>
          <w:rFonts w:ascii="Arial" w:hAnsi="Arial" w:cs="Arial"/>
          <w:sz w:val="20"/>
          <w:szCs w:val="20"/>
        </w:rPr>
        <w:t xml:space="preserve">Hansen RA, Garza K, Qian J, </w:t>
      </w:r>
      <w:r w:rsidR="00A731E4" w:rsidRPr="009E5B62">
        <w:rPr>
          <w:rFonts w:ascii="Arial" w:hAnsi="Arial" w:cs="Arial"/>
          <w:b/>
          <w:bCs/>
          <w:sz w:val="20"/>
          <w:szCs w:val="20"/>
        </w:rPr>
        <w:t>Westrick S</w:t>
      </w:r>
      <w:r w:rsidRPr="009E5B62">
        <w:rPr>
          <w:rFonts w:ascii="Arial" w:hAnsi="Arial" w:cs="Arial"/>
          <w:sz w:val="20"/>
          <w:szCs w:val="20"/>
        </w:rPr>
        <w:t xml:space="preserve">. </w:t>
      </w:r>
      <w:r w:rsidR="00A731E4" w:rsidRPr="009E5B62">
        <w:rPr>
          <w:rFonts w:ascii="Arial" w:hAnsi="Arial" w:cs="Arial"/>
          <w:sz w:val="20"/>
          <w:szCs w:val="20"/>
        </w:rPr>
        <w:t xml:space="preserve">Completeness of immunization information system vaccine information: A systematic review. Podium presentation at the ISPOR Annual International Meeting, Boston MA, May 2017. </w:t>
      </w:r>
    </w:p>
    <w:p w14:paraId="62E96A43" w14:textId="4F50780C" w:rsidR="001F1755" w:rsidRPr="009E5B62" w:rsidRDefault="001F1755" w:rsidP="00EB63F3">
      <w:pPr>
        <w:pStyle w:val="ListParagraph"/>
        <w:numPr>
          <w:ilvl w:val="0"/>
          <w:numId w:val="40"/>
        </w:numPr>
        <w:rPr>
          <w:rFonts w:ascii="Arial" w:hAnsi="Arial" w:cs="Arial"/>
          <w:sz w:val="20"/>
          <w:szCs w:val="20"/>
        </w:rPr>
      </w:pPr>
      <w:r w:rsidRPr="009E5B62">
        <w:rPr>
          <w:rFonts w:ascii="Arial" w:hAnsi="Arial" w:cs="Arial"/>
          <w:sz w:val="20"/>
          <w:szCs w:val="20"/>
        </w:rPr>
        <w:t xml:space="preserve">Hastings TJ, Hohmann LA, McFarland S, Garza K, Ha D, Huston S, </w:t>
      </w:r>
      <w:r w:rsidRPr="009E5B62">
        <w:rPr>
          <w:rFonts w:ascii="Arial" w:hAnsi="Arial" w:cs="Arial"/>
          <w:b/>
          <w:bCs/>
          <w:sz w:val="20"/>
          <w:szCs w:val="20"/>
        </w:rPr>
        <w:t>Westrick SC</w:t>
      </w:r>
      <w:r w:rsidRPr="009E5B62">
        <w:rPr>
          <w:rFonts w:ascii="Arial" w:hAnsi="Arial" w:cs="Arial"/>
          <w:sz w:val="20"/>
          <w:szCs w:val="20"/>
        </w:rPr>
        <w:t>. Integration of multi-disciplinary concepts to enhance non-seasonal vaccinations: We Immunize Training Program. Poster presentation at the American Association of Colleges of Pharmacy Annual Meeting, Nashville, TN. July 2017.</w:t>
      </w:r>
    </w:p>
    <w:p w14:paraId="745B036E" w14:textId="77777777" w:rsidR="00DA0146" w:rsidRPr="009E5B62" w:rsidRDefault="001F1211" w:rsidP="00EB63F3">
      <w:pPr>
        <w:pStyle w:val="ListParagraph"/>
        <w:numPr>
          <w:ilvl w:val="0"/>
          <w:numId w:val="40"/>
        </w:numPr>
        <w:rPr>
          <w:rFonts w:ascii="Arial" w:hAnsi="Arial" w:cs="Arial"/>
          <w:sz w:val="20"/>
          <w:szCs w:val="20"/>
        </w:rPr>
      </w:pPr>
      <w:r w:rsidRPr="009E5B62">
        <w:rPr>
          <w:rFonts w:ascii="Arial" w:hAnsi="Arial" w:cs="Arial"/>
          <w:sz w:val="20"/>
          <w:szCs w:val="20"/>
        </w:rPr>
        <w:t xml:space="preserve">Hohmann L, Hastings TJ, McFarland S, </w:t>
      </w:r>
      <w:r w:rsidRPr="009E5B62">
        <w:rPr>
          <w:rFonts w:ascii="Arial" w:hAnsi="Arial" w:cs="Arial"/>
          <w:b/>
          <w:bCs/>
          <w:sz w:val="20"/>
          <w:szCs w:val="20"/>
        </w:rPr>
        <w:t xml:space="preserve">Westrick S. </w:t>
      </w:r>
      <w:r w:rsidR="00807819" w:rsidRPr="009E5B62">
        <w:rPr>
          <w:rFonts w:ascii="Arial" w:hAnsi="Arial" w:cs="Arial"/>
          <w:sz w:val="20"/>
          <w:szCs w:val="20"/>
        </w:rPr>
        <w:t>A theoretical anal</w:t>
      </w:r>
      <w:r w:rsidRPr="009E5B62">
        <w:rPr>
          <w:rFonts w:ascii="Arial" w:hAnsi="Arial" w:cs="Arial"/>
          <w:sz w:val="20"/>
          <w:szCs w:val="20"/>
        </w:rPr>
        <w:t>ysis of community pharmacists’ motivations for participating in Certified Aging Resource Educated Specialist (C.A.R.E.S.) training. The American Pharmacists Association (</w:t>
      </w:r>
      <w:proofErr w:type="spellStart"/>
      <w:r w:rsidRPr="009E5B62">
        <w:rPr>
          <w:rFonts w:ascii="Arial" w:hAnsi="Arial" w:cs="Arial"/>
          <w:sz w:val="20"/>
          <w:szCs w:val="20"/>
        </w:rPr>
        <w:t>APhA</w:t>
      </w:r>
      <w:proofErr w:type="spellEnd"/>
      <w:r w:rsidRPr="009E5B62">
        <w:rPr>
          <w:rFonts w:ascii="Arial" w:hAnsi="Arial" w:cs="Arial"/>
          <w:sz w:val="20"/>
          <w:szCs w:val="20"/>
        </w:rPr>
        <w:t>) annual meeting, San Francisco, CA, March 2017.</w:t>
      </w:r>
    </w:p>
    <w:p w14:paraId="172D8EC1" w14:textId="629F90FD" w:rsidR="001F1211" w:rsidRPr="009E5B62" w:rsidRDefault="001F1211" w:rsidP="00EB63F3">
      <w:pPr>
        <w:pStyle w:val="ListParagraph"/>
        <w:numPr>
          <w:ilvl w:val="0"/>
          <w:numId w:val="40"/>
        </w:numPr>
        <w:spacing w:after="0"/>
        <w:rPr>
          <w:rFonts w:ascii="Arial" w:hAnsi="Arial" w:cs="Arial"/>
          <w:sz w:val="20"/>
          <w:szCs w:val="20"/>
        </w:rPr>
      </w:pPr>
      <w:r w:rsidRPr="009E5B62">
        <w:rPr>
          <w:rFonts w:ascii="Arial" w:hAnsi="Arial" w:cs="Arial"/>
          <w:sz w:val="20"/>
          <w:szCs w:val="20"/>
        </w:rPr>
        <w:t xml:space="preserve">Hastings TJ, McFarland S, Hohmann L, Garza K, Huston S, Ha D, </w:t>
      </w:r>
      <w:r w:rsidRPr="009E5B62">
        <w:rPr>
          <w:rFonts w:ascii="Arial" w:hAnsi="Arial" w:cs="Arial"/>
          <w:b/>
          <w:bCs/>
          <w:sz w:val="20"/>
          <w:szCs w:val="20"/>
        </w:rPr>
        <w:t>Westrick S</w:t>
      </w:r>
      <w:r w:rsidRPr="009E5B62">
        <w:rPr>
          <w:rFonts w:ascii="Arial" w:hAnsi="Arial" w:cs="Arial"/>
          <w:sz w:val="20"/>
          <w:szCs w:val="20"/>
        </w:rPr>
        <w:t xml:space="preserve">. Recruiting community pharmacies in intervention research: participation decisions and lessons learned. The </w:t>
      </w:r>
      <w:proofErr w:type="spellStart"/>
      <w:r w:rsidRPr="009E5B62">
        <w:rPr>
          <w:rFonts w:ascii="Arial" w:hAnsi="Arial" w:cs="Arial"/>
          <w:sz w:val="20"/>
          <w:szCs w:val="20"/>
        </w:rPr>
        <w:t>APhA</w:t>
      </w:r>
      <w:proofErr w:type="spellEnd"/>
      <w:r w:rsidRPr="009E5B62">
        <w:rPr>
          <w:rFonts w:ascii="Arial" w:hAnsi="Arial" w:cs="Arial"/>
          <w:sz w:val="20"/>
          <w:szCs w:val="20"/>
        </w:rPr>
        <w:t xml:space="preserve"> annual meeting, San Francisco, CA, March 2017.</w:t>
      </w:r>
    </w:p>
    <w:p w14:paraId="16D63433" w14:textId="5686935A" w:rsidR="0013236A" w:rsidRPr="009E5B62" w:rsidRDefault="0013236A" w:rsidP="00EB63F3">
      <w:pPr>
        <w:pStyle w:val="PlainText"/>
        <w:numPr>
          <w:ilvl w:val="0"/>
          <w:numId w:val="40"/>
        </w:numPr>
        <w:tabs>
          <w:tab w:val="left" w:pos="-360"/>
          <w:tab w:val="left" w:pos="0"/>
          <w:tab w:val="left" w:pos="2160"/>
          <w:tab w:val="left" w:pos="2880"/>
          <w:tab w:val="left" w:pos="4320"/>
          <w:tab w:val="left" w:pos="6480"/>
          <w:tab w:val="left" w:pos="7200"/>
          <w:tab w:val="left" w:pos="8640"/>
          <w:tab w:val="left" w:pos="10800"/>
        </w:tabs>
        <w:rPr>
          <w:rFonts w:ascii="Arial" w:eastAsiaTheme="minorHAnsi" w:hAnsi="Arial" w:cs="Arial"/>
        </w:rPr>
      </w:pPr>
      <w:r w:rsidRPr="009E5B62">
        <w:rPr>
          <w:rFonts w:ascii="Arial" w:eastAsiaTheme="minorHAnsi" w:hAnsi="Arial" w:cs="Arial"/>
        </w:rPr>
        <w:t xml:space="preserve">Hastings TJ, Hohmann L, McFarland S, Teeter B, </w:t>
      </w:r>
      <w:r w:rsidRPr="009E5B62">
        <w:rPr>
          <w:rFonts w:ascii="Arial" w:eastAsiaTheme="minorHAnsi" w:hAnsi="Arial" w:cs="Arial"/>
          <w:b/>
          <w:bCs/>
        </w:rPr>
        <w:t>Westrick S</w:t>
      </w:r>
      <w:r w:rsidRPr="009E5B62">
        <w:rPr>
          <w:rFonts w:ascii="Arial" w:eastAsiaTheme="minorHAnsi" w:hAnsi="Arial" w:cs="Arial"/>
        </w:rPr>
        <w:t>. Pharmacy-based Human Papillomavirus (HPV) Vaccination Services: Perceptions, Barriers, and Current Services Provided by Alabama Pharmacists. National Immunization Conference, Atlanta, GA, September 2016.</w:t>
      </w:r>
    </w:p>
    <w:p w14:paraId="5A2C57F1" w14:textId="51A4C8E0" w:rsidR="00031BE4" w:rsidRPr="009E5B62" w:rsidRDefault="00031BE4" w:rsidP="00EB63F3">
      <w:pPr>
        <w:pStyle w:val="PlainText"/>
        <w:numPr>
          <w:ilvl w:val="0"/>
          <w:numId w:val="40"/>
        </w:numPr>
        <w:tabs>
          <w:tab w:val="left" w:pos="-360"/>
          <w:tab w:val="left" w:pos="0"/>
          <w:tab w:val="left" w:pos="2160"/>
          <w:tab w:val="left" w:pos="2880"/>
          <w:tab w:val="left" w:pos="4320"/>
          <w:tab w:val="left" w:pos="6480"/>
          <w:tab w:val="left" w:pos="7200"/>
          <w:tab w:val="left" w:pos="8640"/>
          <w:tab w:val="left" w:pos="10800"/>
        </w:tabs>
        <w:rPr>
          <w:rFonts w:ascii="Arial" w:eastAsiaTheme="minorHAnsi" w:hAnsi="Arial" w:cs="Arial"/>
        </w:rPr>
      </w:pPr>
      <w:r w:rsidRPr="009E5B62">
        <w:rPr>
          <w:rFonts w:ascii="Arial" w:eastAsiaTheme="minorHAnsi" w:hAnsi="Arial" w:cs="Arial"/>
        </w:rPr>
        <w:t xml:space="preserve">Hohmann L, McFarland S, Hastings T, </w:t>
      </w:r>
      <w:r w:rsidRPr="009E5B62">
        <w:rPr>
          <w:rFonts w:ascii="Arial" w:eastAsiaTheme="minorHAnsi" w:hAnsi="Arial" w:cs="Arial"/>
          <w:b/>
        </w:rPr>
        <w:t>Westrick SC</w:t>
      </w:r>
      <w:r w:rsidRPr="009E5B62">
        <w:rPr>
          <w:rFonts w:ascii="Arial" w:eastAsiaTheme="minorHAnsi" w:hAnsi="Arial" w:cs="Arial"/>
        </w:rPr>
        <w:t>. Parental Acceptance of Influenza and Human Papillomavirus Vaccinations in Community Pharmacies: A Qualitative Interview Study</w:t>
      </w:r>
      <w:r w:rsidR="005F7088" w:rsidRPr="009E5B62">
        <w:rPr>
          <w:rFonts w:ascii="Arial" w:eastAsiaTheme="minorHAnsi" w:hAnsi="Arial" w:cs="Arial"/>
        </w:rPr>
        <w:t xml:space="preserve">. The </w:t>
      </w:r>
      <w:proofErr w:type="spellStart"/>
      <w:r w:rsidR="001F1211" w:rsidRPr="009E5B62">
        <w:rPr>
          <w:rFonts w:ascii="Arial" w:eastAsiaTheme="minorHAnsi" w:hAnsi="Arial" w:cs="Arial"/>
        </w:rPr>
        <w:t>APhA</w:t>
      </w:r>
      <w:proofErr w:type="spellEnd"/>
      <w:r w:rsidR="005F7088" w:rsidRPr="009E5B62">
        <w:rPr>
          <w:rFonts w:ascii="Arial" w:eastAsiaTheme="minorHAnsi" w:hAnsi="Arial" w:cs="Arial"/>
        </w:rPr>
        <w:t xml:space="preserve"> annual</w:t>
      </w:r>
      <w:r w:rsidRPr="009E5B62">
        <w:rPr>
          <w:rFonts w:ascii="Arial" w:eastAsiaTheme="minorHAnsi" w:hAnsi="Arial" w:cs="Arial"/>
        </w:rPr>
        <w:t xml:space="preserve"> meeting, Baltimore, MD, March 2016.</w:t>
      </w:r>
    </w:p>
    <w:p w14:paraId="681DE8C6" w14:textId="244C8728" w:rsidR="00031BE4" w:rsidRPr="009E5B62" w:rsidRDefault="00031BE4" w:rsidP="00EB63F3">
      <w:pPr>
        <w:pStyle w:val="PlainText"/>
        <w:numPr>
          <w:ilvl w:val="0"/>
          <w:numId w:val="40"/>
        </w:numPr>
        <w:tabs>
          <w:tab w:val="left" w:pos="-360"/>
          <w:tab w:val="left" w:pos="0"/>
          <w:tab w:val="left" w:pos="2160"/>
          <w:tab w:val="left" w:pos="2880"/>
          <w:tab w:val="left" w:pos="4320"/>
          <w:tab w:val="left" w:pos="6480"/>
          <w:tab w:val="left" w:pos="7200"/>
          <w:tab w:val="left" w:pos="8640"/>
          <w:tab w:val="left" w:pos="10800"/>
        </w:tabs>
        <w:rPr>
          <w:rFonts w:ascii="Arial" w:eastAsiaTheme="minorHAnsi" w:hAnsi="Arial" w:cs="Arial"/>
        </w:rPr>
      </w:pPr>
      <w:r w:rsidRPr="009E5B62">
        <w:rPr>
          <w:rFonts w:ascii="Arial" w:eastAsiaTheme="minorHAnsi" w:hAnsi="Arial" w:cs="Arial"/>
        </w:rPr>
        <w:t xml:space="preserve">Hastings T, McFarland S, Hohmann L. </w:t>
      </w:r>
      <w:r w:rsidRPr="009E5B62">
        <w:rPr>
          <w:rFonts w:ascii="Arial" w:eastAsiaTheme="minorHAnsi" w:hAnsi="Arial" w:cs="Arial"/>
          <w:b/>
        </w:rPr>
        <w:t>Westrick SC.</w:t>
      </w:r>
      <w:r w:rsidRPr="009E5B62">
        <w:rPr>
          <w:rFonts w:ascii="Arial" w:eastAsiaTheme="minorHAnsi" w:hAnsi="Arial" w:cs="Arial"/>
        </w:rPr>
        <w:t xml:space="preserve"> Assisting Medicare Beneficiaries with Limited Income: Frequency of Encounters, Actions, and Knowledge of Alabama Pharmacists. </w:t>
      </w:r>
      <w:r w:rsidR="009965E7" w:rsidRPr="009E5B62">
        <w:rPr>
          <w:rFonts w:ascii="Arial" w:eastAsiaTheme="minorHAnsi" w:hAnsi="Arial" w:cs="Arial"/>
        </w:rPr>
        <w:t xml:space="preserve">The </w:t>
      </w:r>
      <w:proofErr w:type="spellStart"/>
      <w:r w:rsidR="009965E7" w:rsidRPr="009E5B62">
        <w:rPr>
          <w:rFonts w:ascii="Arial" w:eastAsiaTheme="minorHAnsi" w:hAnsi="Arial" w:cs="Arial"/>
        </w:rPr>
        <w:t>APhA</w:t>
      </w:r>
      <w:proofErr w:type="spellEnd"/>
      <w:r w:rsidR="009965E7" w:rsidRPr="009E5B62">
        <w:rPr>
          <w:rFonts w:ascii="Arial" w:eastAsiaTheme="minorHAnsi" w:hAnsi="Arial" w:cs="Arial"/>
        </w:rPr>
        <w:t xml:space="preserve"> annual meeting</w:t>
      </w:r>
      <w:r w:rsidRPr="009E5B62">
        <w:rPr>
          <w:rFonts w:ascii="Arial" w:eastAsiaTheme="minorHAnsi" w:hAnsi="Arial" w:cs="Arial"/>
        </w:rPr>
        <w:t>, Baltimore, MD, March 2016.</w:t>
      </w:r>
    </w:p>
    <w:p w14:paraId="194C8BCD" w14:textId="73DEA0DC" w:rsidR="00902333" w:rsidRPr="009E5B62" w:rsidRDefault="00426A9B" w:rsidP="00EB63F3">
      <w:pPr>
        <w:pStyle w:val="PlainText"/>
        <w:numPr>
          <w:ilvl w:val="0"/>
          <w:numId w:val="40"/>
        </w:numPr>
        <w:tabs>
          <w:tab w:val="left" w:pos="-360"/>
          <w:tab w:val="left" w:pos="0"/>
          <w:tab w:val="left" w:pos="2160"/>
          <w:tab w:val="left" w:pos="2880"/>
          <w:tab w:val="left" w:pos="4320"/>
          <w:tab w:val="left" w:pos="6480"/>
          <w:tab w:val="left" w:pos="7200"/>
          <w:tab w:val="left" w:pos="8640"/>
          <w:tab w:val="left" w:pos="10800"/>
        </w:tabs>
        <w:rPr>
          <w:rFonts w:ascii="Arial" w:eastAsiaTheme="minorHAnsi" w:hAnsi="Arial" w:cs="Arial"/>
        </w:rPr>
      </w:pPr>
      <w:r w:rsidRPr="009E5B62">
        <w:rPr>
          <w:rFonts w:ascii="Arial" w:eastAsiaTheme="minorHAnsi" w:hAnsi="Arial" w:cs="Arial"/>
        </w:rPr>
        <w:t>Iy</w:t>
      </w:r>
      <w:r w:rsidR="00902333" w:rsidRPr="009E5B62">
        <w:rPr>
          <w:rFonts w:ascii="Arial" w:eastAsiaTheme="minorHAnsi" w:hAnsi="Arial" w:cs="Arial"/>
        </w:rPr>
        <w:t xml:space="preserve">er, R, Barker KN, </w:t>
      </w:r>
      <w:r w:rsidR="00902333" w:rsidRPr="009E5B62">
        <w:rPr>
          <w:rFonts w:ascii="Arial" w:eastAsiaTheme="minorHAnsi" w:hAnsi="Arial" w:cs="Arial"/>
          <w:b/>
        </w:rPr>
        <w:t>Westrick SC</w:t>
      </w:r>
      <w:r w:rsidR="00902333" w:rsidRPr="009E5B62">
        <w:rPr>
          <w:rFonts w:ascii="Arial" w:eastAsiaTheme="minorHAnsi" w:hAnsi="Arial" w:cs="Arial"/>
        </w:rPr>
        <w:t xml:space="preserve">, Helms KL. The Effect of Illumination on Medication Preparation Errors in a </w:t>
      </w:r>
      <w:proofErr w:type="gramStart"/>
      <w:r w:rsidR="00902333" w:rsidRPr="009E5B62">
        <w:rPr>
          <w:rFonts w:ascii="Arial" w:eastAsiaTheme="minorHAnsi" w:hAnsi="Arial" w:cs="Arial"/>
        </w:rPr>
        <w:t>Long Term</w:t>
      </w:r>
      <w:proofErr w:type="gramEnd"/>
      <w:r w:rsidR="00902333" w:rsidRPr="009E5B62">
        <w:rPr>
          <w:rFonts w:ascii="Arial" w:eastAsiaTheme="minorHAnsi" w:hAnsi="Arial" w:cs="Arial"/>
        </w:rPr>
        <w:t xml:space="preserve"> Care Facility. </w:t>
      </w:r>
      <w:r w:rsidR="009965E7" w:rsidRPr="009E5B62">
        <w:rPr>
          <w:rFonts w:ascii="Arial" w:eastAsiaTheme="minorHAnsi" w:hAnsi="Arial" w:cs="Arial"/>
        </w:rPr>
        <w:t xml:space="preserve">The </w:t>
      </w:r>
      <w:proofErr w:type="spellStart"/>
      <w:r w:rsidR="009965E7" w:rsidRPr="009E5B62">
        <w:rPr>
          <w:rFonts w:ascii="Arial" w:eastAsiaTheme="minorHAnsi" w:hAnsi="Arial" w:cs="Arial"/>
        </w:rPr>
        <w:t>APhA</w:t>
      </w:r>
      <w:proofErr w:type="spellEnd"/>
      <w:r w:rsidR="009965E7" w:rsidRPr="009E5B62">
        <w:rPr>
          <w:rFonts w:ascii="Arial" w:eastAsiaTheme="minorHAnsi" w:hAnsi="Arial" w:cs="Arial"/>
        </w:rPr>
        <w:t xml:space="preserve"> annual meeting</w:t>
      </w:r>
      <w:r w:rsidR="00902333" w:rsidRPr="009E5B62">
        <w:rPr>
          <w:rFonts w:ascii="Arial" w:eastAsiaTheme="minorHAnsi" w:hAnsi="Arial" w:cs="Arial"/>
        </w:rPr>
        <w:t>, San Diego, CA, March 2015.</w:t>
      </w:r>
    </w:p>
    <w:p w14:paraId="695135E1" w14:textId="6F772EA6" w:rsidR="006D6FBD" w:rsidRPr="009E5B62" w:rsidRDefault="006D6FBD" w:rsidP="00EB63F3">
      <w:pPr>
        <w:pStyle w:val="PlainText"/>
        <w:numPr>
          <w:ilvl w:val="0"/>
          <w:numId w:val="40"/>
        </w:numPr>
        <w:tabs>
          <w:tab w:val="left" w:pos="-360"/>
          <w:tab w:val="left" w:pos="0"/>
          <w:tab w:val="left" w:pos="2160"/>
          <w:tab w:val="left" w:pos="2880"/>
          <w:tab w:val="left" w:pos="4320"/>
          <w:tab w:val="left" w:pos="6480"/>
          <w:tab w:val="left" w:pos="7200"/>
          <w:tab w:val="left" w:pos="8640"/>
          <w:tab w:val="left" w:pos="10800"/>
        </w:tabs>
        <w:rPr>
          <w:rFonts w:ascii="Arial" w:eastAsiaTheme="minorHAnsi" w:hAnsi="Arial" w:cs="Arial"/>
        </w:rPr>
      </w:pPr>
      <w:r w:rsidRPr="009E5B62">
        <w:rPr>
          <w:rFonts w:ascii="Arial" w:eastAsiaTheme="minorHAnsi" w:hAnsi="Arial" w:cs="Arial"/>
        </w:rPr>
        <w:t xml:space="preserve">Teeter BS, McFarland SJ, </w:t>
      </w:r>
      <w:r w:rsidRPr="009E5B62">
        <w:rPr>
          <w:rFonts w:ascii="Arial" w:eastAsiaTheme="minorHAnsi" w:hAnsi="Arial" w:cs="Arial"/>
          <w:b/>
        </w:rPr>
        <w:t>Westrick</w:t>
      </w:r>
      <w:r w:rsidR="00902333" w:rsidRPr="009E5B62">
        <w:rPr>
          <w:rFonts w:ascii="Arial" w:eastAsiaTheme="minorHAnsi" w:hAnsi="Arial" w:cs="Arial"/>
        </w:rPr>
        <w:t xml:space="preserve"> </w:t>
      </w:r>
      <w:r w:rsidR="00902333" w:rsidRPr="009E5B62">
        <w:rPr>
          <w:rFonts w:ascii="Arial" w:eastAsiaTheme="minorHAnsi" w:hAnsi="Arial" w:cs="Arial"/>
          <w:b/>
        </w:rPr>
        <w:t>SC</w:t>
      </w:r>
      <w:r w:rsidRPr="009E5B62">
        <w:rPr>
          <w:rFonts w:ascii="Arial" w:eastAsiaTheme="minorHAnsi" w:hAnsi="Arial" w:cs="Arial"/>
        </w:rPr>
        <w:t xml:space="preserve">. </w:t>
      </w:r>
      <w:r w:rsidR="00902333" w:rsidRPr="009E5B62">
        <w:rPr>
          <w:rFonts w:ascii="Arial" w:eastAsiaTheme="minorHAnsi" w:hAnsi="Arial" w:cs="Arial"/>
        </w:rPr>
        <w:t xml:space="preserve">Perceptions of and barriers to pharmacy-based Human </w:t>
      </w:r>
      <w:r w:rsidR="00902333" w:rsidRPr="009E5B62">
        <w:rPr>
          <w:rFonts w:ascii="Arial" w:eastAsiaTheme="minorHAnsi" w:hAnsi="Arial" w:cs="Arial"/>
        </w:rPr>
        <w:lastRenderedPageBreak/>
        <w:t xml:space="preserve">Papillomavirus vaccination provision: A comparison between extensive providers, minimal providers, and non-providers of vaccine. </w:t>
      </w:r>
      <w:r w:rsidR="009965E7" w:rsidRPr="009E5B62">
        <w:rPr>
          <w:rFonts w:ascii="Arial" w:eastAsiaTheme="minorHAnsi" w:hAnsi="Arial" w:cs="Arial"/>
        </w:rPr>
        <w:t xml:space="preserve">The </w:t>
      </w:r>
      <w:proofErr w:type="spellStart"/>
      <w:r w:rsidR="009965E7" w:rsidRPr="009E5B62">
        <w:rPr>
          <w:rFonts w:ascii="Arial" w:eastAsiaTheme="minorHAnsi" w:hAnsi="Arial" w:cs="Arial"/>
        </w:rPr>
        <w:t>APhA</w:t>
      </w:r>
      <w:proofErr w:type="spellEnd"/>
      <w:r w:rsidR="009965E7" w:rsidRPr="009E5B62">
        <w:rPr>
          <w:rFonts w:ascii="Arial" w:eastAsiaTheme="minorHAnsi" w:hAnsi="Arial" w:cs="Arial"/>
        </w:rPr>
        <w:t xml:space="preserve"> annual meeting</w:t>
      </w:r>
      <w:r w:rsidR="00902333" w:rsidRPr="009E5B62">
        <w:rPr>
          <w:rFonts w:ascii="Arial" w:eastAsiaTheme="minorHAnsi" w:hAnsi="Arial" w:cs="Arial"/>
        </w:rPr>
        <w:t>, San Diego, CA, March 2015.</w:t>
      </w:r>
    </w:p>
    <w:p w14:paraId="02ED49D4" w14:textId="0BFBC64D" w:rsidR="000E0332" w:rsidRPr="009E5B62" w:rsidRDefault="000E0332" w:rsidP="00EB63F3">
      <w:pPr>
        <w:pStyle w:val="PlainText"/>
        <w:numPr>
          <w:ilvl w:val="0"/>
          <w:numId w:val="40"/>
        </w:numPr>
        <w:tabs>
          <w:tab w:val="left" w:pos="-360"/>
          <w:tab w:val="left" w:pos="0"/>
          <w:tab w:val="left" w:pos="2160"/>
          <w:tab w:val="left" w:pos="2880"/>
          <w:tab w:val="left" w:pos="4320"/>
          <w:tab w:val="left" w:pos="6480"/>
          <w:tab w:val="left" w:pos="7200"/>
          <w:tab w:val="left" w:pos="8640"/>
          <w:tab w:val="left" w:pos="10800"/>
        </w:tabs>
        <w:rPr>
          <w:rFonts w:ascii="Arial" w:eastAsiaTheme="minorHAnsi" w:hAnsi="Arial" w:cs="Arial"/>
        </w:rPr>
      </w:pPr>
      <w:r w:rsidRPr="009E5B62">
        <w:rPr>
          <w:rFonts w:ascii="Arial" w:eastAsiaTheme="minorHAnsi" w:hAnsi="Arial" w:cs="Arial"/>
          <w:b/>
        </w:rPr>
        <w:t>Westrick SC</w:t>
      </w:r>
      <w:r w:rsidRPr="009E5B62">
        <w:rPr>
          <w:rFonts w:ascii="Arial" w:eastAsiaTheme="minorHAnsi" w:hAnsi="Arial" w:cs="Arial"/>
        </w:rPr>
        <w:t>, Williamson MA, Stevenson TL, Evans RL. Implementation and Evaluation of Community-based Pharmacy Practice Experience Program in Alabama, USA. International Pharmaceutical Federation World Congress, Bangkok Thailand, September 2014.</w:t>
      </w:r>
    </w:p>
    <w:p w14:paraId="52D23A34" w14:textId="6E3A7FDC" w:rsidR="00B142DC" w:rsidRPr="009E5B62" w:rsidRDefault="000E0332" w:rsidP="00EB63F3">
      <w:pPr>
        <w:pStyle w:val="PlainText"/>
        <w:numPr>
          <w:ilvl w:val="0"/>
          <w:numId w:val="40"/>
        </w:numPr>
        <w:tabs>
          <w:tab w:val="left" w:pos="-360"/>
          <w:tab w:val="left" w:pos="0"/>
          <w:tab w:val="left" w:pos="2160"/>
          <w:tab w:val="left" w:pos="2880"/>
          <w:tab w:val="left" w:pos="4320"/>
          <w:tab w:val="left" w:pos="6480"/>
          <w:tab w:val="left" w:pos="7200"/>
          <w:tab w:val="left" w:pos="8640"/>
          <w:tab w:val="left" w:pos="10800"/>
        </w:tabs>
        <w:rPr>
          <w:rFonts w:ascii="Arial" w:eastAsiaTheme="minorHAnsi" w:hAnsi="Arial" w:cs="Arial"/>
        </w:rPr>
      </w:pPr>
      <w:r w:rsidRPr="009E5B62">
        <w:rPr>
          <w:rFonts w:ascii="Arial" w:eastAsiaTheme="minorHAnsi" w:hAnsi="Arial" w:cs="Arial"/>
          <w:b/>
        </w:rPr>
        <w:t>Westrick SC</w:t>
      </w:r>
      <w:r w:rsidRPr="009E5B62">
        <w:rPr>
          <w:rFonts w:ascii="Arial" w:eastAsiaTheme="minorHAnsi" w:hAnsi="Arial" w:cs="Arial"/>
        </w:rPr>
        <w:t>. Enhancing student outcomes through service learning. Teachers Seminar Platform Session, International Social Pharmacy Workshop, Boston MA, August 2014.</w:t>
      </w:r>
    </w:p>
    <w:p w14:paraId="2B3A7783" w14:textId="5B422F9B" w:rsidR="00B142DC" w:rsidRPr="009E5B62" w:rsidRDefault="00B142DC" w:rsidP="00EB63F3">
      <w:pPr>
        <w:pStyle w:val="PlainText"/>
        <w:numPr>
          <w:ilvl w:val="0"/>
          <w:numId w:val="40"/>
        </w:numPr>
        <w:tabs>
          <w:tab w:val="left" w:pos="-360"/>
          <w:tab w:val="left" w:pos="0"/>
          <w:tab w:val="left" w:pos="2160"/>
          <w:tab w:val="left" w:pos="2880"/>
          <w:tab w:val="left" w:pos="4320"/>
          <w:tab w:val="left" w:pos="6480"/>
          <w:tab w:val="left" w:pos="7200"/>
          <w:tab w:val="left" w:pos="8640"/>
          <w:tab w:val="left" w:pos="10800"/>
        </w:tabs>
        <w:rPr>
          <w:rFonts w:ascii="Arial" w:eastAsiaTheme="minorHAnsi" w:hAnsi="Arial" w:cs="Arial"/>
        </w:rPr>
      </w:pPr>
      <w:r w:rsidRPr="009E5B62">
        <w:rPr>
          <w:rFonts w:ascii="Arial" w:eastAsiaTheme="minorHAnsi" w:hAnsi="Arial" w:cs="Arial"/>
          <w:b/>
        </w:rPr>
        <w:t>Westrick SC</w:t>
      </w:r>
      <w:r w:rsidRPr="009E5B62">
        <w:rPr>
          <w:rFonts w:ascii="Arial" w:eastAsiaTheme="minorHAnsi" w:hAnsi="Arial" w:cs="Arial"/>
        </w:rPr>
        <w:t>, Hollingsworth J. Using Medicare Outreach Activity to Facilitate Learning in Pharmacy Education.</w:t>
      </w:r>
      <w:r w:rsidR="001A16A5" w:rsidRPr="009E5B62">
        <w:rPr>
          <w:rFonts w:ascii="Arial" w:eastAsiaTheme="minorHAnsi" w:hAnsi="Arial" w:cs="Arial"/>
        </w:rPr>
        <w:t xml:space="preserve"> The</w:t>
      </w:r>
      <w:r w:rsidRPr="009E5B62">
        <w:rPr>
          <w:rFonts w:ascii="Arial" w:eastAsiaTheme="minorHAnsi" w:hAnsi="Arial" w:cs="Arial"/>
        </w:rPr>
        <w:t xml:space="preserve"> American Association of Colleges of Pharmacy</w:t>
      </w:r>
      <w:r w:rsidR="00004258" w:rsidRPr="009E5B62">
        <w:rPr>
          <w:rFonts w:ascii="Arial" w:eastAsiaTheme="minorHAnsi" w:hAnsi="Arial" w:cs="Arial"/>
        </w:rPr>
        <w:t xml:space="preserve"> (AACP) annual meeting</w:t>
      </w:r>
      <w:r w:rsidRPr="009E5B62">
        <w:rPr>
          <w:rFonts w:ascii="Arial" w:eastAsiaTheme="minorHAnsi" w:hAnsi="Arial" w:cs="Arial"/>
        </w:rPr>
        <w:t>, Grapevine TX, July 2014.</w:t>
      </w:r>
    </w:p>
    <w:p w14:paraId="171B04BC" w14:textId="12DB3E10" w:rsidR="00AB7E1B" w:rsidRPr="009E5B62" w:rsidRDefault="00AB7E1B" w:rsidP="00EB63F3">
      <w:pPr>
        <w:pStyle w:val="PlainText"/>
        <w:numPr>
          <w:ilvl w:val="0"/>
          <w:numId w:val="40"/>
        </w:numPr>
        <w:tabs>
          <w:tab w:val="left" w:pos="-360"/>
          <w:tab w:val="left" w:pos="0"/>
          <w:tab w:val="left" w:pos="2160"/>
          <w:tab w:val="left" w:pos="2880"/>
          <w:tab w:val="left" w:pos="4320"/>
          <w:tab w:val="left" w:pos="6480"/>
          <w:tab w:val="left" w:pos="7200"/>
          <w:tab w:val="left" w:pos="8640"/>
          <w:tab w:val="left" w:pos="10800"/>
        </w:tabs>
        <w:rPr>
          <w:rFonts w:ascii="Arial" w:eastAsiaTheme="minorHAnsi" w:hAnsi="Arial" w:cs="Arial"/>
        </w:rPr>
      </w:pPr>
      <w:r w:rsidRPr="009E5B62">
        <w:rPr>
          <w:rFonts w:ascii="Arial" w:eastAsiaTheme="minorHAnsi" w:hAnsi="Arial" w:cs="Arial"/>
        </w:rPr>
        <w:t>Garza KB, Savoie M, Zeek M, Teeter BS, Williamson MM, Stevenson TL</w:t>
      </w:r>
      <w:r w:rsidRPr="009E5B62">
        <w:rPr>
          <w:rFonts w:ascii="Arial" w:eastAsiaTheme="minorHAnsi" w:hAnsi="Arial" w:cs="Arial"/>
          <w:b/>
        </w:rPr>
        <w:t>, Westrick SC</w:t>
      </w:r>
      <w:r w:rsidRPr="009E5B62">
        <w:rPr>
          <w:rFonts w:ascii="Arial" w:eastAsiaTheme="minorHAnsi" w:hAnsi="Arial" w:cs="Arial"/>
        </w:rPr>
        <w:t xml:space="preserve">. Student and Preceptor Perceptions of a Vaccination Education </w:t>
      </w:r>
      <w:proofErr w:type="gramStart"/>
      <w:r w:rsidRPr="009E5B62">
        <w:rPr>
          <w:rFonts w:ascii="Arial" w:eastAsiaTheme="minorHAnsi" w:hAnsi="Arial" w:cs="Arial"/>
        </w:rPr>
        <w:t>Service Learning</w:t>
      </w:r>
      <w:proofErr w:type="gramEnd"/>
      <w:r w:rsidRPr="009E5B62">
        <w:rPr>
          <w:rFonts w:ascii="Arial" w:eastAsiaTheme="minorHAnsi" w:hAnsi="Arial" w:cs="Arial"/>
        </w:rPr>
        <w:t xml:space="preserve"> Activity. </w:t>
      </w:r>
      <w:r w:rsidR="001A16A5" w:rsidRPr="009E5B62">
        <w:rPr>
          <w:rFonts w:ascii="Arial" w:eastAsiaTheme="minorHAnsi" w:hAnsi="Arial" w:cs="Arial"/>
        </w:rPr>
        <w:t>The AACP annual meeting</w:t>
      </w:r>
      <w:r w:rsidRPr="009E5B62">
        <w:rPr>
          <w:rFonts w:ascii="Arial" w:eastAsiaTheme="minorHAnsi" w:hAnsi="Arial" w:cs="Arial"/>
        </w:rPr>
        <w:t>, Grapevine, TX, July 2014.</w:t>
      </w:r>
    </w:p>
    <w:p w14:paraId="2AB321AE" w14:textId="2E7147B1" w:rsidR="00873F1E" w:rsidRPr="009E5B62" w:rsidRDefault="00023A03" w:rsidP="00EB63F3">
      <w:pPr>
        <w:pStyle w:val="PlainText"/>
        <w:numPr>
          <w:ilvl w:val="0"/>
          <w:numId w:val="40"/>
        </w:numPr>
        <w:tabs>
          <w:tab w:val="left" w:pos="-360"/>
          <w:tab w:val="left" w:pos="0"/>
          <w:tab w:val="left" w:pos="2160"/>
          <w:tab w:val="left" w:pos="2880"/>
          <w:tab w:val="left" w:pos="4320"/>
          <w:tab w:val="left" w:pos="6480"/>
          <w:tab w:val="left" w:pos="7200"/>
          <w:tab w:val="left" w:pos="8640"/>
          <w:tab w:val="left" w:pos="10800"/>
        </w:tabs>
        <w:rPr>
          <w:rFonts w:ascii="Arial" w:eastAsiaTheme="minorHAnsi" w:hAnsi="Arial" w:cs="Arial"/>
        </w:rPr>
      </w:pPr>
      <w:r w:rsidRPr="009E5B62">
        <w:rPr>
          <w:rFonts w:ascii="Arial" w:eastAsiaTheme="minorHAnsi" w:hAnsi="Arial" w:cs="Arial"/>
          <w:b/>
        </w:rPr>
        <w:t>Westrick SC</w:t>
      </w:r>
      <w:r w:rsidRPr="009E5B62">
        <w:rPr>
          <w:rFonts w:ascii="Arial" w:eastAsiaTheme="minorHAnsi" w:hAnsi="Arial" w:cs="Arial"/>
        </w:rPr>
        <w:t>. Medicare Outreach Program: Engaging Pharmacy Students Through Service Learning. U.S. Thai Pharmacy Consortium, Baltimore MD, May 2014.</w:t>
      </w:r>
    </w:p>
    <w:p w14:paraId="57211158" w14:textId="0BC607EA" w:rsidR="00B27AB0" w:rsidRPr="009E5B62" w:rsidRDefault="00B27AB0" w:rsidP="00EB63F3">
      <w:pPr>
        <w:pStyle w:val="PlainText"/>
        <w:numPr>
          <w:ilvl w:val="0"/>
          <w:numId w:val="40"/>
        </w:numPr>
        <w:tabs>
          <w:tab w:val="left" w:pos="-360"/>
          <w:tab w:val="left" w:pos="0"/>
          <w:tab w:val="left" w:pos="2160"/>
          <w:tab w:val="left" w:pos="2880"/>
          <w:tab w:val="left" w:pos="4320"/>
          <w:tab w:val="left" w:pos="6480"/>
          <w:tab w:val="left" w:pos="7200"/>
          <w:tab w:val="left" w:pos="8640"/>
          <w:tab w:val="left" w:pos="10800"/>
        </w:tabs>
        <w:rPr>
          <w:rFonts w:ascii="Arial" w:eastAsiaTheme="minorHAnsi" w:hAnsi="Arial" w:cs="Arial"/>
        </w:rPr>
      </w:pPr>
      <w:r w:rsidRPr="009E5B62">
        <w:rPr>
          <w:rFonts w:ascii="Arial" w:eastAsiaTheme="minorHAnsi" w:hAnsi="Arial" w:cs="Arial"/>
        </w:rPr>
        <w:t xml:space="preserve">Teeter BS, </w:t>
      </w:r>
      <w:r w:rsidRPr="009E5B62">
        <w:rPr>
          <w:rFonts w:ascii="Arial" w:eastAsiaTheme="minorHAnsi" w:hAnsi="Arial" w:cs="Arial"/>
          <w:b/>
        </w:rPr>
        <w:t>Westrick SC</w:t>
      </w:r>
      <w:r w:rsidRPr="009E5B62">
        <w:rPr>
          <w:rFonts w:ascii="Arial" w:eastAsiaTheme="minorHAnsi" w:hAnsi="Arial" w:cs="Arial"/>
        </w:rPr>
        <w:t xml:space="preserve">, Garza KB, Stevenson TL, Williamson MA. Factors Associated with Vaccination Status and Likelihood to Accept Vaccine Recommendation on Zoster Vaccine in Community Pharmacies. </w:t>
      </w:r>
      <w:r w:rsidR="009965E7" w:rsidRPr="009E5B62">
        <w:rPr>
          <w:rFonts w:ascii="Arial" w:eastAsiaTheme="minorHAnsi" w:hAnsi="Arial" w:cs="Arial"/>
        </w:rPr>
        <w:t xml:space="preserve">The </w:t>
      </w:r>
      <w:proofErr w:type="spellStart"/>
      <w:r w:rsidR="009965E7" w:rsidRPr="009E5B62">
        <w:rPr>
          <w:rFonts w:ascii="Arial" w:eastAsiaTheme="minorHAnsi" w:hAnsi="Arial" w:cs="Arial"/>
        </w:rPr>
        <w:t>APhA</w:t>
      </w:r>
      <w:proofErr w:type="spellEnd"/>
      <w:r w:rsidR="009965E7" w:rsidRPr="009E5B62">
        <w:rPr>
          <w:rFonts w:ascii="Arial" w:eastAsiaTheme="minorHAnsi" w:hAnsi="Arial" w:cs="Arial"/>
        </w:rPr>
        <w:t xml:space="preserve"> annual meeting</w:t>
      </w:r>
      <w:r w:rsidRPr="009E5B62">
        <w:rPr>
          <w:rFonts w:ascii="Arial" w:eastAsiaTheme="minorHAnsi" w:hAnsi="Arial" w:cs="Arial"/>
        </w:rPr>
        <w:t>, Orlando FL, March 2014.</w:t>
      </w:r>
    </w:p>
    <w:p w14:paraId="2CFD25EB" w14:textId="1E45DDDD" w:rsidR="00A01959" w:rsidRPr="009E5B62" w:rsidRDefault="00A01959" w:rsidP="00EB63F3">
      <w:pPr>
        <w:pStyle w:val="PlainText"/>
        <w:numPr>
          <w:ilvl w:val="0"/>
          <w:numId w:val="40"/>
        </w:numPr>
        <w:tabs>
          <w:tab w:val="left" w:pos="-360"/>
          <w:tab w:val="left" w:pos="0"/>
          <w:tab w:val="left" w:pos="2160"/>
          <w:tab w:val="left" w:pos="2880"/>
          <w:tab w:val="left" w:pos="4320"/>
          <w:tab w:val="left" w:pos="6480"/>
          <w:tab w:val="left" w:pos="7200"/>
          <w:tab w:val="left" w:pos="8640"/>
          <w:tab w:val="left" w:pos="10800"/>
        </w:tabs>
        <w:rPr>
          <w:rFonts w:ascii="Arial" w:eastAsiaTheme="minorHAnsi" w:hAnsi="Arial" w:cs="Arial"/>
        </w:rPr>
      </w:pPr>
      <w:r w:rsidRPr="009E5B62">
        <w:rPr>
          <w:rFonts w:ascii="Arial" w:eastAsiaTheme="minorHAnsi" w:hAnsi="Arial" w:cs="Arial"/>
        </w:rPr>
        <w:t xml:space="preserve">Stevenson TL, Schuessler J, Sanderson B, </w:t>
      </w:r>
      <w:r w:rsidRPr="009E5B62">
        <w:rPr>
          <w:rFonts w:ascii="Arial" w:eastAsiaTheme="minorHAnsi" w:hAnsi="Arial" w:cs="Arial"/>
          <w:b/>
        </w:rPr>
        <w:t>Westrick SC.</w:t>
      </w:r>
      <w:r w:rsidRPr="009E5B62">
        <w:rPr>
          <w:rFonts w:ascii="Arial" w:eastAsiaTheme="minorHAnsi" w:hAnsi="Arial" w:cs="Arial"/>
        </w:rPr>
        <w:t xml:space="preserve"> Integration of Interprofessional Education Activities within Existing Pharmacy and Nursing Courses</w:t>
      </w:r>
      <w:r w:rsidR="001A16A5" w:rsidRPr="009E5B62">
        <w:rPr>
          <w:rFonts w:ascii="Arial" w:eastAsiaTheme="minorHAnsi" w:hAnsi="Arial" w:cs="Arial"/>
        </w:rPr>
        <w:t>. The AACP annual meeting</w:t>
      </w:r>
      <w:r w:rsidRPr="009E5B62">
        <w:rPr>
          <w:rFonts w:ascii="Arial" w:eastAsiaTheme="minorHAnsi" w:hAnsi="Arial" w:cs="Arial"/>
        </w:rPr>
        <w:t>, Chicago, IL. July 2013.</w:t>
      </w:r>
    </w:p>
    <w:p w14:paraId="583AA4B7" w14:textId="67B08713" w:rsidR="00A01959" w:rsidRPr="009E5B62" w:rsidRDefault="00A01959" w:rsidP="00EB63F3">
      <w:pPr>
        <w:pStyle w:val="PlainText"/>
        <w:numPr>
          <w:ilvl w:val="0"/>
          <w:numId w:val="40"/>
        </w:numPr>
        <w:tabs>
          <w:tab w:val="left" w:pos="-360"/>
          <w:tab w:val="left" w:pos="0"/>
          <w:tab w:val="left" w:pos="2160"/>
          <w:tab w:val="left" w:pos="2880"/>
          <w:tab w:val="left" w:pos="4320"/>
          <w:tab w:val="left" w:pos="6480"/>
          <w:tab w:val="left" w:pos="7200"/>
          <w:tab w:val="left" w:pos="8640"/>
          <w:tab w:val="left" w:pos="10800"/>
        </w:tabs>
        <w:rPr>
          <w:rFonts w:ascii="Arial" w:eastAsiaTheme="minorHAnsi" w:hAnsi="Arial" w:cs="Arial"/>
        </w:rPr>
      </w:pPr>
      <w:r w:rsidRPr="009E5B62">
        <w:rPr>
          <w:rFonts w:ascii="Arial" w:eastAsiaTheme="minorHAnsi" w:hAnsi="Arial" w:cs="Arial"/>
          <w:b/>
        </w:rPr>
        <w:t>Westrick SC</w:t>
      </w:r>
      <w:r w:rsidRPr="009E5B62">
        <w:rPr>
          <w:rFonts w:ascii="Arial" w:eastAsiaTheme="minorHAnsi" w:hAnsi="Arial" w:cs="Arial"/>
        </w:rPr>
        <w:t xml:space="preserve">, Stevenson TL, Garza KB, Teeter BS. Providing Salt Education to Hypertensive Patients Through an Introductory Pharmacy Practice Experience in Community Pharmacy. </w:t>
      </w:r>
      <w:r w:rsidR="001A16A5" w:rsidRPr="009E5B62">
        <w:rPr>
          <w:rFonts w:ascii="Arial" w:eastAsiaTheme="minorHAnsi" w:hAnsi="Arial" w:cs="Arial"/>
        </w:rPr>
        <w:t xml:space="preserve"> The AACP annual meeting</w:t>
      </w:r>
      <w:r w:rsidRPr="009E5B62">
        <w:rPr>
          <w:rFonts w:ascii="Arial" w:eastAsiaTheme="minorHAnsi" w:hAnsi="Arial" w:cs="Arial"/>
        </w:rPr>
        <w:t>, Chicago, IL. July 2013.</w:t>
      </w:r>
    </w:p>
    <w:p w14:paraId="6408E1BF" w14:textId="6515E59E" w:rsidR="00A01959" w:rsidRPr="009E5B62" w:rsidRDefault="00A01959" w:rsidP="00EB63F3">
      <w:pPr>
        <w:pStyle w:val="PlainText"/>
        <w:numPr>
          <w:ilvl w:val="0"/>
          <w:numId w:val="40"/>
        </w:numPr>
        <w:tabs>
          <w:tab w:val="left" w:pos="-360"/>
          <w:tab w:val="left" w:pos="0"/>
          <w:tab w:val="left" w:pos="2160"/>
          <w:tab w:val="left" w:pos="2880"/>
          <w:tab w:val="left" w:pos="4320"/>
          <w:tab w:val="left" w:pos="6480"/>
          <w:tab w:val="left" w:pos="7200"/>
          <w:tab w:val="left" w:pos="8640"/>
          <w:tab w:val="left" w:pos="10800"/>
        </w:tabs>
        <w:rPr>
          <w:rFonts w:ascii="Arial" w:eastAsiaTheme="minorHAnsi" w:hAnsi="Arial" w:cs="Arial"/>
        </w:rPr>
      </w:pPr>
      <w:r w:rsidRPr="009E5B62">
        <w:rPr>
          <w:rFonts w:ascii="Arial" w:eastAsiaTheme="minorHAnsi" w:hAnsi="Arial" w:cs="Arial"/>
        </w:rPr>
        <w:t xml:space="preserve">Teeter BS, </w:t>
      </w:r>
      <w:r w:rsidRPr="009E5B62">
        <w:rPr>
          <w:rFonts w:ascii="Arial" w:eastAsiaTheme="minorHAnsi" w:hAnsi="Arial" w:cs="Arial"/>
          <w:b/>
        </w:rPr>
        <w:t>Westrick SC</w:t>
      </w:r>
      <w:r w:rsidRPr="009E5B62">
        <w:rPr>
          <w:rFonts w:ascii="Arial" w:eastAsiaTheme="minorHAnsi" w:hAnsi="Arial" w:cs="Arial"/>
        </w:rPr>
        <w:t xml:space="preserve">. Adoption and Implementation of the Health Watch Screening Service in Community Pharmacies: A Qualitative Study. The </w:t>
      </w:r>
      <w:proofErr w:type="spellStart"/>
      <w:r w:rsidR="009965E7" w:rsidRPr="009E5B62">
        <w:rPr>
          <w:rFonts w:ascii="Arial" w:eastAsiaTheme="minorHAnsi" w:hAnsi="Arial" w:cs="Arial"/>
        </w:rPr>
        <w:t>APhA</w:t>
      </w:r>
      <w:proofErr w:type="spellEnd"/>
      <w:r w:rsidR="009965E7" w:rsidRPr="009E5B62">
        <w:rPr>
          <w:rFonts w:ascii="Arial" w:eastAsiaTheme="minorHAnsi" w:hAnsi="Arial" w:cs="Arial"/>
        </w:rPr>
        <w:t xml:space="preserve"> annual meeting</w:t>
      </w:r>
      <w:r w:rsidRPr="009E5B62">
        <w:rPr>
          <w:rFonts w:ascii="Arial" w:eastAsiaTheme="minorHAnsi" w:hAnsi="Arial" w:cs="Arial"/>
        </w:rPr>
        <w:t>, Los Angeles CA, March 2013.</w:t>
      </w:r>
    </w:p>
    <w:p w14:paraId="4103A14C" w14:textId="0A390F6F" w:rsidR="00A01959" w:rsidRPr="009E5B62" w:rsidRDefault="00A01959" w:rsidP="00EB63F3">
      <w:pPr>
        <w:pStyle w:val="PlainText"/>
        <w:numPr>
          <w:ilvl w:val="0"/>
          <w:numId w:val="40"/>
        </w:numPr>
        <w:tabs>
          <w:tab w:val="left" w:pos="-360"/>
          <w:tab w:val="left" w:pos="0"/>
          <w:tab w:val="left" w:pos="2160"/>
          <w:tab w:val="left" w:pos="2880"/>
          <w:tab w:val="left" w:pos="4320"/>
          <w:tab w:val="left" w:pos="6480"/>
          <w:tab w:val="left" w:pos="7200"/>
          <w:tab w:val="left" w:pos="8640"/>
          <w:tab w:val="left" w:pos="10800"/>
        </w:tabs>
        <w:rPr>
          <w:rFonts w:ascii="Arial" w:eastAsiaTheme="minorHAnsi" w:hAnsi="Arial" w:cs="Arial"/>
        </w:rPr>
      </w:pPr>
      <w:r w:rsidRPr="009E5B62">
        <w:rPr>
          <w:rFonts w:ascii="Arial" w:eastAsiaTheme="minorHAnsi" w:hAnsi="Arial" w:cs="Arial"/>
        </w:rPr>
        <w:t xml:space="preserve">Breland ML, </w:t>
      </w:r>
      <w:r w:rsidRPr="009E5B62">
        <w:rPr>
          <w:rFonts w:ascii="Arial" w:eastAsiaTheme="minorHAnsi" w:hAnsi="Arial" w:cs="Arial"/>
          <w:b/>
        </w:rPr>
        <w:t>Westrick SC</w:t>
      </w:r>
      <w:r w:rsidRPr="009E5B62">
        <w:rPr>
          <w:rFonts w:ascii="Arial" w:eastAsiaTheme="minorHAnsi" w:hAnsi="Arial" w:cs="Arial"/>
        </w:rPr>
        <w:t xml:space="preserve">, </w:t>
      </w:r>
      <w:proofErr w:type="spellStart"/>
      <w:r w:rsidRPr="009E5B62">
        <w:rPr>
          <w:rFonts w:ascii="Arial" w:eastAsiaTheme="minorHAnsi" w:hAnsi="Arial" w:cs="Arial"/>
        </w:rPr>
        <w:t>Kavookjian</w:t>
      </w:r>
      <w:proofErr w:type="spellEnd"/>
      <w:r w:rsidRPr="009E5B62">
        <w:rPr>
          <w:rFonts w:ascii="Arial" w:eastAsiaTheme="minorHAnsi" w:hAnsi="Arial" w:cs="Arial"/>
        </w:rPr>
        <w:t xml:space="preserve"> J, Berger BA, Shannon DM, Lorenz R. Exploration of community pharmacists' self-reported antidepressant medication counseling behaviors. </w:t>
      </w:r>
      <w:r w:rsidR="001A16A5" w:rsidRPr="009E5B62">
        <w:rPr>
          <w:rFonts w:ascii="Arial" w:eastAsiaTheme="minorHAnsi" w:hAnsi="Arial" w:cs="Arial"/>
        </w:rPr>
        <w:t xml:space="preserve"> The AACP annual meeting</w:t>
      </w:r>
      <w:r w:rsidRPr="009E5B62">
        <w:rPr>
          <w:rFonts w:ascii="Arial" w:eastAsiaTheme="minorHAnsi" w:hAnsi="Arial" w:cs="Arial"/>
        </w:rPr>
        <w:t xml:space="preserve">, Kissimmee, FL, July 2012. </w:t>
      </w:r>
    </w:p>
    <w:p w14:paraId="62E4B424" w14:textId="77777777" w:rsidR="00A01959" w:rsidRPr="009E5B62" w:rsidRDefault="00A01959" w:rsidP="00EB63F3">
      <w:pPr>
        <w:pStyle w:val="PlainText"/>
        <w:numPr>
          <w:ilvl w:val="0"/>
          <w:numId w:val="40"/>
        </w:numPr>
        <w:tabs>
          <w:tab w:val="left" w:pos="-360"/>
          <w:tab w:val="left" w:pos="0"/>
          <w:tab w:val="left" w:pos="2160"/>
          <w:tab w:val="left" w:pos="2880"/>
          <w:tab w:val="left" w:pos="4320"/>
          <w:tab w:val="left" w:pos="6480"/>
          <w:tab w:val="left" w:pos="7200"/>
          <w:tab w:val="left" w:pos="8640"/>
          <w:tab w:val="left" w:pos="10800"/>
        </w:tabs>
        <w:rPr>
          <w:rFonts w:ascii="Arial" w:eastAsiaTheme="minorHAnsi" w:hAnsi="Arial" w:cs="Arial"/>
        </w:rPr>
      </w:pPr>
      <w:r w:rsidRPr="009E5B62">
        <w:rPr>
          <w:rFonts w:ascii="Arial" w:eastAsiaTheme="minorHAnsi" w:hAnsi="Arial" w:cs="Arial"/>
        </w:rPr>
        <w:t xml:space="preserve">Lorenz RA, Morgan M, Norton L, </w:t>
      </w:r>
      <w:r w:rsidRPr="009E5B62">
        <w:rPr>
          <w:rFonts w:ascii="Arial" w:eastAsiaTheme="minorHAnsi" w:hAnsi="Arial" w:cs="Arial"/>
          <w:b/>
        </w:rPr>
        <w:t>Westrick SC</w:t>
      </w:r>
      <w:r w:rsidRPr="009E5B62">
        <w:rPr>
          <w:rFonts w:ascii="Arial" w:eastAsiaTheme="minorHAnsi" w:hAnsi="Arial" w:cs="Arial"/>
        </w:rPr>
        <w:t>. Influenza vaccine perceptions in patients with mental illness. College of Psychiatric and Neurologic Pharmacists, Tampa, FL, May 2012.</w:t>
      </w:r>
    </w:p>
    <w:p w14:paraId="717C9767" w14:textId="01198176" w:rsidR="00A01959" w:rsidRPr="009E5B62" w:rsidRDefault="00A01959" w:rsidP="00EB63F3">
      <w:pPr>
        <w:pStyle w:val="PlainText"/>
        <w:numPr>
          <w:ilvl w:val="0"/>
          <w:numId w:val="40"/>
        </w:numPr>
        <w:tabs>
          <w:tab w:val="left" w:pos="-360"/>
          <w:tab w:val="left" w:pos="0"/>
          <w:tab w:val="left" w:pos="2160"/>
          <w:tab w:val="left" w:pos="2880"/>
          <w:tab w:val="left" w:pos="4320"/>
          <w:tab w:val="left" w:pos="6480"/>
          <w:tab w:val="left" w:pos="7200"/>
          <w:tab w:val="left" w:pos="8640"/>
          <w:tab w:val="left" w:pos="10800"/>
        </w:tabs>
        <w:rPr>
          <w:rFonts w:ascii="Arial" w:eastAsiaTheme="minorHAnsi" w:hAnsi="Arial" w:cs="Arial"/>
        </w:rPr>
      </w:pPr>
      <w:r w:rsidRPr="009E5B62">
        <w:rPr>
          <w:rFonts w:ascii="Arial" w:eastAsiaTheme="minorHAnsi" w:hAnsi="Arial" w:cs="Arial"/>
        </w:rPr>
        <w:t xml:space="preserve">Teeter BS, </w:t>
      </w:r>
      <w:r w:rsidRPr="009E5B62">
        <w:rPr>
          <w:rFonts w:ascii="Arial" w:eastAsiaTheme="minorHAnsi" w:hAnsi="Arial" w:cs="Arial"/>
          <w:b/>
        </w:rPr>
        <w:t>Westrick SC</w:t>
      </w:r>
      <w:r w:rsidRPr="009E5B62">
        <w:rPr>
          <w:rFonts w:ascii="Arial" w:eastAsiaTheme="minorHAnsi" w:hAnsi="Arial" w:cs="Arial"/>
        </w:rPr>
        <w:t xml:space="preserve">. Assessment of Adherence to Antihypertensive Medications and Lifestyle Issues through the Introductory Pharmacy Practice Experiences (IPPE) Program. </w:t>
      </w:r>
      <w:r w:rsidR="009965E7" w:rsidRPr="009E5B62">
        <w:rPr>
          <w:rFonts w:ascii="Arial" w:eastAsiaTheme="minorHAnsi" w:hAnsi="Arial" w:cs="Arial"/>
        </w:rPr>
        <w:t xml:space="preserve">The </w:t>
      </w:r>
      <w:proofErr w:type="spellStart"/>
      <w:r w:rsidR="009965E7" w:rsidRPr="009E5B62">
        <w:rPr>
          <w:rFonts w:ascii="Arial" w:eastAsiaTheme="minorHAnsi" w:hAnsi="Arial" w:cs="Arial"/>
        </w:rPr>
        <w:t>APhA</w:t>
      </w:r>
      <w:proofErr w:type="spellEnd"/>
      <w:r w:rsidR="009965E7" w:rsidRPr="009E5B62">
        <w:rPr>
          <w:rFonts w:ascii="Arial" w:eastAsiaTheme="minorHAnsi" w:hAnsi="Arial" w:cs="Arial"/>
        </w:rPr>
        <w:t xml:space="preserve"> annual</w:t>
      </w:r>
      <w:r w:rsidRPr="009E5B62">
        <w:rPr>
          <w:rFonts w:ascii="Arial" w:eastAsiaTheme="minorHAnsi" w:hAnsi="Arial" w:cs="Arial"/>
        </w:rPr>
        <w:t xml:space="preserve"> meeting, New Orleans, LA, March 2012.</w:t>
      </w:r>
    </w:p>
    <w:p w14:paraId="68583483" w14:textId="284FB43E" w:rsidR="00A01959" w:rsidRPr="009E5B62" w:rsidRDefault="00A01959" w:rsidP="00EB63F3">
      <w:pPr>
        <w:pStyle w:val="PlainText"/>
        <w:numPr>
          <w:ilvl w:val="0"/>
          <w:numId w:val="40"/>
        </w:numPr>
        <w:tabs>
          <w:tab w:val="left" w:pos="-360"/>
          <w:tab w:val="left" w:pos="0"/>
          <w:tab w:val="left" w:pos="2160"/>
          <w:tab w:val="left" w:pos="2880"/>
          <w:tab w:val="left" w:pos="4320"/>
          <w:tab w:val="left" w:pos="6480"/>
          <w:tab w:val="left" w:pos="7200"/>
          <w:tab w:val="left" w:pos="8640"/>
          <w:tab w:val="left" w:pos="10800"/>
        </w:tabs>
        <w:rPr>
          <w:rFonts w:ascii="Arial" w:eastAsiaTheme="minorHAnsi" w:hAnsi="Arial" w:cs="Arial"/>
        </w:rPr>
      </w:pPr>
      <w:r w:rsidRPr="009E5B62">
        <w:rPr>
          <w:rFonts w:ascii="Arial" w:eastAsiaTheme="minorHAnsi" w:hAnsi="Arial" w:cs="Arial"/>
          <w:b/>
        </w:rPr>
        <w:t>Westrick SC</w:t>
      </w:r>
      <w:r w:rsidRPr="009E5B62">
        <w:rPr>
          <w:rFonts w:ascii="Arial" w:eastAsiaTheme="minorHAnsi" w:hAnsi="Arial" w:cs="Arial"/>
        </w:rPr>
        <w:t xml:space="preserve">, Kamal KM, </w:t>
      </w:r>
      <w:proofErr w:type="spellStart"/>
      <w:r w:rsidRPr="009E5B62">
        <w:rPr>
          <w:rFonts w:ascii="Arial" w:eastAsiaTheme="minorHAnsi" w:hAnsi="Arial" w:cs="Arial"/>
        </w:rPr>
        <w:t>Moczygemba</w:t>
      </w:r>
      <w:proofErr w:type="spellEnd"/>
      <w:r w:rsidRPr="009E5B62">
        <w:rPr>
          <w:rFonts w:ascii="Arial" w:eastAsiaTheme="minorHAnsi" w:hAnsi="Arial" w:cs="Arial"/>
        </w:rPr>
        <w:t xml:space="preserve"> LR, Breland ML, Heaton PC. Characteristics of Social and Administrative Sciences Graduate Programs and Strategies for Student Recruitment and Future Faculty Development in United States. </w:t>
      </w:r>
      <w:r w:rsidR="009965E7" w:rsidRPr="009E5B62">
        <w:rPr>
          <w:rFonts w:ascii="Arial" w:eastAsiaTheme="minorHAnsi" w:hAnsi="Arial" w:cs="Arial"/>
        </w:rPr>
        <w:t xml:space="preserve">The </w:t>
      </w:r>
      <w:proofErr w:type="spellStart"/>
      <w:r w:rsidR="009965E7" w:rsidRPr="009E5B62">
        <w:rPr>
          <w:rFonts w:ascii="Arial" w:eastAsiaTheme="minorHAnsi" w:hAnsi="Arial" w:cs="Arial"/>
        </w:rPr>
        <w:t>APhA</w:t>
      </w:r>
      <w:proofErr w:type="spellEnd"/>
      <w:r w:rsidR="009965E7" w:rsidRPr="009E5B62">
        <w:rPr>
          <w:rFonts w:ascii="Arial" w:eastAsiaTheme="minorHAnsi" w:hAnsi="Arial" w:cs="Arial"/>
        </w:rPr>
        <w:t xml:space="preserve"> annual meeting</w:t>
      </w:r>
      <w:r w:rsidRPr="009E5B62">
        <w:rPr>
          <w:rFonts w:ascii="Arial" w:eastAsiaTheme="minorHAnsi" w:hAnsi="Arial" w:cs="Arial"/>
        </w:rPr>
        <w:t>, New Orleans, LA, March 2012.</w:t>
      </w:r>
    </w:p>
    <w:p w14:paraId="22FE4C09" w14:textId="76C6B418" w:rsidR="00A01959" w:rsidRPr="009E5B62" w:rsidRDefault="00A01959" w:rsidP="00EB63F3">
      <w:pPr>
        <w:pStyle w:val="PlainText"/>
        <w:numPr>
          <w:ilvl w:val="0"/>
          <w:numId w:val="40"/>
        </w:numPr>
        <w:tabs>
          <w:tab w:val="left" w:pos="-360"/>
          <w:tab w:val="left" w:pos="0"/>
          <w:tab w:val="left" w:pos="2160"/>
          <w:tab w:val="left" w:pos="2880"/>
          <w:tab w:val="left" w:pos="4320"/>
          <w:tab w:val="left" w:pos="6480"/>
          <w:tab w:val="left" w:pos="7200"/>
          <w:tab w:val="left" w:pos="8640"/>
          <w:tab w:val="left" w:pos="10800"/>
        </w:tabs>
        <w:rPr>
          <w:rFonts w:ascii="Arial" w:eastAsiaTheme="minorHAnsi" w:hAnsi="Arial" w:cs="Arial"/>
        </w:rPr>
      </w:pPr>
      <w:proofErr w:type="spellStart"/>
      <w:r w:rsidRPr="009E5B62">
        <w:rPr>
          <w:rFonts w:ascii="Arial" w:eastAsiaTheme="minorHAnsi" w:hAnsi="Arial" w:cs="Arial"/>
        </w:rPr>
        <w:t>Wittayanukorn</w:t>
      </w:r>
      <w:proofErr w:type="spellEnd"/>
      <w:r w:rsidRPr="009E5B62">
        <w:rPr>
          <w:rFonts w:ascii="Arial" w:eastAsiaTheme="minorHAnsi" w:hAnsi="Arial" w:cs="Arial"/>
        </w:rPr>
        <w:t xml:space="preserve"> S, </w:t>
      </w:r>
      <w:r w:rsidRPr="009E5B62">
        <w:rPr>
          <w:rFonts w:ascii="Arial" w:eastAsiaTheme="minorHAnsi" w:hAnsi="Arial" w:cs="Arial"/>
          <w:b/>
        </w:rPr>
        <w:t>Westrick SC</w:t>
      </w:r>
      <w:r w:rsidRPr="009E5B62">
        <w:rPr>
          <w:rFonts w:ascii="Arial" w:eastAsiaTheme="minorHAnsi" w:hAnsi="Arial" w:cs="Arial"/>
        </w:rPr>
        <w:t xml:space="preserve">. Evaluation of Medication Therapy Management (MTM) Services for Patients with Cardiovascular Disease. The </w:t>
      </w:r>
      <w:proofErr w:type="spellStart"/>
      <w:r w:rsidR="009965E7" w:rsidRPr="009E5B62">
        <w:rPr>
          <w:rFonts w:ascii="Arial" w:eastAsiaTheme="minorHAnsi" w:hAnsi="Arial" w:cs="Arial"/>
        </w:rPr>
        <w:t>APhA</w:t>
      </w:r>
      <w:proofErr w:type="spellEnd"/>
      <w:r w:rsidR="009965E7" w:rsidRPr="009E5B62">
        <w:rPr>
          <w:rFonts w:ascii="Arial" w:eastAsiaTheme="minorHAnsi" w:hAnsi="Arial" w:cs="Arial"/>
        </w:rPr>
        <w:t xml:space="preserve"> annual meeting</w:t>
      </w:r>
      <w:r w:rsidRPr="009E5B62">
        <w:rPr>
          <w:rFonts w:ascii="Arial" w:eastAsiaTheme="minorHAnsi" w:hAnsi="Arial" w:cs="Arial"/>
        </w:rPr>
        <w:t>, New Orleans, LA, March 2012.</w:t>
      </w:r>
    </w:p>
    <w:p w14:paraId="7432B221" w14:textId="77777777" w:rsidR="00A01959" w:rsidRPr="009E5B62" w:rsidRDefault="00A01959" w:rsidP="00EB63F3">
      <w:pPr>
        <w:pStyle w:val="PlainText"/>
        <w:numPr>
          <w:ilvl w:val="0"/>
          <w:numId w:val="40"/>
        </w:numPr>
        <w:tabs>
          <w:tab w:val="left" w:pos="-360"/>
          <w:tab w:val="left" w:pos="0"/>
          <w:tab w:val="left" w:pos="2160"/>
          <w:tab w:val="left" w:pos="2880"/>
          <w:tab w:val="left" w:pos="4320"/>
          <w:tab w:val="left" w:pos="6480"/>
          <w:tab w:val="left" w:pos="7200"/>
          <w:tab w:val="left" w:pos="8640"/>
          <w:tab w:val="left" w:pos="10800"/>
        </w:tabs>
        <w:rPr>
          <w:rFonts w:ascii="Arial" w:eastAsiaTheme="minorHAnsi" w:hAnsi="Arial" w:cs="Arial"/>
        </w:rPr>
      </w:pPr>
      <w:r w:rsidRPr="009E5B62">
        <w:rPr>
          <w:rFonts w:ascii="Arial" w:eastAsiaTheme="minorHAnsi" w:hAnsi="Arial" w:cs="Arial"/>
          <w:b/>
        </w:rPr>
        <w:t>Westrick SC</w:t>
      </w:r>
      <w:r w:rsidRPr="009E5B62">
        <w:rPr>
          <w:rFonts w:ascii="Arial" w:eastAsiaTheme="minorHAnsi" w:hAnsi="Arial" w:cs="Arial"/>
        </w:rPr>
        <w:t xml:space="preserve">, </w:t>
      </w:r>
      <w:proofErr w:type="spellStart"/>
      <w:r w:rsidRPr="009E5B62">
        <w:rPr>
          <w:rFonts w:ascii="Arial" w:eastAsiaTheme="minorHAnsi" w:hAnsi="Arial" w:cs="Arial"/>
        </w:rPr>
        <w:t>Jungnickel</w:t>
      </w:r>
      <w:proofErr w:type="spellEnd"/>
      <w:r w:rsidRPr="009E5B62">
        <w:rPr>
          <w:rFonts w:ascii="Arial" w:eastAsiaTheme="minorHAnsi" w:hAnsi="Arial" w:cs="Arial"/>
        </w:rPr>
        <w:t xml:space="preserve"> PW, Stevenson TL. Using Service Learning to Enhance Teaching and Learning. U.S. Thai Pharmacy Consortium, Phuket, Thailand, June 2011.</w:t>
      </w:r>
    </w:p>
    <w:p w14:paraId="0FC00C84" w14:textId="77777777" w:rsidR="00A01959" w:rsidRPr="009E5B62" w:rsidRDefault="00A01959" w:rsidP="00EB63F3">
      <w:pPr>
        <w:pStyle w:val="PlainText"/>
        <w:numPr>
          <w:ilvl w:val="0"/>
          <w:numId w:val="40"/>
        </w:numPr>
        <w:tabs>
          <w:tab w:val="left" w:pos="-360"/>
          <w:tab w:val="left" w:pos="0"/>
          <w:tab w:val="left" w:pos="2160"/>
          <w:tab w:val="left" w:pos="2880"/>
          <w:tab w:val="left" w:pos="4320"/>
          <w:tab w:val="left" w:pos="6480"/>
          <w:tab w:val="left" w:pos="7200"/>
          <w:tab w:val="left" w:pos="8640"/>
          <w:tab w:val="left" w:pos="10800"/>
        </w:tabs>
        <w:rPr>
          <w:rFonts w:ascii="Arial" w:eastAsiaTheme="minorHAnsi" w:hAnsi="Arial" w:cs="Arial"/>
        </w:rPr>
      </w:pPr>
      <w:r w:rsidRPr="009E5B62">
        <w:rPr>
          <w:rFonts w:ascii="Arial" w:eastAsiaTheme="minorHAnsi" w:hAnsi="Arial" w:cs="Arial"/>
        </w:rPr>
        <w:t xml:space="preserve">McDonough SK, </w:t>
      </w:r>
      <w:r w:rsidRPr="009E5B62">
        <w:rPr>
          <w:rFonts w:ascii="Arial" w:eastAsiaTheme="minorHAnsi" w:hAnsi="Arial" w:cs="Arial"/>
          <w:b/>
        </w:rPr>
        <w:t>Westrick SC</w:t>
      </w:r>
      <w:r w:rsidRPr="009E5B62">
        <w:rPr>
          <w:rFonts w:ascii="Arial" w:eastAsiaTheme="minorHAnsi" w:hAnsi="Arial" w:cs="Arial"/>
        </w:rPr>
        <w:t>, Helms KL, Breland ML. Student absenteeism: a study of large lecture classes in pharmacy education. The 2009 AACP annual meeting, Boston MA, July 2009.</w:t>
      </w:r>
    </w:p>
    <w:p w14:paraId="64EAF072" w14:textId="77777777" w:rsidR="00A01959" w:rsidRPr="009E5B62" w:rsidRDefault="00A01959" w:rsidP="00EB63F3">
      <w:pPr>
        <w:pStyle w:val="PlainText"/>
        <w:numPr>
          <w:ilvl w:val="0"/>
          <w:numId w:val="40"/>
        </w:numPr>
        <w:tabs>
          <w:tab w:val="left" w:pos="-360"/>
          <w:tab w:val="left" w:pos="0"/>
          <w:tab w:val="left" w:pos="2160"/>
          <w:tab w:val="left" w:pos="2880"/>
          <w:tab w:val="left" w:pos="4320"/>
          <w:tab w:val="left" w:pos="6480"/>
          <w:tab w:val="left" w:pos="7200"/>
          <w:tab w:val="left" w:pos="8640"/>
          <w:tab w:val="left" w:pos="10800"/>
        </w:tabs>
        <w:rPr>
          <w:rFonts w:ascii="Arial" w:eastAsiaTheme="minorHAnsi" w:hAnsi="Arial" w:cs="Arial"/>
        </w:rPr>
      </w:pPr>
      <w:r w:rsidRPr="009E5B62">
        <w:rPr>
          <w:rFonts w:ascii="Arial" w:eastAsiaTheme="minorHAnsi" w:hAnsi="Arial" w:cs="Arial"/>
        </w:rPr>
        <w:t xml:space="preserve">Whitley HP, Stevenson L, Johnson J, </w:t>
      </w:r>
      <w:r w:rsidRPr="009E5B62">
        <w:rPr>
          <w:rFonts w:ascii="Arial" w:eastAsiaTheme="minorHAnsi" w:hAnsi="Arial" w:cs="Arial"/>
          <w:b/>
        </w:rPr>
        <w:t>Westrick SC.</w:t>
      </w:r>
      <w:r w:rsidRPr="009E5B62">
        <w:rPr>
          <w:rFonts w:ascii="Arial" w:eastAsiaTheme="minorHAnsi" w:hAnsi="Arial" w:cs="Arial"/>
        </w:rPr>
        <w:t xml:space="preserve"> Implementation and assessment of patient cases to designed to educate students about medication assistance options. The 2009 AACP annual meeting, Boston MA, July 2009.</w:t>
      </w:r>
    </w:p>
    <w:p w14:paraId="2B43F6AB" w14:textId="77777777" w:rsidR="00A01959" w:rsidRPr="009E5B62" w:rsidRDefault="00A01959" w:rsidP="00EB63F3">
      <w:pPr>
        <w:pStyle w:val="PlainText"/>
        <w:numPr>
          <w:ilvl w:val="0"/>
          <w:numId w:val="40"/>
        </w:numPr>
        <w:tabs>
          <w:tab w:val="left" w:pos="-360"/>
          <w:tab w:val="left" w:pos="0"/>
          <w:tab w:val="left" w:pos="2160"/>
          <w:tab w:val="left" w:pos="2880"/>
          <w:tab w:val="left" w:pos="4320"/>
          <w:tab w:val="left" w:pos="6480"/>
          <w:tab w:val="left" w:pos="7200"/>
          <w:tab w:val="left" w:pos="8640"/>
          <w:tab w:val="left" w:pos="10800"/>
        </w:tabs>
        <w:rPr>
          <w:rFonts w:ascii="Arial" w:eastAsiaTheme="minorHAnsi" w:hAnsi="Arial" w:cs="Arial"/>
        </w:rPr>
      </w:pPr>
      <w:r w:rsidRPr="009E5B62">
        <w:rPr>
          <w:rFonts w:ascii="Arial" w:eastAsiaTheme="minorHAnsi" w:hAnsi="Arial" w:cs="Arial"/>
          <w:b/>
        </w:rPr>
        <w:t>Westrick SC</w:t>
      </w:r>
      <w:r w:rsidRPr="009E5B62">
        <w:rPr>
          <w:rFonts w:ascii="Arial" w:eastAsiaTheme="minorHAnsi" w:hAnsi="Arial" w:cs="Arial"/>
        </w:rPr>
        <w:t xml:space="preserve">, </w:t>
      </w:r>
      <w:proofErr w:type="spellStart"/>
      <w:r w:rsidRPr="009E5B62">
        <w:rPr>
          <w:rFonts w:ascii="Arial" w:eastAsiaTheme="minorHAnsi" w:hAnsi="Arial" w:cs="Arial"/>
        </w:rPr>
        <w:t>Watcharadamrongkun</w:t>
      </w:r>
      <w:proofErr w:type="spellEnd"/>
      <w:r w:rsidRPr="009E5B62">
        <w:rPr>
          <w:rFonts w:ascii="Arial" w:eastAsiaTheme="minorHAnsi" w:hAnsi="Arial" w:cs="Arial"/>
        </w:rPr>
        <w:t xml:space="preserve"> S, Mount JK, Breland ML. Community pharmacy involvement in vaccine distribution and administration. The 2009 </w:t>
      </w:r>
      <w:proofErr w:type="spellStart"/>
      <w:r w:rsidRPr="009E5B62">
        <w:rPr>
          <w:rFonts w:ascii="Arial" w:eastAsiaTheme="minorHAnsi" w:hAnsi="Arial" w:cs="Arial"/>
        </w:rPr>
        <w:t>APhA</w:t>
      </w:r>
      <w:proofErr w:type="spellEnd"/>
      <w:r w:rsidRPr="009E5B62">
        <w:rPr>
          <w:rFonts w:ascii="Arial" w:eastAsiaTheme="minorHAnsi" w:hAnsi="Arial" w:cs="Arial"/>
        </w:rPr>
        <w:t xml:space="preserve"> annual meeting, San Antonio TX, April 2009.</w:t>
      </w:r>
    </w:p>
    <w:p w14:paraId="5A0B0D58" w14:textId="77777777" w:rsidR="00A01959" w:rsidRPr="009E5B62" w:rsidRDefault="00A01959" w:rsidP="00EB63F3">
      <w:pPr>
        <w:pStyle w:val="PlainText"/>
        <w:numPr>
          <w:ilvl w:val="0"/>
          <w:numId w:val="40"/>
        </w:numPr>
        <w:tabs>
          <w:tab w:val="left" w:pos="-360"/>
          <w:tab w:val="left" w:pos="0"/>
          <w:tab w:val="left" w:pos="2160"/>
          <w:tab w:val="left" w:pos="2880"/>
          <w:tab w:val="left" w:pos="4320"/>
          <w:tab w:val="left" w:pos="6480"/>
          <w:tab w:val="left" w:pos="7200"/>
          <w:tab w:val="left" w:pos="8640"/>
          <w:tab w:val="left" w:pos="10800"/>
        </w:tabs>
        <w:rPr>
          <w:rFonts w:ascii="Arial" w:eastAsiaTheme="minorHAnsi" w:hAnsi="Arial" w:cs="Arial"/>
        </w:rPr>
      </w:pPr>
      <w:proofErr w:type="spellStart"/>
      <w:r w:rsidRPr="009E5B62">
        <w:rPr>
          <w:rFonts w:ascii="Arial" w:eastAsiaTheme="minorHAnsi" w:hAnsi="Arial" w:cs="Arial"/>
        </w:rPr>
        <w:t>Watcharadamrongkun</w:t>
      </w:r>
      <w:proofErr w:type="spellEnd"/>
      <w:r w:rsidRPr="009E5B62">
        <w:rPr>
          <w:rFonts w:ascii="Arial" w:eastAsiaTheme="minorHAnsi" w:hAnsi="Arial" w:cs="Arial"/>
        </w:rPr>
        <w:t xml:space="preserve"> S, </w:t>
      </w:r>
      <w:r w:rsidRPr="009E5B62">
        <w:rPr>
          <w:rFonts w:ascii="Arial" w:eastAsiaTheme="minorHAnsi" w:hAnsi="Arial" w:cs="Arial"/>
          <w:b/>
        </w:rPr>
        <w:t>Westrick SC</w:t>
      </w:r>
      <w:r w:rsidRPr="009E5B62">
        <w:rPr>
          <w:rFonts w:ascii="Arial" w:eastAsiaTheme="minorHAnsi" w:hAnsi="Arial" w:cs="Arial"/>
        </w:rPr>
        <w:t xml:space="preserve">, Mount J. Effects of pharmacy school affiliation on pharmacy involvement in public health activities: a 17-state study. The 2009 </w:t>
      </w:r>
      <w:proofErr w:type="spellStart"/>
      <w:r w:rsidRPr="009E5B62">
        <w:rPr>
          <w:rFonts w:ascii="Arial" w:eastAsiaTheme="minorHAnsi" w:hAnsi="Arial" w:cs="Arial"/>
        </w:rPr>
        <w:t>APhA</w:t>
      </w:r>
      <w:proofErr w:type="spellEnd"/>
      <w:r w:rsidRPr="009E5B62">
        <w:rPr>
          <w:rFonts w:ascii="Arial" w:eastAsiaTheme="minorHAnsi" w:hAnsi="Arial" w:cs="Arial"/>
        </w:rPr>
        <w:t xml:space="preserve"> annual meeting, San Antonio TX, April 2009.</w:t>
      </w:r>
    </w:p>
    <w:p w14:paraId="610C1C0C" w14:textId="77777777" w:rsidR="00A01959" w:rsidRPr="009E5B62" w:rsidRDefault="00A01959" w:rsidP="00EB63F3">
      <w:pPr>
        <w:pStyle w:val="PlainText"/>
        <w:numPr>
          <w:ilvl w:val="0"/>
          <w:numId w:val="40"/>
        </w:numPr>
        <w:tabs>
          <w:tab w:val="left" w:pos="-360"/>
          <w:tab w:val="left" w:pos="0"/>
          <w:tab w:val="left" w:pos="2160"/>
          <w:tab w:val="left" w:pos="2880"/>
          <w:tab w:val="left" w:pos="4320"/>
          <w:tab w:val="left" w:pos="6480"/>
          <w:tab w:val="left" w:pos="7200"/>
          <w:tab w:val="left" w:pos="8640"/>
          <w:tab w:val="left" w:pos="10800"/>
        </w:tabs>
        <w:rPr>
          <w:rFonts w:ascii="Arial" w:eastAsiaTheme="minorHAnsi" w:hAnsi="Arial" w:cs="Arial"/>
        </w:rPr>
      </w:pPr>
      <w:r w:rsidRPr="009E5B62">
        <w:rPr>
          <w:rFonts w:ascii="Arial" w:eastAsiaTheme="minorHAnsi" w:hAnsi="Arial" w:cs="Arial"/>
        </w:rPr>
        <w:t xml:space="preserve">Hung S, Kim M, </w:t>
      </w:r>
      <w:proofErr w:type="spellStart"/>
      <w:r w:rsidRPr="009E5B62">
        <w:rPr>
          <w:rFonts w:ascii="Arial" w:eastAsiaTheme="minorHAnsi" w:hAnsi="Arial" w:cs="Arial"/>
        </w:rPr>
        <w:t>Watcharadamrongkun</w:t>
      </w:r>
      <w:proofErr w:type="spellEnd"/>
      <w:r w:rsidRPr="009E5B62">
        <w:rPr>
          <w:rFonts w:ascii="Arial" w:eastAsiaTheme="minorHAnsi" w:hAnsi="Arial" w:cs="Arial"/>
        </w:rPr>
        <w:t xml:space="preserve"> S, </w:t>
      </w:r>
      <w:r w:rsidRPr="009E5B62">
        <w:rPr>
          <w:rFonts w:ascii="Arial" w:eastAsiaTheme="minorHAnsi" w:hAnsi="Arial" w:cs="Arial"/>
          <w:b/>
        </w:rPr>
        <w:t>Westrick SC</w:t>
      </w:r>
      <w:r w:rsidRPr="009E5B62">
        <w:rPr>
          <w:rFonts w:ascii="Arial" w:eastAsiaTheme="minorHAnsi" w:hAnsi="Arial" w:cs="Arial"/>
        </w:rPr>
        <w:t xml:space="preserve">. Mount JK. Pharmacist participation in emergency preparedness: testing the diffusion of innovation model. The 2009 </w:t>
      </w:r>
      <w:proofErr w:type="spellStart"/>
      <w:r w:rsidRPr="009E5B62">
        <w:rPr>
          <w:rFonts w:ascii="Arial" w:eastAsiaTheme="minorHAnsi" w:hAnsi="Arial" w:cs="Arial"/>
        </w:rPr>
        <w:t>APhA</w:t>
      </w:r>
      <w:proofErr w:type="spellEnd"/>
      <w:r w:rsidRPr="009E5B62">
        <w:rPr>
          <w:rFonts w:ascii="Arial" w:eastAsiaTheme="minorHAnsi" w:hAnsi="Arial" w:cs="Arial"/>
        </w:rPr>
        <w:t xml:space="preserve"> annual meeting, San Antonio TX, April 2009.</w:t>
      </w:r>
    </w:p>
    <w:p w14:paraId="27381229" w14:textId="77777777" w:rsidR="00A01959" w:rsidRPr="009E5B62" w:rsidRDefault="00A01959" w:rsidP="00025BBF">
      <w:pPr>
        <w:pStyle w:val="PlainText"/>
        <w:numPr>
          <w:ilvl w:val="0"/>
          <w:numId w:val="40"/>
        </w:numPr>
        <w:tabs>
          <w:tab w:val="left" w:pos="-360"/>
          <w:tab w:val="left" w:pos="0"/>
          <w:tab w:val="left" w:pos="630"/>
          <w:tab w:val="left" w:pos="2160"/>
          <w:tab w:val="left" w:pos="2880"/>
          <w:tab w:val="left" w:pos="4320"/>
          <w:tab w:val="left" w:pos="6480"/>
          <w:tab w:val="left" w:pos="7200"/>
          <w:tab w:val="left" w:pos="8640"/>
          <w:tab w:val="left" w:pos="10800"/>
        </w:tabs>
        <w:rPr>
          <w:rFonts w:ascii="Arial" w:eastAsiaTheme="minorHAnsi" w:hAnsi="Arial" w:cs="Arial"/>
        </w:rPr>
      </w:pPr>
      <w:r w:rsidRPr="009E5B62">
        <w:rPr>
          <w:rFonts w:ascii="Arial" w:eastAsiaTheme="minorHAnsi" w:hAnsi="Arial" w:cs="Arial"/>
          <w:b/>
        </w:rPr>
        <w:t>Westrick SC</w:t>
      </w:r>
      <w:r w:rsidRPr="009E5B62">
        <w:rPr>
          <w:rFonts w:ascii="Arial" w:eastAsiaTheme="minorHAnsi" w:hAnsi="Arial" w:cs="Arial"/>
        </w:rPr>
        <w:t xml:space="preserve">. Adoption and Sustainability of In-house Immunization Services. The 2008 </w:t>
      </w:r>
      <w:proofErr w:type="spellStart"/>
      <w:r w:rsidRPr="009E5B62">
        <w:rPr>
          <w:rFonts w:ascii="Arial" w:eastAsiaTheme="minorHAnsi" w:hAnsi="Arial" w:cs="Arial"/>
        </w:rPr>
        <w:t>APhA</w:t>
      </w:r>
      <w:proofErr w:type="spellEnd"/>
      <w:r w:rsidRPr="009E5B62">
        <w:rPr>
          <w:rFonts w:ascii="Arial" w:eastAsiaTheme="minorHAnsi" w:hAnsi="Arial" w:cs="Arial"/>
        </w:rPr>
        <w:t xml:space="preserve"> annual meeting, San Diego CA. March 2008.</w:t>
      </w:r>
    </w:p>
    <w:p w14:paraId="5F9DB6C8" w14:textId="77777777" w:rsidR="00A01959" w:rsidRPr="009E5B62" w:rsidRDefault="00A01959" w:rsidP="00025BBF">
      <w:pPr>
        <w:pStyle w:val="PlainText"/>
        <w:numPr>
          <w:ilvl w:val="0"/>
          <w:numId w:val="40"/>
        </w:numPr>
        <w:tabs>
          <w:tab w:val="left" w:pos="-360"/>
          <w:tab w:val="left" w:pos="0"/>
          <w:tab w:val="left" w:pos="630"/>
          <w:tab w:val="left" w:pos="2880"/>
          <w:tab w:val="left" w:pos="4320"/>
          <w:tab w:val="left" w:pos="6480"/>
          <w:tab w:val="left" w:pos="7200"/>
          <w:tab w:val="left" w:pos="8640"/>
          <w:tab w:val="left" w:pos="10800"/>
        </w:tabs>
        <w:rPr>
          <w:rFonts w:ascii="Arial" w:eastAsiaTheme="minorHAnsi" w:hAnsi="Arial" w:cs="Arial"/>
        </w:rPr>
      </w:pPr>
      <w:r w:rsidRPr="009E5B62">
        <w:rPr>
          <w:rFonts w:ascii="Arial" w:eastAsiaTheme="minorHAnsi" w:hAnsi="Arial" w:cs="Arial"/>
        </w:rPr>
        <w:lastRenderedPageBreak/>
        <w:t xml:space="preserve">Hung S, </w:t>
      </w:r>
      <w:proofErr w:type="spellStart"/>
      <w:r w:rsidRPr="009E5B62">
        <w:rPr>
          <w:rFonts w:ascii="Arial" w:eastAsiaTheme="minorHAnsi" w:hAnsi="Arial" w:cs="Arial"/>
        </w:rPr>
        <w:t>Watcharadamrongkun</w:t>
      </w:r>
      <w:proofErr w:type="spellEnd"/>
      <w:r w:rsidRPr="009E5B62">
        <w:rPr>
          <w:rFonts w:ascii="Arial" w:eastAsiaTheme="minorHAnsi" w:hAnsi="Arial" w:cs="Arial"/>
        </w:rPr>
        <w:t xml:space="preserve"> S, Kim M, </w:t>
      </w:r>
      <w:r w:rsidRPr="009E5B62">
        <w:rPr>
          <w:rFonts w:ascii="Arial" w:eastAsiaTheme="minorHAnsi" w:hAnsi="Arial" w:cs="Arial"/>
          <w:b/>
        </w:rPr>
        <w:t>Westrick SC</w:t>
      </w:r>
      <w:r w:rsidRPr="009E5B62">
        <w:rPr>
          <w:rFonts w:ascii="Arial" w:eastAsiaTheme="minorHAnsi" w:hAnsi="Arial" w:cs="Arial"/>
        </w:rPr>
        <w:t xml:space="preserve">, Mount, JK. Increased involvement of community pharmacies in immunization promotion and vaccine distribution. The 2008 </w:t>
      </w:r>
      <w:proofErr w:type="spellStart"/>
      <w:r w:rsidRPr="009E5B62">
        <w:rPr>
          <w:rFonts w:ascii="Arial" w:eastAsiaTheme="minorHAnsi" w:hAnsi="Arial" w:cs="Arial"/>
        </w:rPr>
        <w:t>APhA</w:t>
      </w:r>
      <w:proofErr w:type="spellEnd"/>
      <w:r w:rsidRPr="009E5B62">
        <w:rPr>
          <w:rFonts w:ascii="Arial" w:eastAsiaTheme="minorHAnsi" w:hAnsi="Arial" w:cs="Arial"/>
        </w:rPr>
        <w:t xml:space="preserve"> annual meeting, San Diego CA, March 2008.</w:t>
      </w:r>
    </w:p>
    <w:p w14:paraId="20C70CEA" w14:textId="77777777" w:rsidR="00A01959" w:rsidRPr="009E5B62" w:rsidRDefault="00A01959" w:rsidP="006A6D6A">
      <w:pPr>
        <w:pStyle w:val="PlainText"/>
        <w:numPr>
          <w:ilvl w:val="0"/>
          <w:numId w:val="40"/>
        </w:numPr>
        <w:tabs>
          <w:tab w:val="left" w:pos="-360"/>
          <w:tab w:val="left" w:pos="0"/>
          <w:tab w:val="left" w:pos="540"/>
          <w:tab w:val="left" w:pos="1260"/>
          <w:tab w:val="left" w:pos="2160"/>
          <w:tab w:val="left" w:pos="2880"/>
          <w:tab w:val="left" w:pos="4320"/>
          <w:tab w:val="left" w:pos="6480"/>
          <w:tab w:val="left" w:pos="7200"/>
          <w:tab w:val="left" w:pos="8640"/>
          <w:tab w:val="left" w:pos="10800"/>
        </w:tabs>
        <w:rPr>
          <w:rFonts w:ascii="Arial" w:eastAsiaTheme="minorHAnsi" w:hAnsi="Arial" w:cs="Arial"/>
        </w:rPr>
      </w:pPr>
      <w:proofErr w:type="spellStart"/>
      <w:r w:rsidRPr="009E5B62">
        <w:rPr>
          <w:rFonts w:ascii="Arial" w:eastAsiaTheme="minorHAnsi" w:hAnsi="Arial" w:cs="Arial"/>
        </w:rPr>
        <w:t>Watcharadamrongkun</w:t>
      </w:r>
      <w:proofErr w:type="spellEnd"/>
      <w:r w:rsidRPr="009E5B62">
        <w:rPr>
          <w:rFonts w:ascii="Arial" w:eastAsiaTheme="minorHAnsi" w:hAnsi="Arial" w:cs="Arial"/>
        </w:rPr>
        <w:t xml:space="preserve">, S, </w:t>
      </w:r>
      <w:r w:rsidRPr="009E5B62">
        <w:rPr>
          <w:rFonts w:ascii="Arial" w:eastAsiaTheme="minorHAnsi" w:hAnsi="Arial" w:cs="Arial"/>
          <w:b/>
        </w:rPr>
        <w:t>Westrick, SC</w:t>
      </w:r>
      <w:r w:rsidRPr="009E5B62">
        <w:rPr>
          <w:rFonts w:ascii="Arial" w:eastAsiaTheme="minorHAnsi" w:hAnsi="Arial" w:cs="Arial"/>
        </w:rPr>
        <w:t>, Mount, JK. Distribution and administration of vaccine in community pharmacies: a 17-state study. The 2008 NIC, Atlanta GA, March 2008.</w:t>
      </w:r>
    </w:p>
    <w:p w14:paraId="39F7A137" w14:textId="77777777" w:rsidR="00A01959" w:rsidRPr="009E5B62" w:rsidRDefault="00A01959" w:rsidP="006A6D6A">
      <w:pPr>
        <w:pStyle w:val="PlainText"/>
        <w:numPr>
          <w:ilvl w:val="0"/>
          <w:numId w:val="40"/>
        </w:numPr>
        <w:tabs>
          <w:tab w:val="left" w:pos="-360"/>
          <w:tab w:val="left" w:pos="0"/>
          <w:tab w:val="left" w:pos="540"/>
          <w:tab w:val="left" w:pos="2880"/>
          <w:tab w:val="left" w:pos="4320"/>
          <w:tab w:val="left" w:pos="6480"/>
          <w:tab w:val="left" w:pos="7200"/>
          <w:tab w:val="left" w:pos="8640"/>
          <w:tab w:val="left" w:pos="10800"/>
        </w:tabs>
        <w:rPr>
          <w:rFonts w:ascii="Arial" w:eastAsiaTheme="minorHAnsi" w:hAnsi="Arial" w:cs="Arial"/>
        </w:rPr>
      </w:pPr>
      <w:proofErr w:type="spellStart"/>
      <w:r w:rsidRPr="009E5B62">
        <w:rPr>
          <w:rFonts w:ascii="Arial" w:eastAsiaTheme="minorHAnsi" w:hAnsi="Arial" w:cs="Arial"/>
        </w:rPr>
        <w:t>Watcharadamrongkun</w:t>
      </w:r>
      <w:proofErr w:type="spellEnd"/>
      <w:r w:rsidRPr="009E5B62">
        <w:rPr>
          <w:rFonts w:ascii="Arial" w:eastAsiaTheme="minorHAnsi" w:hAnsi="Arial" w:cs="Arial"/>
        </w:rPr>
        <w:t xml:space="preserve"> S, </w:t>
      </w:r>
      <w:r w:rsidRPr="009E5B62">
        <w:rPr>
          <w:rFonts w:ascii="Arial" w:eastAsiaTheme="minorHAnsi" w:hAnsi="Arial" w:cs="Arial"/>
          <w:b/>
        </w:rPr>
        <w:t>Westrick SC</w:t>
      </w:r>
      <w:r w:rsidRPr="009E5B62">
        <w:rPr>
          <w:rFonts w:ascii="Arial" w:eastAsiaTheme="minorHAnsi" w:hAnsi="Arial" w:cs="Arial"/>
        </w:rPr>
        <w:t>, Mount JK. Pharmacy factors affect success of pharmacy-based influenza immunization programs. The 2008 NIC, Atlanta GA, March 2008.</w:t>
      </w:r>
    </w:p>
    <w:p w14:paraId="069898D4" w14:textId="77777777" w:rsidR="00A01959" w:rsidRPr="009E5B62" w:rsidRDefault="00A01959" w:rsidP="006A6D6A">
      <w:pPr>
        <w:pStyle w:val="PlainText"/>
        <w:numPr>
          <w:ilvl w:val="0"/>
          <w:numId w:val="40"/>
        </w:numPr>
        <w:tabs>
          <w:tab w:val="left" w:pos="-360"/>
          <w:tab w:val="left" w:pos="0"/>
          <w:tab w:val="left" w:pos="540"/>
          <w:tab w:val="left" w:pos="2880"/>
          <w:tab w:val="left" w:pos="4320"/>
          <w:tab w:val="left" w:pos="6480"/>
          <w:tab w:val="left" w:pos="7200"/>
          <w:tab w:val="left" w:pos="8640"/>
          <w:tab w:val="left" w:pos="10800"/>
        </w:tabs>
        <w:rPr>
          <w:rFonts w:ascii="Arial" w:eastAsiaTheme="minorHAnsi" w:hAnsi="Arial" w:cs="Arial"/>
        </w:rPr>
      </w:pPr>
      <w:r w:rsidRPr="009E5B62">
        <w:rPr>
          <w:rFonts w:ascii="Arial" w:eastAsiaTheme="minorHAnsi" w:hAnsi="Arial" w:cs="Arial"/>
        </w:rPr>
        <w:t xml:space="preserve">Hung S, </w:t>
      </w:r>
      <w:proofErr w:type="spellStart"/>
      <w:r w:rsidRPr="009E5B62">
        <w:rPr>
          <w:rFonts w:ascii="Arial" w:eastAsiaTheme="minorHAnsi" w:hAnsi="Arial" w:cs="Arial"/>
        </w:rPr>
        <w:t>Watcharadamrongkun</w:t>
      </w:r>
      <w:proofErr w:type="spellEnd"/>
      <w:r w:rsidRPr="009E5B62">
        <w:rPr>
          <w:rFonts w:ascii="Arial" w:eastAsiaTheme="minorHAnsi" w:hAnsi="Arial" w:cs="Arial"/>
        </w:rPr>
        <w:t xml:space="preserve"> S, Kim M, Chia-Hung C, </w:t>
      </w:r>
      <w:r w:rsidRPr="009E5B62">
        <w:rPr>
          <w:rFonts w:ascii="Arial" w:eastAsiaTheme="minorHAnsi" w:hAnsi="Arial" w:cs="Arial"/>
          <w:b/>
        </w:rPr>
        <w:t>Westrick SC</w:t>
      </w:r>
      <w:r w:rsidRPr="009E5B62">
        <w:rPr>
          <w:rFonts w:ascii="Arial" w:eastAsiaTheme="minorHAnsi" w:hAnsi="Arial" w:cs="Arial"/>
        </w:rPr>
        <w:t>, Mount JK. State law affects how perceived external support influences pharmacy-based immunization delivery. The 2008 NIC, Atlanta GA, March 2008.</w:t>
      </w:r>
    </w:p>
    <w:p w14:paraId="5235A269" w14:textId="77777777" w:rsidR="00A01959" w:rsidRPr="009E5B62" w:rsidRDefault="00A01959" w:rsidP="006A6D6A">
      <w:pPr>
        <w:pStyle w:val="PlainText"/>
        <w:numPr>
          <w:ilvl w:val="0"/>
          <w:numId w:val="40"/>
        </w:numPr>
        <w:tabs>
          <w:tab w:val="left" w:pos="-360"/>
          <w:tab w:val="left" w:pos="0"/>
          <w:tab w:val="left" w:pos="540"/>
          <w:tab w:val="left" w:pos="2880"/>
          <w:tab w:val="left" w:pos="4320"/>
          <w:tab w:val="left" w:pos="6480"/>
          <w:tab w:val="left" w:pos="7200"/>
          <w:tab w:val="left" w:pos="8640"/>
          <w:tab w:val="left" w:pos="10800"/>
        </w:tabs>
        <w:rPr>
          <w:rFonts w:ascii="Arial" w:eastAsiaTheme="minorHAnsi" w:hAnsi="Arial" w:cs="Arial"/>
        </w:rPr>
      </w:pPr>
      <w:r w:rsidRPr="009E5B62">
        <w:rPr>
          <w:rFonts w:ascii="Arial" w:eastAsiaTheme="minorHAnsi" w:hAnsi="Arial" w:cs="Arial"/>
        </w:rPr>
        <w:t xml:space="preserve">Mount JK, </w:t>
      </w:r>
      <w:proofErr w:type="spellStart"/>
      <w:r w:rsidRPr="009E5B62">
        <w:rPr>
          <w:rFonts w:ascii="Arial" w:eastAsiaTheme="minorHAnsi" w:hAnsi="Arial" w:cs="Arial"/>
        </w:rPr>
        <w:t>Watcharadamrongkun</w:t>
      </w:r>
      <w:proofErr w:type="spellEnd"/>
      <w:r w:rsidRPr="009E5B62">
        <w:rPr>
          <w:rFonts w:ascii="Arial" w:eastAsiaTheme="minorHAnsi" w:hAnsi="Arial" w:cs="Arial"/>
        </w:rPr>
        <w:t xml:space="preserve"> S, Hung S, Kim M, </w:t>
      </w:r>
      <w:r w:rsidRPr="009E5B62">
        <w:rPr>
          <w:rFonts w:ascii="Arial" w:eastAsiaTheme="minorHAnsi" w:hAnsi="Arial" w:cs="Arial"/>
          <w:b/>
        </w:rPr>
        <w:t>Westrick SC</w:t>
      </w:r>
      <w:r w:rsidRPr="009E5B62">
        <w:rPr>
          <w:rFonts w:ascii="Arial" w:eastAsiaTheme="minorHAnsi" w:hAnsi="Arial" w:cs="Arial"/>
        </w:rPr>
        <w:t xml:space="preserve">. Impact of pharmacy characteristics on in-house pharmacy-based immunization delivery. The 2007 </w:t>
      </w:r>
      <w:proofErr w:type="spellStart"/>
      <w:r w:rsidRPr="009E5B62">
        <w:rPr>
          <w:rFonts w:ascii="Arial" w:eastAsiaTheme="minorHAnsi" w:hAnsi="Arial" w:cs="Arial"/>
        </w:rPr>
        <w:t>APhA</w:t>
      </w:r>
      <w:proofErr w:type="spellEnd"/>
      <w:r w:rsidRPr="009E5B62">
        <w:rPr>
          <w:rFonts w:ascii="Arial" w:eastAsiaTheme="minorHAnsi" w:hAnsi="Arial" w:cs="Arial"/>
        </w:rPr>
        <w:t xml:space="preserve"> annual meeting, Atlanta GA, March 2007.</w:t>
      </w:r>
    </w:p>
    <w:p w14:paraId="6D40F8E7" w14:textId="77777777" w:rsidR="00A01959" w:rsidRPr="009E5B62" w:rsidRDefault="00A01959" w:rsidP="006A6D6A">
      <w:pPr>
        <w:pStyle w:val="PlainText"/>
        <w:numPr>
          <w:ilvl w:val="0"/>
          <w:numId w:val="40"/>
        </w:numPr>
        <w:tabs>
          <w:tab w:val="left" w:pos="-360"/>
          <w:tab w:val="left" w:pos="0"/>
          <w:tab w:val="left" w:pos="540"/>
          <w:tab w:val="left" w:pos="2880"/>
          <w:tab w:val="left" w:pos="4320"/>
          <w:tab w:val="left" w:pos="6480"/>
          <w:tab w:val="left" w:pos="7200"/>
          <w:tab w:val="left" w:pos="8640"/>
          <w:tab w:val="left" w:pos="10800"/>
        </w:tabs>
        <w:rPr>
          <w:rFonts w:ascii="Arial" w:eastAsiaTheme="minorHAnsi" w:hAnsi="Arial" w:cs="Arial"/>
        </w:rPr>
      </w:pPr>
      <w:r w:rsidRPr="009E5B62">
        <w:rPr>
          <w:rFonts w:ascii="Arial" w:eastAsiaTheme="minorHAnsi" w:hAnsi="Arial" w:cs="Arial"/>
        </w:rPr>
        <w:t xml:space="preserve">Kim M, Mount JK, </w:t>
      </w:r>
      <w:r w:rsidRPr="009E5B62">
        <w:rPr>
          <w:rFonts w:ascii="Arial" w:eastAsiaTheme="minorHAnsi" w:hAnsi="Arial" w:cs="Arial"/>
          <w:b/>
        </w:rPr>
        <w:t>Westrick SC</w:t>
      </w:r>
      <w:r w:rsidRPr="009E5B62">
        <w:rPr>
          <w:rFonts w:ascii="Arial" w:eastAsiaTheme="minorHAnsi" w:hAnsi="Arial" w:cs="Arial"/>
        </w:rPr>
        <w:t xml:space="preserve">. Community pharmacists’ participation in emergency preparedness and response activities and their perceived support from other groups. The 2007 </w:t>
      </w:r>
      <w:proofErr w:type="spellStart"/>
      <w:r w:rsidRPr="009E5B62">
        <w:rPr>
          <w:rFonts w:ascii="Arial" w:eastAsiaTheme="minorHAnsi" w:hAnsi="Arial" w:cs="Arial"/>
        </w:rPr>
        <w:t>APhA</w:t>
      </w:r>
      <w:proofErr w:type="spellEnd"/>
      <w:r w:rsidRPr="009E5B62">
        <w:rPr>
          <w:rFonts w:ascii="Arial" w:eastAsiaTheme="minorHAnsi" w:hAnsi="Arial" w:cs="Arial"/>
        </w:rPr>
        <w:t xml:space="preserve"> annual meeting, Atlanta GA, March 2007.</w:t>
      </w:r>
    </w:p>
    <w:p w14:paraId="1E7A924F" w14:textId="77777777" w:rsidR="00A01959" w:rsidRPr="009E5B62" w:rsidRDefault="00A01959" w:rsidP="006A6D6A">
      <w:pPr>
        <w:pStyle w:val="PlainText"/>
        <w:numPr>
          <w:ilvl w:val="0"/>
          <w:numId w:val="40"/>
        </w:numPr>
        <w:tabs>
          <w:tab w:val="left" w:pos="-360"/>
          <w:tab w:val="left" w:pos="0"/>
          <w:tab w:val="left" w:pos="540"/>
          <w:tab w:val="left" w:pos="2160"/>
          <w:tab w:val="left" w:pos="2880"/>
          <w:tab w:val="left" w:pos="4320"/>
          <w:tab w:val="left" w:pos="6480"/>
          <w:tab w:val="left" w:pos="7200"/>
          <w:tab w:val="left" w:pos="8640"/>
          <w:tab w:val="left" w:pos="10800"/>
        </w:tabs>
        <w:rPr>
          <w:rFonts w:ascii="Arial" w:eastAsiaTheme="minorHAnsi" w:hAnsi="Arial" w:cs="Arial"/>
        </w:rPr>
      </w:pPr>
      <w:r w:rsidRPr="009E5B62">
        <w:rPr>
          <w:rFonts w:ascii="Arial" w:eastAsiaTheme="minorHAnsi" w:hAnsi="Arial" w:cs="Arial"/>
          <w:b/>
        </w:rPr>
        <w:t>Westrick SC</w:t>
      </w:r>
      <w:r w:rsidRPr="009E5B62">
        <w:rPr>
          <w:rFonts w:ascii="Arial" w:eastAsiaTheme="minorHAnsi" w:hAnsi="Arial" w:cs="Arial"/>
        </w:rPr>
        <w:t xml:space="preserve">, Mount JK. Effects of repeated callbacks on response rate and nonresponse bias: results from a 17-state pharmacy survey. The 2007 </w:t>
      </w:r>
      <w:proofErr w:type="spellStart"/>
      <w:r w:rsidRPr="009E5B62">
        <w:rPr>
          <w:rFonts w:ascii="Arial" w:eastAsiaTheme="minorHAnsi" w:hAnsi="Arial" w:cs="Arial"/>
        </w:rPr>
        <w:t>APhA</w:t>
      </w:r>
      <w:proofErr w:type="spellEnd"/>
      <w:r w:rsidRPr="009E5B62">
        <w:rPr>
          <w:rFonts w:ascii="Arial" w:eastAsiaTheme="minorHAnsi" w:hAnsi="Arial" w:cs="Arial"/>
        </w:rPr>
        <w:t xml:space="preserve"> annual meeting, Atlanta GA, March 2007.</w:t>
      </w:r>
    </w:p>
    <w:p w14:paraId="7493F095" w14:textId="77777777" w:rsidR="00A01959" w:rsidRPr="009E5B62" w:rsidRDefault="00A01959" w:rsidP="006A6D6A">
      <w:pPr>
        <w:pStyle w:val="PlainText"/>
        <w:numPr>
          <w:ilvl w:val="0"/>
          <w:numId w:val="40"/>
        </w:numPr>
        <w:tabs>
          <w:tab w:val="left" w:pos="-360"/>
          <w:tab w:val="left" w:pos="0"/>
          <w:tab w:val="left" w:pos="540"/>
          <w:tab w:val="left" w:pos="2880"/>
          <w:tab w:val="left" w:pos="4320"/>
          <w:tab w:val="left" w:pos="6480"/>
          <w:tab w:val="left" w:pos="7200"/>
          <w:tab w:val="left" w:pos="8640"/>
          <w:tab w:val="left" w:pos="10800"/>
        </w:tabs>
        <w:rPr>
          <w:rFonts w:ascii="Arial" w:eastAsiaTheme="minorHAnsi" w:hAnsi="Arial" w:cs="Arial"/>
        </w:rPr>
      </w:pPr>
      <w:r w:rsidRPr="009E5B62">
        <w:rPr>
          <w:rFonts w:ascii="Arial" w:eastAsiaTheme="minorHAnsi" w:hAnsi="Arial" w:cs="Arial"/>
        </w:rPr>
        <w:t xml:space="preserve">Hung S, </w:t>
      </w:r>
      <w:proofErr w:type="spellStart"/>
      <w:r w:rsidRPr="009E5B62">
        <w:rPr>
          <w:rFonts w:ascii="Arial" w:eastAsiaTheme="minorHAnsi" w:hAnsi="Arial" w:cs="Arial"/>
        </w:rPr>
        <w:t>Watcharadamrongkun</w:t>
      </w:r>
      <w:proofErr w:type="spellEnd"/>
      <w:r w:rsidRPr="009E5B62">
        <w:rPr>
          <w:rFonts w:ascii="Arial" w:eastAsiaTheme="minorHAnsi" w:hAnsi="Arial" w:cs="Arial"/>
        </w:rPr>
        <w:t xml:space="preserve"> S, </w:t>
      </w:r>
      <w:r w:rsidRPr="009E5B62">
        <w:rPr>
          <w:rFonts w:ascii="Arial" w:eastAsiaTheme="minorHAnsi" w:hAnsi="Arial" w:cs="Arial"/>
          <w:b/>
        </w:rPr>
        <w:t>Westrick SC</w:t>
      </w:r>
      <w:r w:rsidRPr="009E5B62">
        <w:rPr>
          <w:rFonts w:ascii="Arial" w:eastAsiaTheme="minorHAnsi" w:hAnsi="Arial" w:cs="Arial"/>
        </w:rPr>
        <w:t xml:space="preserve">, Mount JK. Pharmacy participation in immunization delivery: the effects of perceived external support. The 2007 </w:t>
      </w:r>
      <w:proofErr w:type="spellStart"/>
      <w:r w:rsidRPr="009E5B62">
        <w:rPr>
          <w:rFonts w:ascii="Arial" w:eastAsiaTheme="minorHAnsi" w:hAnsi="Arial" w:cs="Arial"/>
        </w:rPr>
        <w:t>APhA</w:t>
      </w:r>
      <w:proofErr w:type="spellEnd"/>
      <w:r w:rsidRPr="009E5B62">
        <w:rPr>
          <w:rFonts w:ascii="Arial" w:eastAsiaTheme="minorHAnsi" w:hAnsi="Arial" w:cs="Arial"/>
        </w:rPr>
        <w:t xml:space="preserve"> annual meeting, Atlanta GA, March 2007.</w:t>
      </w:r>
    </w:p>
    <w:p w14:paraId="032F201E" w14:textId="77777777" w:rsidR="00A01959" w:rsidRPr="009E5B62" w:rsidRDefault="00A01959" w:rsidP="006A6D6A">
      <w:pPr>
        <w:pStyle w:val="PlainText"/>
        <w:numPr>
          <w:ilvl w:val="0"/>
          <w:numId w:val="40"/>
        </w:numPr>
        <w:tabs>
          <w:tab w:val="left" w:pos="-360"/>
          <w:tab w:val="left" w:pos="0"/>
          <w:tab w:val="left" w:pos="540"/>
          <w:tab w:val="left" w:pos="2880"/>
          <w:tab w:val="left" w:pos="4320"/>
          <w:tab w:val="left" w:pos="6480"/>
          <w:tab w:val="left" w:pos="7200"/>
          <w:tab w:val="left" w:pos="8640"/>
          <w:tab w:val="left" w:pos="10800"/>
        </w:tabs>
        <w:rPr>
          <w:rFonts w:ascii="Arial" w:eastAsiaTheme="minorHAnsi" w:hAnsi="Arial" w:cs="Arial"/>
        </w:rPr>
      </w:pPr>
      <w:proofErr w:type="spellStart"/>
      <w:r w:rsidRPr="009E5B62">
        <w:rPr>
          <w:rFonts w:ascii="Arial" w:eastAsiaTheme="minorHAnsi" w:hAnsi="Arial" w:cs="Arial"/>
        </w:rPr>
        <w:t>Oikarinen</w:t>
      </w:r>
      <w:proofErr w:type="spellEnd"/>
      <w:r w:rsidRPr="009E5B62">
        <w:rPr>
          <w:rFonts w:ascii="Arial" w:eastAsiaTheme="minorHAnsi" w:hAnsi="Arial" w:cs="Arial"/>
        </w:rPr>
        <w:t xml:space="preserve"> L, Capper A, Carrico N, </w:t>
      </w:r>
      <w:proofErr w:type="spellStart"/>
      <w:r w:rsidRPr="009E5B62">
        <w:rPr>
          <w:rFonts w:ascii="Arial" w:eastAsiaTheme="minorHAnsi" w:hAnsi="Arial" w:cs="Arial"/>
        </w:rPr>
        <w:t>Hayney</w:t>
      </w:r>
      <w:proofErr w:type="spellEnd"/>
      <w:r w:rsidRPr="009E5B62">
        <w:rPr>
          <w:rFonts w:ascii="Arial" w:eastAsiaTheme="minorHAnsi" w:hAnsi="Arial" w:cs="Arial"/>
        </w:rPr>
        <w:t xml:space="preserve"> MS, Foster SL, </w:t>
      </w:r>
      <w:r w:rsidRPr="009E5B62">
        <w:rPr>
          <w:rFonts w:ascii="Arial" w:eastAsiaTheme="minorHAnsi" w:hAnsi="Arial" w:cs="Arial"/>
          <w:b/>
        </w:rPr>
        <w:t>Westrick SC</w:t>
      </w:r>
      <w:r w:rsidRPr="009E5B62">
        <w:rPr>
          <w:rFonts w:ascii="Arial" w:eastAsiaTheme="minorHAnsi" w:hAnsi="Arial" w:cs="Arial"/>
        </w:rPr>
        <w:t xml:space="preserve">, Mount JK. Pharmacy-based immunizations in three states: activity and perceived barriers. The 2007 </w:t>
      </w:r>
      <w:proofErr w:type="spellStart"/>
      <w:r w:rsidRPr="009E5B62">
        <w:rPr>
          <w:rFonts w:ascii="Arial" w:eastAsiaTheme="minorHAnsi" w:hAnsi="Arial" w:cs="Arial"/>
        </w:rPr>
        <w:t>APhA</w:t>
      </w:r>
      <w:proofErr w:type="spellEnd"/>
      <w:r w:rsidRPr="009E5B62">
        <w:rPr>
          <w:rFonts w:ascii="Arial" w:eastAsiaTheme="minorHAnsi" w:hAnsi="Arial" w:cs="Arial"/>
        </w:rPr>
        <w:t xml:space="preserve"> annual meeting, Atlanta GA, March 2007.</w:t>
      </w:r>
    </w:p>
    <w:p w14:paraId="2A379CB2" w14:textId="77777777" w:rsidR="00A01959" w:rsidRPr="009E5B62" w:rsidRDefault="00A01959" w:rsidP="006A6D6A">
      <w:pPr>
        <w:pStyle w:val="PlainText"/>
        <w:numPr>
          <w:ilvl w:val="0"/>
          <w:numId w:val="40"/>
        </w:numPr>
        <w:tabs>
          <w:tab w:val="left" w:pos="-360"/>
          <w:tab w:val="left" w:pos="0"/>
          <w:tab w:val="left" w:pos="540"/>
          <w:tab w:val="left" w:pos="2880"/>
          <w:tab w:val="left" w:pos="4320"/>
          <w:tab w:val="left" w:pos="6480"/>
          <w:tab w:val="left" w:pos="7200"/>
          <w:tab w:val="left" w:pos="8640"/>
          <w:tab w:val="left" w:pos="10800"/>
        </w:tabs>
        <w:rPr>
          <w:rFonts w:ascii="Arial" w:eastAsiaTheme="minorHAnsi" w:hAnsi="Arial" w:cs="Arial"/>
        </w:rPr>
      </w:pPr>
      <w:r w:rsidRPr="009E5B62">
        <w:rPr>
          <w:rFonts w:ascii="Arial" w:eastAsiaTheme="minorHAnsi" w:hAnsi="Arial" w:cs="Arial"/>
        </w:rPr>
        <w:t xml:space="preserve">Mount JK, </w:t>
      </w:r>
      <w:r w:rsidRPr="009E5B62">
        <w:rPr>
          <w:rFonts w:ascii="Arial" w:eastAsiaTheme="minorHAnsi" w:hAnsi="Arial" w:cs="Arial"/>
          <w:b/>
        </w:rPr>
        <w:t>Westrick SC</w:t>
      </w:r>
      <w:r w:rsidRPr="009E5B62">
        <w:rPr>
          <w:rFonts w:ascii="Arial" w:eastAsiaTheme="minorHAnsi" w:hAnsi="Arial" w:cs="Arial"/>
        </w:rPr>
        <w:t xml:space="preserve">, </w:t>
      </w:r>
      <w:proofErr w:type="spellStart"/>
      <w:r w:rsidRPr="009E5B62">
        <w:rPr>
          <w:rFonts w:ascii="Arial" w:eastAsiaTheme="minorHAnsi" w:hAnsi="Arial" w:cs="Arial"/>
        </w:rPr>
        <w:t>Watcharadamrongkun</w:t>
      </w:r>
      <w:proofErr w:type="spellEnd"/>
      <w:r w:rsidRPr="009E5B62">
        <w:rPr>
          <w:rFonts w:ascii="Arial" w:eastAsiaTheme="minorHAnsi" w:hAnsi="Arial" w:cs="Arial"/>
        </w:rPr>
        <w:t xml:space="preserve"> S. Community pharmacy readiness to provide in-house immunization delivery services. The 2007 NIC, Kansas City MO, March 2007.</w:t>
      </w:r>
    </w:p>
    <w:p w14:paraId="6575D2F6" w14:textId="77777777" w:rsidR="00A01959" w:rsidRPr="009E5B62" w:rsidRDefault="00A01959" w:rsidP="006A6D6A">
      <w:pPr>
        <w:pStyle w:val="PlainText"/>
        <w:numPr>
          <w:ilvl w:val="0"/>
          <w:numId w:val="40"/>
        </w:numPr>
        <w:tabs>
          <w:tab w:val="left" w:pos="-360"/>
          <w:tab w:val="left" w:pos="0"/>
          <w:tab w:val="left" w:pos="540"/>
          <w:tab w:val="left" w:pos="2880"/>
          <w:tab w:val="left" w:pos="4320"/>
          <w:tab w:val="left" w:pos="6480"/>
          <w:tab w:val="left" w:pos="7200"/>
          <w:tab w:val="left" w:pos="8640"/>
          <w:tab w:val="left" w:pos="10800"/>
        </w:tabs>
        <w:rPr>
          <w:rFonts w:ascii="Arial" w:eastAsiaTheme="minorHAnsi" w:hAnsi="Arial" w:cs="Arial"/>
        </w:rPr>
      </w:pPr>
      <w:r w:rsidRPr="009E5B62">
        <w:rPr>
          <w:rFonts w:ascii="Arial" w:eastAsiaTheme="minorHAnsi" w:hAnsi="Arial" w:cs="Arial"/>
        </w:rPr>
        <w:t xml:space="preserve">Hung S, </w:t>
      </w:r>
      <w:proofErr w:type="spellStart"/>
      <w:r w:rsidRPr="009E5B62">
        <w:rPr>
          <w:rFonts w:ascii="Arial" w:eastAsiaTheme="minorHAnsi" w:hAnsi="Arial" w:cs="Arial"/>
        </w:rPr>
        <w:t>Watcharadamrongkun</w:t>
      </w:r>
      <w:proofErr w:type="spellEnd"/>
      <w:r w:rsidRPr="009E5B62">
        <w:rPr>
          <w:rFonts w:ascii="Arial" w:eastAsiaTheme="minorHAnsi" w:hAnsi="Arial" w:cs="Arial"/>
        </w:rPr>
        <w:t xml:space="preserve"> S, Kim M, </w:t>
      </w:r>
      <w:r w:rsidRPr="009E5B62">
        <w:rPr>
          <w:rFonts w:ascii="Arial" w:eastAsiaTheme="minorHAnsi" w:hAnsi="Arial" w:cs="Arial"/>
          <w:b/>
        </w:rPr>
        <w:t>Westrick SC</w:t>
      </w:r>
      <w:r w:rsidRPr="009E5B62">
        <w:rPr>
          <w:rFonts w:ascii="Arial" w:eastAsiaTheme="minorHAnsi" w:hAnsi="Arial" w:cs="Arial"/>
        </w:rPr>
        <w:t>, Mount JK. Involvement of community pharmacies in immunization promotion and vaccine distribution. The 2007 NIC, Kansas City MO, March 2007.</w:t>
      </w:r>
    </w:p>
    <w:p w14:paraId="331EC5CE" w14:textId="77777777" w:rsidR="00A01959" w:rsidRPr="009E5B62" w:rsidRDefault="00A01959" w:rsidP="006A6D6A">
      <w:pPr>
        <w:pStyle w:val="PlainText"/>
        <w:numPr>
          <w:ilvl w:val="0"/>
          <w:numId w:val="40"/>
        </w:numPr>
        <w:tabs>
          <w:tab w:val="left" w:pos="-360"/>
          <w:tab w:val="left" w:pos="0"/>
          <w:tab w:val="left" w:pos="540"/>
          <w:tab w:val="left" w:pos="2880"/>
          <w:tab w:val="left" w:pos="4320"/>
          <w:tab w:val="left" w:pos="6480"/>
          <w:tab w:val="left" w:pos="7200"/>
          <w:tab w:val="left" w:pos="8640"/>
          <w:tab w:val="left" w:pos="10800"/>
        </w:tabs>
        <w:rPr>
          <w:rFonts w:ascii="Arial" w:eastAsiaTheme="minorHAnsi" w:hAnsi="Arial" w:cs="Arial"/>
        </w:rPr>
      </w:pPr>
      <w:r w:rsidRPr="009E5B62">
        <w:rPr>
          <w:rFonts w:ascii="Arial" w:eastAsiaTheme="minorHAnsi" w:hAnsi="Arial" w:cs="Arial"/>
        </w:rPr>
        <w:t xml:space="preserve">Mount JK, </w:t>
      </w:r>
      <w:proofErr w:type="spellStart"/>
      <w:r w:rsidRPr="009E5B62">
        <w:rPr>
          <w:rFonts w:ascii="Arial" w:eastAsiaTheme="minorHAnsi" w:hAnsi="Arial" w:cs="Arial"/>
        </w:rPr>
        <w:t>Watcharadamrongkun</w:t>
      </w:r>
      <w:proofErr w:type="spellEnd"/>
      <w:r w:rsidRPr="009E5B62">
        <w:rPr>
          <w:rFonts w:ascii="Arial" w:eastAsiaTheme="minorHAnsi" w:hAnsi="Arial" w:cs="Arial"/>
        </w:rPr>
        <w:t xml:space="preserve"> S, </w:t>
      </w:r>
      <w:r w:rsidRPr="009E5B62">
        <w:rPr>
          <w:rFonts w:ascii="Arial" w:eastAsiaTheme="minorHAnsi" w:hAnsi="Arial" w:cs="Arial"/>
          <w:b/>
        </w:rPr>
        <w:t>Westrick SC</w:t>
      </w:r>
      <w:r w:rsidRPr="009E5B62">
        <w:rPr>
          <w:rFonts w:ascii="Arial" w:eastAsiaTheme="minorHAnsi" w:hAnsi="Arial" w:cs="Arial"/>
        </w:rPr>
        <w:t>. Impact of pharmacy characteristics on in-house pharmacy-based immunization delivery. The 2007 NIC, Kansas City MO, March 2007.</w:t>
      </w:r>
    </w:p>
    <w:p w14:paraId="48DBF298" w14:textId="77777777" w:rsidR="00A01959" w:rsidRPr="009E5B62" w:rsidRDefault="00A01959" w:rsidP="006A6D6A">
      <w:pPr>
        <w:pStyle w:val="PlainText"/>
        <w:numPr>
          <w:ilvl w:val="0"/>
          <w:numId w:val="40"/>
        </w:numPr>
        <w:tabs>
          <w:tab w:val="left" w:pos="-360"/>
          <w:tab w:val="left" w:pos="0"/>
          <w:tab w:val="left" w:pos="540"/>
          <w:tab w:val="left" w:pos="2880"/>
          <w:tab w:val="left" w:pos="4320"/>
          <w:tab w:val="left" w:pos="6480"/>
          <w:tab w:val="left" w:pos="7200"/>
          <w:tab w:val="left" w:pos="8640"/>
          <w:tab w:val="left" w:pos="10800"/>
        </w:tabs>
        <w:rPr>
          <w:rFonts w:ascii="Arial" w:eastAsiaTheme="minorHAnsi" w:hAnsi="Arial" w:cs="Arial"/>
        </w:rPr>
      </w:pPr>
      <w:r w:rsidRPr="009E5B62">
        <w:rPr>
          <w:rFonts w:ascii="Arial" w:eastAsiaTheme="minorHAnsi" w:hAnsi="Arial" w:cs="Arial"/>
        </w:rPr>
        <w:t xml:space="preserve">Kim M, Mount JK, </w:t>
      </w:r>
      <w:r w:rsidRPr="009E5B62">
        <w:rPr>
          <w:rFonts w:ascii="Arial" w:eastAsiaTheme="minorHAnsi" w:hAnsi="Arial" w:cs="Arial"/>
          <w:b/>
        </w:rPr>
        <w:t>Westrick SC</w:t>
      </w:r>
      <w:r w:rsidRPr="009E5B62">
        <w:rPr>
          <w:rFonts w:ascii="Arial" w:eastAsiaTheme="minorHAnsi" w:hAnsi="Arial" w:cs="Arial"/>
        </w:rPr>
        <w:t>. Pharmacist provision of immunizations in 2006: Analysis of state laws in the United States. The 2007 NIC, Kansas City MO, March 2007.</w:t>
      </w:r>
    </w:p>
    <w:p w14:paraId="65C5CA2C" w14:textId="77777777" w:rsidR="00A01959" w:rsidRPr="009E5B62" w:rsidRDefault="00A01959" w:rsidP="006A6D6A">
      <w:pPr>
        <w:pStyle w:val="PlainText"/>
        <w:numPr>
          <w:ilvl w:val="0"/>
          <w:numId w:val="40"/>
        </w:numPr>
        <w:tabs>
          <w:tab w:val="left" w:pos="-360"/>
          <w:tab w:val="left" w:pos="0"/>
          <w:tab w:val="left" w:pos="540"/>
          <w:tab w:val="left" w:pos="2880"/>
          <w:tab w:val="left" w:pos="4320"/>
          <w:tab w:val="left" w:pos="6480"/>
          <w:tab w:val="left" w:pos="7200"/>
          <w:tab w:val="left" w:pos="8640"/>
          <w:tab w:val="left" w:pos="10800"/>
        </w:tabs>
        <w:rPr>
          <w:rFonts w:ascii="Arial" w:eastAsiaTheme="minorHAnsi" w:hAnsi="Arial" w:cs="Arial"/>
        </w:rPr>
      </w:pPr>
      <w:proofErr w:type="spellStart"/>
      <w:r w:rsidRPr="009E5B62">
        <w:rPr>
          <w:rFonts w:ascii="Arial" w:eastAsiaTheme="minorHAnsi" w:hAnsi="Arial" w:cs="Arial"/>
        </w:rPr>
        <w:t>Oikarinen</w:t>
      </w:r>
      <w:proofErr w:type="spellEnd"/>
      <w:r w:rsidRPr="009E5B62">
        <w:rPr>
          <w:rFonts w:ascii="Arial" w:eastAsiaTheme="minorHAnsi" w:hAnsi="Arial" w:cs="Arial"/>
        </w:rPr>
        <w:t xml:space="preserve"> L, Capper A, Carrico N, </w:t>
      </w:r>
      <w:proofErr w:type="spellStart"/>
      <w:r w:rsidRPr="009E5B62">
        <w:rPr>
          <w:rFonts w:ascii="Arial" w:eastAsiaTheme="minorHAnsi" w:hAnsi="Arial" w:cs="Arial"/>
        </w:rPr>
        <w:t>Hayney</w:t>
      </w:r>
      <w:proofErr w:type="spellEnd"/>
      <w:r w:rsidRPr="009E5B62">
        <w:rPr>
          <w:rFonts w:ascii="Arial" w:eastAsiaTheme="minorHAnsi" w:hAnsi="Arial" w:cs="Arial"/>
        </w:rPr>
        <w:t xml:space="preserve"> MS, Foster SL, </w:t>
      </w:r>
      <w:r w:rsidRPr="009E5B62">
        <w:rPr>
          <w:rFonts w:ascii="Arial" w:eastAsiaTheme="minorHAnsi" w:hAnsi="Arial" w:cs="Arial"/>
          <w:b/>
        </w:rPr>
        <w:t>Westrick SC</w:t>
      </w:r>
      <w:r w:rsidRPr="009E5B62">
        <w:rPr>
          <w:rFonts w:ascii="Arial" w:eastAsiaTheme="minorHAnsi" w:hAnsi="Arial" w:cs="Arial"/>
        </w:rPr>
        <w:t>, Mount JK. Pharmacy-based immunizations in three states: Activity and perceived barriers. The 2007 NIC, Kansas City, MO.</w:t>
      </w:r>
    </w:p>
    <w:p w14:paraId="78B51438" w14:textId="77777777" w:rsidR="00A01959" w:rsidRPr="009E5B62" w:rsidRDefault="00A01959" w:rsidP="006A6D6A">
      <w:pPr>
        <w:pStyle w:val="PlainText"/>
        <w:numPr>
          <w:ilvl w:val="0"/>
          <w:numId w:val="40"/>
        </w:numPr>
        <w:tabs>
          <w:tab w:val="left" w:pos="-360"/>
          <w:tab w:val="left" w:pos="0"/>
          <w:tab w:val="left" w:pos="540"/>
          <w:tab w:val="left" w:pos="2880"/>
          <w:tab w:val="left" w:pos="4320"/>
          <w:tab w:val="left" w:pos="6480"/>
          <w:tab w:val="left" w:pos="7200"/>
          <w:tab w:val="left" w:pos="8640"/>
          <w:tab w:val="left" w:pos="10800"/>
        </w:tabs>
        <w:rPr>
          <w:rFonts w:ascii="Arial" w:eastAsiaTheme="minorHAnsi" w:hAnsi="Arial" w:cs="Arial"/>
        </w:rPr>
      </w:pPr>
      <w:proofErr w:type="spellStart"/>
      <w:r w:rsidRPr="009E5B62">
        <w:rPr>
          <w:rFonts w:ascii="Arial" w:eastAsiaTheme="minorHAnsi" w:hAnsi="Arial" w:cs="Arial"/>
        </w:rPr>
        <w:t>Hayney</w:t>
      </w:r>
      <w:proofErr w:type="spellEnd"/>
      <w:r w:rsidRPr="009E5B62">
        <w:rPr>
          <w:rFonts w:ascii="Arial" w:eastAsiaTheme="minorHAnsi" w:hAnsi="Arial" w:cs="Arial"/>
        </w:rPr>
        <w:t xml:space="preserve"> MS, Foster SL, </w:t>
      </w:r>
      <w:r w:rsidRPr="009E5B62">
        <w:rPr>
          <w:rFonts w:ascii="Arial" w:eastAsiaTheme="minorHAnsi" w:hAnsi="Arial" w:cs="Arial"/>
          <w:b/>
        </w:rPr>
        <w:t>Westrick SC</w:t>
      </w:r>
      <w:r w:rsidRPr="009E5B62">
        <w:rPr>
          <w:rFonts w:ascii="Arial" w:eastAsiaTheme="minorHAnsi" w:hAnsi="Arial" w:cs="Arial"/>
        </w:rPr>
        <w:t>, Mount JK. Pharmacy willingness to participate in the study of pharmacy-based immunization services. The 2007 NIC, Kansas City MO, March 2007.</w:t>
      </w:r>
    </w:p>
    <w:p w14:paraId="7D517B67" w14:textId="77777777" w:rsidR="00A01959" w:rsidRPr="009E5B62" w:rsidRDefault="00A01959" w:rsidP="006A6D6A">
      <w:pPr>
        <w:pStyle w:val="PlainText"/>
        <w:numPr>
          <w:ilvl w:val="0"/>
          <w:numId w:val="40"/>
        </w:numPr>
        <w:tabs>
          <w:tab w:val="left" w:pos="-360"/>
          <w:tab w:val="left" w:pos="0"/>
          <w:tab w:val="left" w:pos="540"/>
          <w:tab w:val="left" w:pos="2880"/>
          <w:tab w:val="left" w:pos="4320"/>
          <w:tab w:val="left" w:pos="6480"/>
          <w:tab w:val="left" w:pos="7200"/>
          <w:tab w:val="left" w:pos="8640"/>
          <w:tab w:val="left" w:pos="10800"/>
        </w:tabs>
        <w:rPr>
          <w:rFonts w:ascii="Arial" w:eastAsiaTheme="minorHAnsi" w:hAnsi="Arial" w:cs="Arial"/>
        </w:rPr>
      </w:pPr>
      <w:r w:rsidRPr="009E5B62">
        <w:rPr>
          <w:rFonts w:ascii="Arial" w:eastAsiaTheme="minorHAnsi" w:hAnsi="Arial" w:cs="Arial"/>
        </w:rPr>
        <w:t xml:space="preserve">Mount JK, Kim M, </w:t>
      </w:r>
      <w:r w:rsidRPr="009E5B62">
        <w:rPr>
          <w:rFonts w:ascii="Arial" w:eastAsiaTheme="minorHAnsi" w:hAnsi="Arial" w:cs="Arial"/>
          <w:b/>
        </w:rPr>
        <w:t>Westrick SC</w:t>
      </w:r>
      <w:r w:rsidRPr="009E5B62">
        <w:rPr>
          <w:rFonts w:ascii="Arial" w:eastAsiaTheme="minorHAnsi" w:hAnsi="Arial" w:cs="Arial"/>
        </w:rPr>
        <w:t xml:space="preserve">, </w:t>
      </w:r>
      <w:proofErr w:type="spellStart"/>
      <w:r w:rsidRPr="009E5B62">
        <w:rPr>
          <w:rFonts w:ascii="Arial" w:eastAsiaTheme="minorHAnsi" w:hAnsi="Arial" w:cs="Arial"/>
        </w:rPr>
        <w:t>Watcharadamrongkun</w:t>
      </w:r>
      <w:proofErr w:type="spellEnd"/>
      <w:r w:rsidRPr="009E5B62">
        <w:rPr>
          <w:rFonts w:ascii="Arial" w:eastAsiaTheme="minorHAnsi" w:hAnsi="Arial" w:cs="Arial"/>
        </w:rPr>
        <w:t xml:space="preserve"> S. Community pharmacy participation in health emergency preparedness. The 2006 American Public Health Association annual meeting, Boston MA, November 2006.</w:t>
      </w:r>
    </w:p>
    <w:p w14:paraId="7B43538B" w14:textId="77E72FFF" w:rsidR="00A01959" w:rsidRPr="009E5B62" w:rsidRDefault="00A01959" w:rsidP="006A6D6A">
      <w:pPr>
        <w:pStyle w:val="PlainText"/>
        <w:numPr>
          <w:ilvl w:val="0"/>
          <w:numId w:val="40"/>
        </w:numPr>
        <w:tabs>
          <w:tab w:val="left" w:pos="-360"/>
          <w:tab w:val="left" w:pos="0"/>
          <w:tab w:val="left" w:pos="540"/>
          <w:tab w:val="left" w:pos="2880"/>
          <w:tab w:val="left" w:pos="4320"/>
          <w:tab w:val="left" w:pos="6480"/>
          <w:tab w:val="left" w:pos="7200"/>
          <w:tab w:val="left" w:pos="8640"/>
          <w:tab w:val="left" w:pos="10800"/>
        </w:tabs>
        <w:rPr>
          <w:rFonts w:ascii="Arial" w:eastAsiaTheme="minorHAnsi" w:hAnsi="Arial" w:cs="Arial"/>
        </w:rPr>
      </w:pPr>
      <w:r w:rsidRPr="009E5B62">
        <w:rPr>
          <w:rFonts w:ascii="Arial" w:eastAsiaTheme="minorHAnsi" w:hAnsi="Arial" w:cs="Arial"/>
        </w:rPr>
        <w:t xml:space="preserve">Mount JK, Kim M, </w:t>
      </w:r>
      <w:proofErr w:type="spellStart"/>
      <w:r w:rsidRPr="009E5B62">
        <w:rPr>
          <w:rFonts w:ascii="Arial" w:eastAsiaTheme="minorHAnsi" w:hAnsi="Arial" w:cs="Arial"/>
        </w:rPr>
        <w:t>Watcharadamrongkun</w:t>
      </w:r>
      <w:proofErr w:type="spellEnd"/>
      <w:r w:rsidRPr="009E5B62">
        <w:rPr>
          <w:rFonts w:ascii="Arial" w:eastAsiaTheme="minorHAnsi" w:hAnsi="Arial" w:cs="Arial"/>
        </w:rPr>
        <w:t xml:space="preserve"> S, </w:t>
      </w:r>
      <w:r w:rsidRPr="009E5B62">
        <w:rPr>
          <w:rFonts w:ascii="Arial" w:eastAsiaTheme="minorHAnsi" w:hAnsi="Arial" w:cs="Arial"/>
          <w:b/>
        </w:rPr>
        <w:t>Westrick SC</w:t>
      </w:r>
      <w:r w:rsidRPr="009E5B62">
        <w:rPr>
          <w:rFonts w:ascii="Arial" w:eastAsiaTheme="minorHAnsi" w:hAnsi="Arial" w:cs="Arial"/>
        </w:rPr>
        <w:t xml:space="preserve">. Is affiliation with a pharmacy school related to a community pharmacy’s public health involvements?” The 2006 </w:t>
      </w:r>
      <w:r w:rsidR="009965E7" w:rsidRPr="009E5B62">
        <w:rPr>
          <w:rFonts w:ascii="Arial" w:eastAsiaTheme="minorHAnsi" w:hAnsi="Arial" w:cs="Arial"/>
        </w:rPr>
        <w:t>AACP</w:t>
      </w:r>
      <w:r w:rsidRPr="009E5B62">
        <w:rPr>
          <w:rFonts w:ascii="Arial" w:eastAsiaTheme="minorHAnsi" w:hAnsi="Arial" w:cs="Arial"/>
        </w:rPr>
        <w:t xml:space="preserve"> annual meeting, San Diego CA, July 2006.</w:t>
      </w:r>
    </w:p>
    <w:p w14:paraId="626F11FB" w14:textId="77777777" w:rsidR="00A01959" w:rsidRPr="009E5B62" w:rsidRDefault="00A01959" w:rsidP="006A6D6A">
      <w:pPr>
        <w:pStyle w:val="PlainText"/>
        <w:numPr>
          <w:ilvl w:val="0"/>
          <w:numId w:val="40"/>
        </w:numPr>
        <w:tabs>
          <w:tab w:val="left" w:pos="-360"/>
          <w:tab w:val="left" w:pos="0"/>
          <w:tab w:val="left" w:pos="540"/>
          <w:tab w:val="left" w:pos="2880"/>
          <w:tab w:val="left" w:pos="4320"/>
          <w:tab w:val="left" w:pos="6480"/>
          <w:tab w:val="left" w:pos="7200"/>
          <w:tab w:val="left" w:pos="8640"/>
          <w:tab w:val="left" w:pos="10800"/>
        </w:tabs>
        <w:rPr>
          <w:rFonts w:ascii="Arial" w:eastAsiaTheme="minorHAnsi" w:hAnsi="Arial" w:cs="Arial"/>
        </w:rPr>
      </w:pPr>
      <w:r w:rsidRPr="009E5B62">
        <w:rPr>
          <w:rFonts w:ascii="Arial" w:eastAsiaTheme="minorHAnsi" w:hAnsi="Arial" w:cs="Arial"/>
          <w:b/>
        </w:rPr>
        <w:t>Westrick SC</w:t>
      </w:r>
      <w:r w:rsidRPr="009E5B62">
        <w:rPr>
          <w:rFonts w:ascii="Arial" w:eastAsiaTheme="minorHAnsi" w:hAnsi="Arial" w:cs="Arial"/>
        </w:rPr>
        <w:t xml:space="preserve">, Mount JK. Sitting on the fence: predicting forward and backward movements in pharmacy-based immunization services. The 2006 </w:t>
      </w:r>
      <w:proofErr w:type="spellStart"/>
      <w:r w:rsidRPr="009E5B62">
        <w:rPr>
          <w:rFonts w:ascii="Arial" w:eastAsiaTheme="minorHAnsi" w:hAnsi="Arial" w:cs="Arial"/>
        </w:rPr>
        <w:t>APhA</w:t>
      </w:r>
      <w:proofErr w:type="spellEnd"/>
      <w:r w:rsidRPr="009E5B62">
        <w:rPr>
          <w:rFonts w:ascii="Arial" w:eastAsiaTheme="minorHAnsi" w:hAnsi="Arial" w:cs="Arial"/>
        </w:rPr>
        <w:t xml:space="preserve"> annual meeting, San Francisco, CA, March 2006.</w:t>
      </w:r>
    </w:p>
    <w:p w14:paraId="73FED2A1" w14:textId="77777777" w:rsidR="00A01959" w:rsidRPr="009E5B62" w:rsidRDefault="00A01959" w:rsidP="006A6D6A">
      <w:pPr>
        <w:pStyle w:val="PlainText"/>
        <w:numPr>
          <w:ilvl w:val="0"/>
          <w:numId w:val="40"/>
        </w:numPr>
        <w:tabs>
          <w:tab w:val="left" w:pos="-360"/>
          <w:tab w:val="left" w:pos="0"/>
          <w:tab w:val="left" w:pos="540"/>
          <w:tab w:val="left" w:pos="2880"/>
          <w:tab w:val="left" w:pos="4320"/>
          <w:tab w:val="left" w:pos="6480"/>
          <w:tab w:val="left" w:pos="7200"/>
          <w:tab w:val="left" w:pos="8640"/>
          <w:tab w:val="left" w:pos="10800"/>
        </w:tabs>
        <w:rPr>
          <w:rFonts w:ascii="Arial" w:eastAsiaTheme="minorHAnsi" w:hAnsi="Arial" w:cs="Arial"/>
        </w:rPr>
      </w:pPr>
      <w:r w:rsidRPr="009E5B62">
        <w:rPr>
          <w:rFonts w:ascii="Arial" w:eastAsiaTheme="minorHAnsi" w:hAnsi="Arial" w:cs="Arial"/>
        </w:rPr>
        <w:t xml:space="preserve">Mount JK, </w:t>
      </w:r>
      <w:r w:rsidRPr="009E5B62">
        <w:rPr>
          <w:rFonts w:ascii="Arial" w:eastAsiaTheme="minorHAnsi" w:hAnsi="Arial" w:cs="Arial"/>
          <w:b/>
        </w:rPr>
        <w:t>Westrick SC</w:t>
      </w:r>
      <w:r w:rsidRPr="009E5B62">
        <w:rPr>
          <w:rFonts w:ascii="Arial" w:eastAsiaTheme="minorHAnsi" w:hAnsi="Arial" w:cs="Arial"/>
        </w:rPr>
        <w:t>. The role of pharmacists in immunization. The 2006 NIC, Atlanta GA, March 2006.</w:t>
      </w:r>
    </w:p>
    <w:p w14:paraId="5CBD3741" w14:textId="230B5A70" w:rsidR="00A01959" w:rsidRPr="009E5B62" w:rsidRDefault="00A01959" w:rsidP="00EB63F3">
      <w:pPr>
        <w:pStyle w:val="PlainText"/>
        <w:numPr>
          <w:ilvl w:val="0"/>
          <w:numId w:val="40"/>
        </w:numPr>
        <w:tabs>
          <w:tab w:val="left" w:pos="-360"/>
          <w:tab w:val="left" w:pos="0"/>
          <w:tab w:val="left" w:pos="540"/>
          <w:tab w:val="left" w:pos="2880"/>
          <w:tab w:val="left" w:pos="4320"/>
          <w:tab w:val="left" w:pos="6480"/>
          <w:tab w:val="left" w:pos="7200"/>
          <w:tab w:val="left" w:pos="8640"/>
          <w:tab w:val="left" w:pos="10800"/>
        </w:tabs>
        <w:rPr>
          <w:rFonts w:ascii="Arial" w:eastAsiaTheme="minorHAnsi" w:hAnsi="Arial" w:cs="Arial"/>
        </w:rPr>
      </w:pPr>
      <w:r w:rsidRPr="009E5B62">
        <w:rPr>
          <w:rFonts w:ascii="Arial" w:eastAsiaTheme="minorHAnsi" w:hAnsi="Arial" w:cs="Arial"/>
          <w:b/>
        </w:rPr>
        <w:t>Westrick SC</w:t>
      </w:r>
      <w:r w:rsidRPr="009E5B62">
        <w:rPr>
          <w:rFonts w:ascii="Arial" w:eastAsiaTheme="minorHAnsi" w:hAnsi="Arial" w:cs="Arial"/>
        </w:rPr>
        <w:t xml:space="preserve">, Mount JK. Pharmacy-based vaccination services: a comparison between outsourced and in-house services. The 2006 </w:t>
      </w:r>
      <w:r w:rsidR="00D278F0" w:rsidRPr="009E5B62">
        <w:rPr>
          <w:rFonts w:ascii="Arial" w:eastAsiaTheme="minorHAnsi" w:hAnsi="Arial" w:cs="Arial"/>
        </w:rPr>
        <w:t>NIC</w:t>
      </w:r>
      <w:r w:rsidRPr="009E5B62">
        <w:rPr>
          <w:rFonts w:ascii="Arial" w:eastAsiaTheme="minorHAnsi" w:hAnsi="Arial" w:cs="Arial"/>
        </w:rPr>
        <w:t>, Atlanta, GA, March 2006.</w:t>
      </w:r>
    </w:p>
    <w:p w14:paraId="5C1E2D50" w14:textId="77777777" w:rsidR="00A01959" w:rsidRPr="009E5B62" w:rsidRDefault="00A01959" w:rsidP="00025BBF">
      <w:pPr>
        <w:pStyle w:val="PlainText"/>
        <w:numPr>
          <w:ilvl w:val="0"/>
          <w:numId w:val="40"/>
        </w:numPr>
        <w:tabs>
          <w:tab w:val="left" w:pos="-360"/>
          <w:tab w:val="left" w:pos="0"/>
          <w:tab w:val="left" w:pos="540"/>
          <w:tab w:val="left" w:pos="2160"/>
          <w:tab w:val="left" w:pos="2880"/>
          <w:tab w:val="left" w:pos="4320"/>
          <w:tab w:val="left" w:pos="6480"/>
          <w:tab w:val="left" w:pos="7200"/>
          <w:tab w:val="left" w:pos="8640"/>
          <w:tab w:val="left" w:pos="10800"/>
        </w:tabs>
        <w:rPr>
          <w:rFonts w:ascii="Arial" w:eastAsiaTheme="minorHAnsi" w:hAnsi="Arial" w:cs="Arial"/>
        </w:rPr>
      </w:pPr>
      <w:r w:rsidRPr="009E5B62">
        <w:rPr>
          <w:rFonts w:ascii="Arial" w:eastAsiaTheme="minorHAnsi" w:hAnsi="Arial" w:cs="Arial"/>
          <w:b/>
        </w:rPr>
        <w:t>Westrick SC</w:t>
      </w:r>
      <w:r w:rsidRPr="009E5B62">
        <w:rPr>
          <w:rFonts w:ascii="Arial" w:eastAsiaTheme="minorHAnsi" w:hAnsi="Arial" w:cs="Arial"/>
        </w:rPr>
        <w:t>, Mount JK. Experiences, perceptions, and expectations of pharmacy students in immunization delivery services. The 2005 American Association of Colleges of Pharmacy (AACP) annual meeting, Cincinnati OH, July 2005.</w:t>
      </w:r>
    </w:p>
    <w:p w14:paraId="54F133E7" w14:textId="77777777" w:rsidR="00A01959" w:rsidRPr="009E5B62" w:rsidRDefault="00A01959" w:rsidP="00025BBF">
      <w:pPr>
        <w:pStyle w:val="PlainText"/>
        <w:numPr>
          <w:ilvl w:val="0"/>
          <w:numId w:val="40"/>
        </w:numPr>
        <w:tabs>
          <w:tab w:val="left" w:pos="-360"/>
          <w:tab w:val="left" w:pos="0"/>
          <w:tab w:val="left" w:pos="540"/>
          <w:tab w:val="left" w:pos="900"/>
          <w:tab w:val="left" w:pos="2160"/>
          <w:tab w:val="left" w:pos="2880"/>
          <w:tab w:val="left" w:pos="4320"/>
          <w:tab w:val="left" w:pos="6480"/>
          <w:tab w:val="left" w:pos="7200"/>
          <w:tab w:val="left" w:pos="8640"/>
          <w:tab w:val="left" w:pos="10800"/>
        </w:tabs>
        <w:rPr>
          <w:rFonts w:ascii="Arial" w:eastAsiaTheme="minorHAnsi" w:hAnsi="Arial" w:cs="Arial"/>
        </w:rPr>
      </w:pPr>
      <w:r w:rsidRPr="009E5B62">
        <w:rPr>
          <w:rFonts w:ascii="Arial" w:eastAsiaTheme="minorHAnsi" w:hAnsi="Arial" w:cs="Arial"/>
        </w:rPr>
        <w:t xml:space="preserve">Mount JK, </w:t>
      </w:r>
      <w:proofErr w:type="spellStart"/>
      <w:r w:rsidRPr="009E5B62">
        <w:rPr>
          <w:rFonts w:ascii="Arial" w:eastAsiaTheme="minorHAnsi" w:hAnsi="Arial" w:cs="Arial"/>
        </w:rPr>
        <w:t>Slez</w:t>
      </w:r>
      <w:proofErr w:type="spellEnd"/>
      <w:r w:rsidRPr="009E5B62">
        <w:rPr>
          <w:rFonts w:ascii="Arial" w:eastAsiaTheme="minorHAnsi" w:hAnsi="Arial" w:cs="Arial"/>
        </w:rPr>
        <w:t xml:space="preserve"> J, Jacobs J, </w:t>
      </w:r>
      <w:proofErr w:type="spellStart"/>
      <w:r w:rsidRPr="009E5B62">
        <w:rPr>
          <w:rFonts w:ascii="Arial" w:eastAsiaTheme="minorHAnsi" w:hAnsi="Arial" w:cs="Arial"/>
          <w:b/>
        </w:rPr>
        <w:t>Chamnanmoh</w:t>
      </w:r>
      <w:proofErr w:type="spellEnd"/>
      <w:r w:rsidRPr="009E5B62">
        <w:rPr>
          <w:rFonts w:ascii="Arial" w:eastAsiaTheme="minorHAnsi" w:hAnsi="Arial" w:cs="Arial"/>
          <w:b/>
        </w:rPr>
        <w:t xml:space="preserve"> S</w:t>
      </w:r>
      <w:r w:rsidRPr="009E5B62">
        <w:rPr>
          <w:rFonts w:ascii="Arial" w:eastAsiaTheme="minorHAnsi" w:hAnsi="Arial" w:cs="Arial"/>
        </w:rPr>
        <w:t xml:space="preserve">. Action or reaction: roles of pharmacy board in promoting immunization. The 2005 </w:t>
      </w:r>
      <w:proofErr w:type="spellStart"/>
      <w:r w:rsidRPr="009E5B62">
        <w:rPr>
          <w:rFonts w:ascii="Arial" w:eastAsiaTheme="minorHAnsi" w:hAnsi="Arial" w:cs="Arial"/>
        </w:rPr>
        <w:t>APhA</w:t>
      </w:r>
      <w:proofErr w:type="spellEnd"/>
      <w:r w:rsidRPr="009E5B62">
        <w:rPr>
          <w:rFonts w:ascii="Arial" w:eastAsiaTheme="minorHAnsi" w:hAnsi="Arial" w:cs="Arial"/>
        </w:rPr>
        <w:t xml:space="preserve"> annual meeting, Orlando FL, April 2005.</w:t>
      </w:r>
    </w:p>
    <w:p w14:paraId="19ED747D" w14:textId="77777777" w:rsidR="00477522" w:rsidRDefault="00A01959" w:rsidP="00EB63F3">
      <w:pPr>
        <w:pStyle w:val="PlainText"/>
        <w:numPr>
          <w:ilvl w:val="0"/>
          <w:numId w:val="40"/>
        </w:numPr>
        <w:tabs>
          <w:tab w:val="left" w:pos="-360"/>
          <w:tab w:val="left" w:pos="0"/>
          <w:tab w:val="left" w:pos="540"/>
          <w:tab w:val="left" w:pos="630"/>
          <w:tab w:val="left" w:pos="810"/>
          <w:tab w:val="left" w:pos="1260"/>
          <w:tab w:val="left" w:pos="2160"/>
          <w:tab w:val="left" w:pos="2880"/>
          <w:tab w:val="left" w:pos="4320"/>
          <w:tab w:val="left" w:pos="6480"/>
          <w:tab w:val="left" w:pos="7200"/>
          <w:tab w:val="left" w:pos="8640"/>
          <w:tab w:val="left" w:pos="10800"/>
        </w:tabs>
        <w:rPr>
          <w:rFonts w:ascii="Arial" w:eastAsiaTheme="minorHAnsi" w:hAnsi="Arial" w:cs="Arial"/>
        </w:rPr>
      </w:pPr>
      <w:proofErr w:type="spellStart"/>
      <w:r w:rsidRPr="009E5B62">
        <w:rPr>
          <w:rFonts w:ascii="Arial" w:eastAsiaTheme="minorHAnsi" w:hAnsi="Arial" w:cs="Arial"/>
          <w:b/>
        </w:rPr>
        <w:t>Chamnanmoh</w:t>
      </w:r>
      <w:proofErr w:type="spellEnd"/>
      <w:r w:rsidRPr="009E5B62">
        <w:rPr>
          <w:rFonts w:ascii="Arial" w:eastAsiaTheme="minorHAnsi" w:hAnsi="Arial" w:cs="Arial"/>
          <w:b/>
        </w:rPr>
        <w:t xml:space="preserve"> S</w:t>
      </w:r>
      <w:r w:rsidRPr="009E5B62">
        <w:rPr>
          <w:rFonts w:ascii="Arial" w:eastAsiaTheme="minorHAnsi" w:hAnsi="Arial" w:cs="Arial"/>
        </w:rPr>
        <w:t xml:space="preserve">, Mount JK, Stamos E, </w:t>
      </w:r>
      <w:proofErr w:type="spellStart"/>
      <w:r w:rsidRPr="009E5B62">
        <w:rPr>
          <w:rFonts w:ascii="Arial" w:eastAsiaTheme="minorHAnsi" w:hAnsi="Arial" w:cs="Arial"/>
        </w:rPr>
        <w:t>Offor</w:t>
      </w:r>
      <w:proofErr w:type="spellEnd"/>
      <w:r w:rsidRPr="009E5B62">
        <w:rPr>
          <w:rFonts w:ascii="Arial" w:eastAsiaTheme="minorHAnsi" w:hAnsi="Arial" w:cs="Arial"/>
        </w:rPr>
        <w:t xml:space="preserve"> C. Pharmacist provision of immunizations: analysis of </w:t>
      </w:r>
      <w:r w:rsidRPr="009E5B62">
        <w:rPr>
          <w:rFonts w:ascii="Arial" w:eastAsiaTheme="minorHAnsi" w:hAnsi="Arial" w:cs="Arial"/>
        </w:rPr>
        <w:lastRenderedPageBreak/>
        <w:t>state laws in the United States. The 2004 International Social Pharmacy Workshop, Malta, July 2004.</w:t>
      </w:r>
    </w:p>
    <w:p w14:paraId="5D0DEA5F" w14:textId="77777777" w:rsidR="00477522" w:rsidRDefault="00A01959" w:rsidP="006A6D6A">
      <w:pPr>
        <w:pStyle w:val="PlainText"/>
        <w:numPr>
          <w:ilvl w:val="0"/>
          <w:numId w:val="40"/>
        </w:numPr>
        <w:tabs>
          <w:tab w:val="left" w:pos="-360"/>
          <w:tab w:val="left" w:pos="0"/>
          <w:tab w:val="left" w:pos="540"/>
          <w:tab w:val="left" w:pos="900"/>
          <w:tab w:val="left" w:pos="2160"/>
          <w:tab w:val="left" w:pos="2880"/>
          <w:tab w:val="left" w:pos="4320"/>
          <w:tab w:val="left" w:pos="6480"/>
          <w:tab w:val="left" w:pos="7200"/>
          <w:tab w:val="left" w:pos="8640"/>
          <w:tab w:val="left" w:pos="10800"/>
        </w:tabs>
        <w:rPr>
          <w:rFonts w:ascii="Arial" w:eastAsiaTheme="minorHAnsi" w:hAnsi="Arial" w:cs="Arial"/>
        </w:rPr>
      </w:pPr>
      <w:proofErr w:type="spellStart"/>
      <w:r w:rsidRPr="00477522">
        <w:rPr>
          <w:rFonts w:ascii="Arial" w:eastAsiaTheme="minorHAnsi" w:hAnsi="Arial" w:cs="Arial"/>
        </w:rPr>
        <w:t>Offor</w:t>
      </w:r>
      <w:proofErr w:type="spellEnd"/>
      <w:r w:rsidRPr="00477522">
        <w:rPr>
          <w:rFonts w:ascii="Arial" w:eastAsiaTheme="minorHAnsi" w:hAnsi="Arial" w:cs="Arial"/>
        </w:rPr>
        <w:t xml:space="preserve"> C, </w:t>
      </w:r>
      <w:proofErr w:type="spellStart"/>
      <w:r w:rsidRPr="00477522">
        <w:rPr>
          <w:rFonts w:ascii="Arial" w:eastAsiaTheme="minorHAnsi" w:hAnsi="Arial" w:cs="Arial"/>
          <w:b/>
        </w:rPr>
        <w:t>Chamnanmoh</w:t>
      </w:r>
      <w:proofErr w:type="spellEnd"/>
      <w:r w:rsidRPr="00477522">
        <w:rPr>
          <w:rFonts w:ascii="Arial" w:eastAsiaTheme="minorHAnsi" w:hAnsi="Arial" w:cs="Arial"/>
          <w:b/>
        </w:rPr>
        <w:t xml:space="preserve"> S</w:t>
      </w:r>
      <w:r w:rsidRPr="00477522">
        <w:rPr>
          <w:rFonts w:ascii="Arial" w:eastAsiaTheme="minorHAnsi" w:hAnsi="Arial" w:cs="Arial"/>
        </w:rPr>
        <w:t xml:space="preserve">, Mount JK. State pharmacy association support for pharmacists’ public health activities: assessing internet-based resources </w:t>
      </w:r>
      <w:proofErr w:type="gramStart"/>
      <w:r w:rsidRPr="00477522">
        <w:rPr>
          <w:rFonts w:ascii="Arial" w:eastAsiaTheme="minorHAnsi" w:hAnsi="Arial" w:cs="Arial"/>
        </w:rPr>
        <w:t>The</w:t>
      </w:r>
      <w:proofErr w:type="gramEnd"/>
      <w:r w:rsidRPr="00477522">
        <w:rPr>
          <w:rFonts w:ascii="Arial" w:eastAsiaTheme="minorHAnsi" w:hAnsi="Arial" w:cs="Arial"/>
        </w:rPr>
        <w:t xml:space="preserve"> 2004 International Social Pharmacy Workshop, Malta, July 2004.</w:t>
      </w:r>
    </w:p>
    <w:p w14:paraId="6C4A3BBF" w14:textId="77777777" w:rsidR="00477522" w:rsidRDefault="00A01959" w:rsidP="006A6D6A">
      <w:pPr>
        <w:pStyle w:val="PlainText"/>
        <w:numPr>
          <w:ilvl w:val="0"/>
          <w:numId w:val="40"/>
        </w:numPr>
        <w:tabs>
          <w:tab w:val="left" w:pos="-360"/>
          <w:tab w:val="left" w:pos="0"/>
          <w:tab w:val="left" w:pos="540"/>
          <w:tab w:val="left" w:pos="900"/>
          <w:tab w:val="left" w:pos="2160"/>
          <w:tab w:val="left" w:pos="2880"/>
          <w:tab w:val="left" w:pos="4320"/>
          <w:tab w:val="left" w:pos="6480"/>
          <w:tab w:val="left" w:pos="7200"/>
          <w:tab w:val="left" w:pos="8640"/>
          <w:tab w:val="left" w:pos="10800"/>
        </w:tabs>
        <w:rPr>
          <w:rFonts w:ascii="Arial" w:eastAsiaTheme="minorHAnsi" w:hAnsi="Arial" w:cs="Arial"/>
        </w:rPr>
      </w:pPr>
      <w:proofErr w:type="spellStart"/>
      <w:r w:rsidRPr="00477522">
        <w:rPr>
          <w:rFonts w:ascii="Arial" w:eastAsiaTheme="minorHAnsi" w:hAnsi="Arial" w:cs="Arial"/>
          <w:b/>
        </w:rPr>
        <w:t>Chamnanmoh</w:t>
      </w:r>
      <w:proofErr w:type="spellEnd"/>
      <w:r w:rsidRPr="00477522">
        <w:rPr>
          <w:rFonts w:ascii="Arial" w:eastAsiaTheme="minorHAnsi" w:hAnsi="Arial" w:cs="Arial"/>
          <w:b/>
        </w:rPr>
        <w:t xml:space="preserve"> S</w:t>
      </w:r>
      <w:r w:rsidRPr="00477522">
        <w:rPr>
          <w:rFonts w:ascii="Arial" w:eastAsiaTheme="minorHAnsi" w:hAnsi="Arial" w:cs="Arial"/>
        </w:rPr>
        <w:t xml:space="preserve">, Mount JK. Getting pharmacists to respond: a comparison between mail and telephone surveys. The 2004 </w:t>
      </w:r>
      <w:proofErr w:type="spellStart"/>
      <w:r w:rsidRPr="00477522">
        <w:rPr>
          <w:rFonts w:ascii="Arial" w:eastAsiaTheme="minorHAnsi" w:hAnsi="Arial" w:cs="Arial"/>
        </w:rPr>
        <w:t>APhA</w:t>
      </w:r>
      <w:proofErr w:type="spellEnd"/>
      <w:r w:rsidRPr="00477522">
        <w:rPr>
          <w:rFonts w:ascii="Arial" w:eastAsiaTheme="minorHAnsi" w:hAnsi="Arial" w:cs="Arial"/>
        </w:rPr>
        <w:t xml:space="preserve"> annual meeting, Seattle WA, 2004.</w:t>
      </w:r>
    </w:p>
    <w:p w14:paraId="4C50A773" w14:textId="77777777" w:rsidR="00477522" w:rsidRDefault="00A01959" w:rsidP="006A6D6A">
      <w:pPr>
        <w:pStyle w:val="PlainText"/>
        <w:numPr>
          <w:ilvl w:val="0"/>
          <w:numId w:val="40"/>
        </w:numPr>
        <w:tabs>
          <w:tab w:val="left" w:pos="-360"/>
          <w:tab w:val="left" w:pos="0"/>
          <w:tab w:val="left" w:pos="540"/>
          <w:tab w:val="left" w:pos="900"/>
          <w:tab w:val="left" w:pos="2160"/>
          <w:tab w:val="left" w:pos="2880"/>
          <w:tab w:val="left" w:pos="4320"/>
          <w:tab w:val="left" w:pos="6480"/>
          <w:tab w:val="left" w:pos="7200"/>
          <w:tab w:val="left" w:pos="8640"/>
          <w:tab w:val="left" w:pos="10800"/>
        </w:tabs>
        <w:rPr>
          <w:rFonts w:ascii="Arial" w:eastAsiaTheme="minorHAnsi" w:hAnsi="Arial" w:cs="Arial"/>
        </w:rPr>
      </w:pPr>
      <w:proofErr w:type="spellStart"/>
      <w:r w:rsidRPr="00477522">
        <w:rPr>
          <w:rFonts w:ascii="Arial" w:eastAsiaTheme="minorHAnsi" w:hAnsi="Arial" w:cs="Arial"/>
          <w:b/>
        </w:rPr>
        <w:t>Chamnanmoh</w:t>
      </w:r>
      <w:proofErr w:type="spellEnd"/>
      <w:r w:rsidRPr="00477522">
        <w:rPr>
          <w:rFonts w:ascii="Arial" w:eastAsiaTheme="minorHAnsi" w:hAnsi="Arial" w:cs="Arial"/>
          <w:b/>
        </w:rPr>
        <w:t xml:space="preserve"> S</w:t>
      </w:r>
      <w:r w:rsidRPr="00477522">
        <w:rPr>
          <w:rFonts w:ascii="Arial" w:eastAsiaTheme="minorHAnsi" w:hAnsi="Arial" w:cs="Arial"/>
        </w:rPr>
        <w:t xml:space="preserve">, Mount, JK, Rochon J. Pharmacy-based immunization programs in Washington State. The 2004 </w:t>
      </w:r>
      <w:proofErr w:type="spellStart"/>
      <w:r w:rsidRPr="00477522">
        <w:rPr>
          <w:rFonts w:ascii="Arial" w:eastAsiaTheme="minorHAnsi" w:hAnsi="Arial" w:cs="Arial"/>
        </w:rPr>
        <w:t>APhA</w:t>
      </w:r>
      <w:proofErr w:type="spellEnd"/>
      <w:r w:rsidRPr="00477522">
        <w:rPr>
          <w:rFonts w:ascii="Arial" w:eastAsiaTheme="minorHAnsi" w:hAnsi="Arial" w:cs="Arial"/>
        </w:rPr>
        <w:t xml:space="preserve"> annual meeting, Seattle WA, March 2004.</w:t>
      </w:r>
    </w:p>
    <w:p w14:paraId="78157E13" w14:textId="77777777" w:rsidR="00477522" w:rsidRDefault="00A01959" w:rsidP="006A6D6A">
      <w:pPr>
        <w:pStyle w:val="PlainText"/>
        <w:numPr>
          <w:ilvl w:val="0"/>
          <w:numId w:val="40"/>
        </w:numPr>
        <w:tabs>
          <w:tab w:val="left" w:pos="-360"/>
          <w:tab w:val="left" w:pos="0"/>
          <w:tab w:val="left" w:pos="540"/>
          <w:tab w:val="left" w:pos="900"/>
          <w:tab w:val="left" w:pos="2160"/>
          <w:tab w:val="left" w:pos="2880"/>
          <w:tab w:val="left" w:pos="4320"/>
          <w:tab w:val="left" w:pos="6480"/>
          <w:tab w:val="left" w:pos="7200"/>
          <w:tab w:val="left" w:pos="8640"/>
          <w:tab w:val="left" w:pos="10800"/>
        </w:tabs>
        <w:rPr>
          <w:rFonts w:ascii="Arial" w:eastAsiaTheme="minorHAnsi" w:hAnsi="Arial" w:cs="Arial"/>
        </w:rPr>
      </w:pPr>
      <w:proofErr w:type="spellStart"/>
      <w:r w:rsidRPr="00477522">
        <w:rPr>
          <w:rFonts w:ascii="Arial" w:eastAsiaTheme="minorHAnsi" w:hAnsi="Arial" w:cs="Arial"/>
          <w:b/>
        </w:rPr>
        <w:t>Chamnanmoh</w:t>
      </w:r>
      <w:proofErr w:type="spellEnd"/>
      <w:r w:rsidRPr="00477522">
        <w:rPr>
          <w:rFonts w:ascii="Arial" w:eastAsiaTheme="minorHAnsi" w:hAnsi="Arial" w:cs="Arial"/>
          <w:b/>
        </w:rPr>
        <w:t xml:space="preserve"> S</w:t>
      </w:r>
      <w:r w:rsidRPr="00477522">
        <w:rPr>
          <w:rFonts w:ascii="Arial" w:eastAsiaTheme="minorHAnsi" w:hAnsi="Arial" w:cs="Arial"/>
        </w:rPr>
        <w:t xml:space="preserve">, Mount JK. Pharmacist provision of immunizations: analysis of state laws and regulations in 7 upper Midwestern states. The 2004 </w:t>
      </w:r>
      <w:proofErr w:type="spellStart"/>
      <w:r w:rsidRPr="00477522">
        <w:rPr>
          <w:rFonts w:ascii="Arial" w:eastAsiaTheme="minorHAnsi" w:hAnsi="Arial" w:cs="Arial"/>
        </w:rPr>
        <w:t>APhA</w:t>
      </w:r>
      <w:proofErr w:type="spellEnd"/>
      <w:r w:rsidRPr="00477522">
        <w:rPr>
          <w:rFonts w:ascii="Arial" w:eastAsiaTheme="minorHAnsi" w:hAnsi="Arial" w:cs="Arial"/>
        </w:rPr>
        <w:t xml:space="preserve"> annual meeting, Seattle WA, March 2004.</w:t>
      </w:r>
    </w:p>
    <w:p w14:paraId="44C8E551" w14:textId="1F7C2148" w:rsidR="00A01959" w:rsidRPr="00477522" w:rsidRDefault="00A01959" w:rsidP="006A6D6A">
      <w:pPr>
        <w:pStyle w:val="PlainText"/>
        <w:numPr>
          <w:ilvl w:val="0"/>
          <w:numId w:val="40"/>
        </w:numPr>
        <w:tabs>
          <w:tab w:val="left" w:pos="-360"/>
          <w:tab w:val="left" w:pos="0"/>
          <w:tab w:val="left" w:pos="540"/>
          <w:tab w:val="left" w:pos="990"/>
          <w:tab w:val="left" w:pos="2160"/>
          <w:tab w:val="left" w:pos="2880"/>
          <w:tab w:val="left" w:pos="4320"/>
          <w:tab w:val="left" w:pos="6480"/>
          <w:tab w:val="left" w:pos="7200"/>
          <w:tab w:val="left" w:pos="8640"/>
          <w:tab w:val="left" w:pos="10800"/>
        </w:tabs>
        <w:rPr>
          <w:rFonts w:ascii="Arial" w:eastAsiaTheme="minorHAnsi" w:hAnsi="Arial" w:cs="Arial"/>
        </w:rPr>
      </w:pPr>
      <w:proofErr w:type="spellStart"/>
      <w:r w:rsidRPr="00477522">
        <w:rPr>
          <w:rFonts w:ascii="Arial" w:eastAsiaTheme="minorHAnsi" w:hAnsi="Arial" w:cs="Arial"/>
          <w:b/>
        </w:rPr>
        <w:t>Chamnanmoh</w:t>
      </w:r>
      <w:proofErr w:type="spellEnd"/>
      <w:r w:rsidRPr="00477522">
        <w:rPr>
          <w:rFonts w:ascii="Arial" w:eastAsiaTheme="minorHAnsi" w:hAnsi="Arial" w:cs="Arial"/>
          <w:b/>
        </w:rPr>
        <w:t xml:space="preserve"> S</w:t>
      </w:r>
      <w:r w:rsidRPr="00477522">
        <w:rPr>
          <w:rFonts w:ascii="Arial" w:eastAsiaTheme="minorHAnsi" w:hAnsi="Arial" w:cs="Arial"/>
        </w:rPr>
        <w:t xml:space="preserve">, Mount JK. Adoption of pharmaceutical care in community practice: a multilevel framework of determinants and opportunities for future research. The 2003 </w:t>
      </w:r>
      <w:proofErr w:type="spellStart"/>
      <w:r w:rsidR="001B3E1D" w:rsidRPr="00477522">
        <w:rPr>
          <w:rFonts w:ascii="Arial" w:eastAsiaTheme="minorHAnsi" w:hAnsi="Arial" w:cs="Arial"/>
        </w:rPr>
        <w:t>APhA</w:t>
      </w:r>
      <w:proofErr w:type="spellEnd"/>
      <w:r w:rsidRPr="00477522">
        <w:rPr>
          <w:rFonts w:ascii="Arial" w:eastAsiaTheme="minorHAnsi" w:hAnsi="Arial" w:cs="Arial"/>
        </w:rPr>
        <w:t xml:space="preserve"> annual meeting, New Orleans LA, March 2003.</w:t>
      </w:r>
    </w:p>
    <w:p w14:paraId="3F1FF5D5" w14:textId="77777777" w:rsidR="005472A5" w:rsidRDefault="005472A5" w:rsidP="00F265E1">
      <w:pPr>
        <w:pStyle w:val="PlainText"/>
        <w:tabs>
          <w:tab w:val="left" w:pos="-360"/>
          <w:tab w:val="left" w:pos="0"/>
          <w:tab w:val="left" w:pos="2160"/>
          <w:tab w:val="left" w:pos="2880"/>
          <w:tab w:val="left" w:pos="4320"/>
          <w:tab w:val="left" w:pos="6480"/>
          <w:tab w:val="left" w:pos="7200"/>
          <w:tab w:val="left" w:pos="8640"/>
          <w:tab w:val="left" w:pos="10800"/>
        </w:tabs>
        <w:jc w:val="center"/>
        <w:outlineLvl w:val="0"/>
        <w:rPr>
          <w:rFonts w:ascii="Arial" w:hAnsi="Arial" w:cs="Arial"/>
          <w:b/>
          <w:u w:val="single"/>
        </w:rPr>
      </w:pPr>
    </w:p>
    <w:p w14:paraId="4C70784B" w14:textId="7C013F3C" w:rsidR="003009E6" w:rsidRPr="00C3290C" w:rsidRDefault="007560A0" w:rsidP="00C3290C">
      <w:pPr>
        <w:pStyle w:val="PlainText"/>
        <w:tabs>
          <w:tab w:val="left" w:pos="-360"/>
          <w:tab w:val="left" w:pos="0"/>
          <w:tab w:val="left" w:pos="2160"/>
          <w:tab w:val="left" w:pos="2880"/>
          <w:tab w:val="left" w:pos="4320"/>
          <w:tab w:val="left" w:pos="6480"/>
          <w:tab w:val="left" w:pos="7200"/>
          <w:tab w:val="left" w:pos="8640"/>
          <w:tab w:val="left" w:pos="10800"/>
        </w:tabs>
        <w:outlineLvl w:val="0"/>
        <w:rPr>
          <w:rFonts w:ascii="Arial" w:eastAsiaTheme="minorHAnsi" w:hAnsi="Arial" w:cs="Arial"/>
        </w:rPr>
      </w:pPr>
      <w:r w:rsidRPr="00C3290C">
        <w:rPr>
          <w:rFonts w:ascii="Arial" w:hAnsi="Arial" w:cs="Arial"/>
          <w:b/>
        </w:rPr>
        <w:t>Regional and Local Professional Meetings</w:t>
      </w:r>
    </w:p>
    <w:p w14:paraId="11C3A486" w14:textId="77777777" w:rsidR="007560A0" w:rsidRPr="009E5B62" w:rsidRDefault="007560A0" w:rsidP="005A5E10">
      <w:pPr>
        <w:spacing w:after="0"/>
        <w:rPr>
          <w:rFonts w:ascii="Arial" w:hAnsi="Arial" w:cs="Arial"/>
          <w:b/>
          <w:sz w:val="20"/>
          <w:szCs w:val="20"/>
        </w:rPr>
      </w:pPr>
    </w:p>
    <w:p w14:paraId="3D0C62E7" w14:textId="36DB8E21" w:rsidR="00FE7C29" w:rsidRPr="00FE7C29" w:rsidRDefault="00FE7C29" w:rsidP="00FE7C29">
      <w:pPr>
        <w:pStyle w:val="ListParagraph"/>
        <w:numPr>
          <w:ilvl w:val="0"/>
          <w:numId w:val="32"/>
        </w:numPr>
        <w:rPr>
          <w:rFonts w:ascii="Arial" w:eastAsia="Times New Roman" w:hAnsi="Arial" w:cs="Arial"/>
          <w:color w:val="000000"/>
          <w:sz w:val="20"/>
          <w:szCs w:val="20"/>
          <w:lang w:bidi="th-TH"/>
        </w:rPr>
      </w:pPr>
      <w:bookmarkStart w:id="47" w:name="OLE_LINK30"/>
      <w:r w:rsidRPr="00FE7C29">
        <w:rPr>
          <w:rFonts w:ascii="Arial" w:eastAsia="Times New Roman" w:hAnsi="Arial" w:cs="Arial"/>
          <w:color w:val="000000"/>
          <w:sz w:val="20"/>
          <w:szCs w:val="20"/>
          <w:lang w:bidi="th-TH"/>
        </w:rPr>
        <w:t xml:space="preserve">Yang H, Du S, Hohmann N, </w:t>
      </w:r>
      <w:r w:rsidRPr="00FE7C29">
        <w:rPr>
          <w:rFonts w:ascii="Arial" w:eastAsia="Times New Roman" w:hAnsi="Arial" w:cs="Arial"/>
          <w:b/>
          <w:bCs/>
          <w:color w:val="000000"/>
          <w:sz w:val="20"/>
          <w:szCs w:val="20"/>
          <w:lang w:bidi="th-TH"/>
        </w:rPr>
        <w:t>Westrick S</w:t>
      </w:r>
      <w:r w:rsidRPr="00FE7C29">
        <w:rPr>
          <w:rFonts w:ascii="Arial" w:eastAsia="Times New Roman" w:hAnsi="Arial" w:cs="Arial"/>
          <w:color w:val="000000"/>
          <w:sz w:val="20"/>
          <w:szCs w:val="20"/>
          <w:lang w:bidi="th-TH"/>
        </w:rPr>
        <w:t xml:space="preserve">, Ngorsuraches, Loop M, Garza K. The process of self-medication decision-making among young adults: A qualitative study. Oral presentation at: Southern Pharmacy Administration Conference; </w:t>
      </w:r>
      <w:proofErr w:type="gramStart"/>
      <w:r w:rsidRPr="00FE7C29">
        <w:rPr>
          <w:rFonts w:ascii="Arial" w:eastAsia="Times New Roman" w:hAnsi="Arial" w:cs="Arial"/>
          <w:color w:val="000000"/>
          <w:sz w:val="20"/>
          <w:szCs w:val="20"/>
          <w:lang w:bidi="th-TH"/>
        </w:rPr>
        <w:t>August,</w:t>
      </w:r>
      <w:proofErr w:type="gramEnd"/>
      <w:r w:rsidRPr="00FE7C29">
        <w:rPr>
          <w:rFonts w:ascii="Arial" w:eastAsia="Times New Roman" w:hAnsi="Arial" w:cs="Arial"/>
          <w:color w:val="000000"/>
          <w:sz w:val="20"/>
          <w:szCs w:val="20"/>
          <w:lang w:bidi="th-TH"/>
        </w:rPr>
        <w:t xml:space="preserve"> 2024; Athens, GA.</w:t>
      </w:r>
    </w:p>
    <w:p w14:paraId="235FDF9F" w14:textId="4BA96820" w:rsidR="005472A5" w:rsidRDefault="005472A5" w:rsidP="005472A5">
      <w:pPr>
        <w:pStyle w:val="ListParagraph"/>
        <w:numPr>
          <w:ilvl w:val="0"/>
          <w:numId w:val="32"/>
        </w:numPr>
        <w:rPr>
          <w:rFonts w:ascii="Arial" w:eastAsia="Times New Roman" w:hAnsi="Arial" w:cs="Arial"/>
          <w:color w:val="000000"/>
          <w:sz w:val="20"/>
          <w:szCs w:val="20"/>
          <w:lang w:bidi="th-TH"/>
        </w:rPr>
      </w:pPr>
      <w:r w:rsidRPr="006663B8">
        <w:rPr>
          <w:rFonts w:ascii="Arial" w:eastAsia="Times New Roman" w:hAnsi="Arial" w:cs="Arial"/>
          <w:color w:val="000000"/>
          <w:sz w:val="20"/>
          <w:szCs w:val="20"/>
          <w:lang w:bidi="th-TH"/>
        </w:rPr>
        <w:t>McCormick</w:t>
      </w:r>
      <w:r>
        <w:rPr>
          <w:rFonts w:ascii="Arial" w:eastAsia="Times New Roman" w:hAnsi="Arial" w:cs="Arial"/>
          <w:color w:val="000000"/>
          <w:sz w:val="20"/>
          <w:szCs w:val="20"/>
          <w:lang w:bidi="th-TH"/>
        </w:rPr>
        <w:t xml:space="preserve"> NP,</w:t>
      </w:r>
      <w:r w:rsidRPr="006663B8">
        <w:rPr>
          <w:rFonts w:ascii="Arial" w:eastAsia="Times New Roman" w:hAnsi="Arial" w:cs="Arial"/>
          <w:color w:val="000000"/>
          <w:sz w:val="20"/>
          <w:szCs w:val="20"/>
          <w:lang w:bidi="th-TH"/>
        </w:rPr>
        <w:t xml:space="preserve"> Yue</w:t>
      </w:r>
      <w:r>
        <w:rPr>
          <w:rFonts w:ascii="Arial" w:eastAsia="Times New Roman" w:hAnsi="Arial" w:cs="Arial"/>
          <w:color w:val="000000"/>
          <w:sz w:val="20"/>
          <w:szCs w:val="20"/>
          <w:lang w:bidi="th-TH"/>
        </w:rPr>
        <w:t xml:space="preserve"> Z,</w:t>
      </w:r>
      <w:r w:rsidRPr="006663B8">
        <w:rPr>
          <w:rFonts w:ascii="Arial" w:eastAsia="Times New Roman" w:hAnsi="Arial" w:cs="Arial"/>
          <w:color w:val="000000"/>
          <w:sz w:val="20"/>
          <w:szCs w:val="20"/>
          <w:lang w:bidi="th-TH"/>
        </w:rPr>
        <w:t xml:space="preserve"> </w:t>
      </w:r>
      <w:proofErr w:type="spellStart"/>
      <w:r w:rsidRPr="006663B8">
        <w:rPr>
          <w:rFonts w:ascii="Arial" w:eastAsia="Times New Roman" w:hAnsi="Arial" w:cs="Arial"/>
          <w:color w:val="000000"/>
          <w:sz w:val="20"/>
          <w:szCs w:val="20"/>
          <w:lang w:bidi="th-TH"/>
        </w:rPr>
        <w:t>Ezeala</w:t>
      </w:r>
      <w:proofErr w:type="spellEnd"/>
      <w:r w:rsidRPr="006663B8">
        <w:rPr>
          <w:rFonts w:ascii="Arial" w:eastAsia="Times New Roman" w:hAnsi="Arial" w:cs="Arial"/>
          <w:color w:val="000000"/>
          <w:sz w:val="20"/>
          <w:szCs w:val="20"/>
          <w:lang w:bidi="th-TH"/>
        </w:rPr>
        <w:t xml:space="preserve"> </w:t>
      </w:r>
      <w:r>
        <w:rPr>
          <w:rFonts w:ascii="Arial" w:eastAsia="Times New Roman" w:hAnsi="Arial" w:cs="Arial"/>
          <w:color w:val="000000"/>
          <w:sz w:val="20"/>
          <w:szCs w:val="20"/>
          <w:lang w:bidi="th-TH"/>
        </w:rPr>
        <w:t>OM,</w:t>
      </w:r>
      <w:r w:rsidRPr="006663B8">
        <w:rPr>
          <w:rFonts w:ascii="Arial" w:eastAsia="Times New Roman" w:hAnsi="Arial" w:cs="Arial"/>
          <w:color w:val="000000"/>
          <w:sz w:val="20"/>
          <w:szCs w:val="20"/>
          <w:lang w:bidi="th-TH"/>
        </w:rPr>
        <w:t xml:space="preserve"> </w:t>
      </w:r>
      <w:r w:rsidRPr="00705006">
        <w:rPr>
          <w:rFonts w:ascii="Arial" w:eastAsia="Times New Roman" w:hAnsi="Arial" w:cs="Arial"/>
          <w:b/>
          <w:bCs/>
          <w:color w:val="000000"/>
          <w:sz w:val="20"/>
          <w:szCs w:val="20"/>
          <w:lang w:bidi="th-TH"/>
        </w:rPr>
        <w:t>Westrick SC</w:t>
      </w:r>
      <w:r>
        <w:rPr>
          <w:rFonts w:ascii="Arial" w:eastAsia="Times New Roman" w:hAnsi="Arial" w:cs="Arial"/>
          <w:color w:val="000000"/>
          <w:sz w:val="20"/>
          <w:szCs w:val="20"/>
          <w:lang w:bidi="th-TH"/>
        </w:rPr>
        <w:t xml:space="preserve">. </w:t>
      </w:r>
      <w:r w:rsidRPr="006663B8">
        <w:rPr>
          <w:rFonts w:ascii="Arial" w:eastAsia="Times New Roman" w:hAnsi="Arial" w:cs="Arial"/>
          <w:color w:val="000000"/>
          <w:sz w:val="20"/>
          <w:szCs w:val="20"/>
          <w:lang w:bidi="th-TH"/>
        </w:rPr>
        <w:t xml:space="preserve">Leveraging </w:t>
      </w:r>
      <w:r>
        <w:rPr>
          <w:rFonts w:ascii="Arial" w:eastAsia="Times New Roman" w:hAnsi="Arial" w:cs="Arial"/>
          <w:color w:val="000000"/>
          <w:sz w:val="20"/>
          <w:szCs w:val="20"/>
          <w:lang w:bidi="th-TH"/>
        </w:rPr>
        <w:t>m</w:t>
      </w:r>
      <w:r w:rsidRPr="006663B8">
        <w:rPr>
          <w:rFonts w:ascii="Arial" w:eastAsia="Times New Roman" w:hAnsi="Arial" w:cs="Arial"/>
          <w:color w:val="000000"/>
          <w:sz w:val="20"/>
          <w:szCs w:val="20"/>
          <w:lang w:bidi="th-TH"/>
        </w:rPr>
        <w:t xml:space="preserve">achine </w:t>
      </w:r>
      <w:r>
        <w:rPr>
          <w:rFonts w:ascii="Arial" w:eastAsia="Times New Roman" w:hAnsi="Arial" w:cs="Arial"/>
          <w:color w:val="000000"/>
          <w:sz w:val="20"/>
          <w:szCs w:val="20"/>
          <w:lang w:bidi="th-TH"/>
        </w:rPr>
        <w:t>l</w:t>
      </w:r>
      <w:r w:rsidRPr="006663B8">
        <w:rPr>
          <w:rFonts w:ascii="Arial" w:eastAsia="Times New Roman" w:hAnsi="Arial" w:cs="Arial"/>
          <w:color w:val="000000"/>
          <w:sz w:val="20"/>
          <w:szCs w:val="20"/>
          <w:lang w:bidi="th-TH"/>
        </w:rPr>
        <w:t xml:space="preserve">earning to </w:t>
      </w:r>
      <w:r>
        <w:rPr>
          <w:rFonts w:ascii="Arial" w:eastAsia="Times New Roman" w:hAnsi="Arial" w:cs="Arial"/>
          <w:color w:val="000000"/>
          <w:sz w:val="20"/>
          <w:szCs w:val="20"/>
          <w:lang w:bidi="th-TH"/>
        </w:rPr>
        <w:t>i</w:t>
      </w:r>
      <w:r w:rsidRPr="006663B8">
        <w:rPr>
          <w:rFonts w:ascii="Arial" w:eastAsia="Times New Roman" w:hAnsi="Arial" w:cs="Arial"/>
          <w:color w:val="000000"/>
          <w:sz w:val="20"/>
          <w:szCs w:val="20"/>
          <w:lang w:bidi="th-TH"/>
        </w:rPr>
        <w:t>dentify</w:t>
      </w:r>
      <w:r>
        <w:rPr>
          <w:rFonts w:ascii="Arial" w:eastAsia="Times New Roman" w:hAnsi="Arial" w:cs="Arial"/>
          <w:color w:val="000000"/>
          <w:sz w:val="20"/>
          <w:szCs w:val="20"/>
          <w:lang w:bidi="th-TH"/>
        </w:rPr>
        <w:t xml:space="preserve"> d</w:t>
      </w:r>
      <w:r w:rsidRPr="006663B8">
        <w:rPr>
          <w:rFonts w:ascii="Arial" w:eastAsia="Times New Roman" w:hAnsi="Arial" w:cs="Arial"/>
          <w:color w:val="000000"/>
          <w:sz w:val="20"/>
          <w:szCs w:val="20"/>
          <w:lang w:bidi="th-TH"/>
        </w:rPr>
        <w:t xml:space="preserve">eterminants of COVID-19 and </w:t>
      </w:r>
      <w:r>
        <w:rPr>
          <w:rFonts w:ascii="Arial" w:eastAsia="Times New Roman" w:hAnsi="Arial" w:cs="Arial"/>
          <w:color w:val="000000"/>
          <w:sz w:val="20"/>
          <w:szCs w:val="20"/>
          <w:lang w:bidi="th-TH"/>
        </w:rPr>
        <w:t>i</w:t>
      </w:r>
      <w:r w:rsidRPr="006663B8">
        <w:rPr>
          <w:rFonts w:ascii="Arial" w:eastAsia="Times New Roman" w:hAnsi="Arial" w:cs="Arial"/>
          <w:color w:val="000000"/>
          <w:sz w:val="20"/>
          <w:szCs w:val="20"/>
          <w:lang w:bidi="th-TH"/>
        </w:rPr>
        <w:t xml:space="preserve">nfluenza </w:t>
      </w:r>
      <w:r>
        <w:rPr>
          <w:rFonts w:ascii="Arial" w:eastAsia="Times New Roman" w:hAnsi="Arial" w:cs="Arial"/>
          <w:color w:val="000000"/>
          <w:sz w:val="20"/>
          <w:szCs w:val="20"/>
          <w:lang w:bidi="th-TH"/>
        </w:rPr>
        <w:t>v</w:t>
      </w:r>
      <w:r w:rsidRPr="006663B8">
        <w:rPr>
          <w:rFonts w:ascii="Arial" w:eastAsia="Times New Roman" w:hAnsi="Arial" w:cs="Arial"/>
          <w:color w:val="000000"/>
          <w:sz w:val="20"/>
          <w:szCs w:val="20"/>
          <w:lang w:bidi="th-TH"/>
        </w:rPr>
        <w:t xml:space="preserve">accination </w:t>
      </w:r>
      <w:r>
        <w:rPr>
          <w:rFonts w:ascii="Arial" w:eastAsia="Times New Roman" w:hAnsi="Arial" w:cs="Arial"/>
          <w:color w:val="000000"/>
          <w:sz w:val="20"/>
          <w:szCs w:val="20"/>
          <w:lang w:bidi="th-TH"/>
        </w:rPr>
        <w:t>u</w:t>
      </w:r>
      <w:r w:rsidRPr="006663B8">
        <w:rPr>
          <w:rFonts w:ascii="Arial" w:eastAsia="Times New Roman" w:hAnsi="Arial" w:cs="Arial"/>
          <w:color w:val="000000"/>
          <w:sz w:val="20"/>
          <w:szCs w:val="20"/>
          <w:lang w:bidi="th-TH"/>
        </w:rPr>
        <w:t xml:space="preserve">ptake </w:t>
      </w:r>
      <w:r>
        <w:rPr>
          <w:rFonts w:ascii="Arial" w:eastAsia="Times New Roman" w:hAnsi="Arial" w:cs="Arial"/>
          <w:color w:val="000000"/>
          <w:sz w:val="20"/>
          <w:szCs w:val="20"/>
          <w:lang w:bidi="th-TH"/>
        </w:rPr>
        <w:t>a</w:t>
      </w:r>
      <w:r w:rsidRPr="006663B8">
        <w:rPr>
          <w:rFonts w:ascii="Arial" w:eastAsia="Times New Roman" w:hAnsi="Arial" w:cs="Arial"/>
          <w:color w:val="000000"/>
          <w:sz w:val="20"/>
          <w:szCs w:val="20"/>
          <w:lang w:bidi="th-TH"/>
        </w:rPr>
        <w:t xml:space="preserve">mong Alabama </w:t>
      </w:r>
      <w:r>
        <w:rPr>
          <w:rFonts w:ascii="Arial" w:eastAsia="Times New Roman" w:hAnsi="Arial" w:cs="Arial"/>
          <w:color w:val="000000"/>
          <w:sz w:val="20"/>
          <w:szCs w:val="20"/>
          <w:lang w:bidi="th-TH"/>
        </w:rPr>
        <w:t>r</w:t>
      </w:r>
      <w:r w:rsidRPr="006663B8">
        <w:rPr>
          <w:rFonts w:ascii="Arial" w:eastAsia="Times New Roman" w:hAnsi="Arial" w:cs="Arial"/>
          <w:color w:val="000000"/>
          <w:sz w:val="20"/>
          <w:szCs w:val="20"/>
          <w:lang w:bidi="th-TH"/>
        </w:rPr>
        <w:t>esidents</w:t>
      </w:r>
      <w:r>
        <w:rPr>
          <w:rFonts w:ascii="Arial" w:eastAsia="Times New Roman" w:hAnsi="Arial" w:cs="Arial"/>
          <w:color w:val="000000"/>
          <w:sz w:val="20"/>
          <w:szCs w:val="20"/>
          <w:lang w:bidi="th-TH"/>
        </w:rPr>
        <w:t xml:space="preserve">. Podium Presentation at: the Southern Pharmacy Administration Conference; </w:t>
      </w:r>
      <w:proofErr w:type="gramStart"/>
      <w:r>
        <w:rPr>
          <w:rFonts w:ascii="Arial" w:eastAsia="Times New Roman" w:hAnsi="Arial" w:cs="Arial"/>
          <w:color w:val="000000"/>
          <w:sz w:val="20"/>
          <w:szCs w:val="20"/>
          <w:lang w:bidi="th-TH"/>
        </w:rPr>
        <w:t>August,</w:t>
      </w:r>
      <w:proofErr w:type="gramEnd"/>
      <w:r>
        <w:rPr>
          <w:rFonts w:ascii="Arial" w:eastAsia="Times New Roman" w:hAnsi="Arial" w:cs="Arial"/>
          <w:color w:val="000000"/>
          <w:sz w:val="20"/>
          <w:szCs w:val="20"/>
          <w:lang w:bidi="th-TH"/>
        </w:rPr>
        <w:t xml:space="preserve"> 2024; Athens, GA.</w:t>
      </w:r>
    </w:p>
    <w:p w14:paraId="697CC4AA" w14:textId="07B3A5F7" w:rsidR="007A26ED" w:rsidRPr="007A26ED" w:rsidRDefault="007A26ED" w:rsidP="007A26ED">
      <w:pPr>
        <w:pStyle w:val="ListParagraph"/>
        <w:numPr>
          <w:ilvl w:val="0"/>
          <w:numId w:val="32"/>
        </w:numPr>
        <w:rPr>
          <w:rFonts w:ascii="Arial" w:eastAsia="Times New Roman" w:hAnsi="Arial" w:cs="Arial"/>
          <w:color w:val="000000"/>
          <w:sz w:val="20"/>
          <w:szCs w:val="20"/>
          <w:lang w:bidi="th-TH"/>
        </w:rPr>
      </w:pPr>
      <w:proofErr w:type="spellStart"/>
      <w:r w:rsidRPr="00370469">
        <w:rPr>
          <w:rFonts w:ascii="Arial" w:eastAsia="Times New Roman" w:hAnsi="Arial" w:cs="Arial"/>
          <w:color w:val="000000"/>
          <w:sz w:val="20"/>
          <w:szCs w:val="20"/>
          <w:lang w:bidi="th-TH"/>
        </w:rPr>
        <w:t>Ezeala</w:t>
      </w:r>
      <w:proofErr w:type="spellEnd"/>
      <w:r>
        <w:rPr>
          <w:rFonts w:ascii="Arial" w:eastAsia="Times New Roman" w:hAnsi="Arial" w:cs="Arial"/>
          <w:color w:val="000000"/>
          <w:sz w:val="20"/>
          <w:szCs w:val="20"/>
          <w:lang w:bidi="th-TH"/>
        </w:rPr>
        <w:t xml:space="preserve"> O</w:t>
      </w:r>
      <w:r w:rsidRPr="00370469">
        <w:rPr>
          <w:rFonts w:ascii="Arial" w:eastAsia="Times New Roman" w:hAnsi="Arial" w:cs="Arial"/>
          <w:color w:val="000000"/>
          <w:sz w:val="20"/>
          <w:szCs w:val="20"/>
          <w:lang w:bidi="th-TH"/>
        </w:rPr>
        <w:t>M</w:t>
      </w:r>
      <w:r>
        <w:rPr>
          <w:rFonts w:ascii="Arial" w:eastAsia="Times New Roman" w:hAnsi="Arial" w:cs="Arial"/>
          <w:color w:val="000000"/>
          <w:sz w:val="20"/>
          <w:szCs w:val="20"/>
          <w:lang w:bidi="th-TH"/>
        </w:rPr>
        <w:t xml:space="preserve">, </w:t>
      </w:r>
      <w:proofErr w:type="spellStart"/>
      <w:r w:rsidRPr="00370469">
        <w:rPr>
          <w:rFonts w:ascii="Arial" w:eastAsia="Times New Roman" w:hAnsi="Arial" w:cs="Arial"/>
          <w:color w:val="000000"/>
          <w:sz w:val="20"/>
          <w:szCs w:val="20"/>
          <w:lang w:bidi="th-TH"/>
        </w:rPr>
        <w:t>Ezeja</w:t>
      </w:r>
      <w:proofErr w:type="spellEnd"/>
      <w:r>
        <w:rPr>
          <w:rFonts w:ascii="Arial" w:eastAsia="Times New Roman" w:hAnsi="Arial" w:cs="Arial"/>
          <w:color w:val="000000"/>
          <w:sz w:val="20"/>
          <w:szCs w:val="20"/>
          <w:lang w:bidi="th-TH"/>
        </w:rPr>
        <w:t xml:space="preserve"> L</w:t>
      </w:r>
      <w:r w:rsidRPr="00370469">
        <w:rPr>
          <w:rFonts w:ascii="Arial" w:eastAsia="Times New Roman" w:hAnsi="Arial" w:cs="Arial"/>
          <w:color w:val="000000"/>
          <w:sz w:val="20"/>
          <w:szCs w:val="20"/>
          <w:lang w:bidi="th-TH"/>
        </w:rPr>
        <w:t>V</w:t>
      </w:r>
      <w:r>
        <w:rPr>
          <w:rFonts w:ascii="Arial" w:eastAsia="Times New Roman" w:hAnsi="Arial" w:cs="Arial"/>
          <w:color w:val="000000"/>
          <w:sz w:val="20"/>
          <w:szCs w:val="20"/>
          <w:lang w:bidi="th-TH"/>
        </w:rPr>
        <w:t>,</w:t>
      </w:r>
      <w:r w:rsidRPr="00370469">
        <w:rPr>
          <w:rFonts w:ascii="Arial" w:eastAsia="Times New Roman" w:hAnsi="Arial" w:cs="Arial"/>
          <w:color w:val="000000"/>
          <w:sz w:val="20"/>
          <w:szCs w:val="20"/>
          <w:lang w:bidi="th-TH"/>
        </w:rPr>
        <w:t xml:space="preserve"> McCormick</w:t>
      </w:r>
      <w:r>
        <w:rPr>
          <w:rFonts w:ascii="Arial" w:eastAsia="Times New Roman" w:hAnsi="Arial" w:cs="Arial"/>
          <w:color w:val="000000"/>
          <w:sz w:val="20"/>
          <w:szCs w:val="20"/>
          <w:lang w:bidi="th-TH"/>
        </w:rPr>
        <w:t xml:space="preserve"> N</w:t>
      </w:r>
      <w:r w:rsidRPr="00370469">
        <w:rPr>
          <w:rFonts w:ascii="Arial" w:eastAsia="Times New Roman" w:hAnsi="Arial" w:cs="Arial"/>
          <w:color w:val="000000"/>
          <w:sz w:val="20"/>
          <w:szCs w:val="20"/>
          <w:lang w:bidi="th-TH"/>
        </w:rPr>
        <w:t>P</w:t>
      </w:r>
      <w:r>
        <w:rPr>
          <w:rFonts w:ascii="Arial" w:eastAsia="Times New Roman" w:hAnsi="Arial" w:cs="Arial"/>
          <w:color w:val="000000"/>
          <w:sz w:val="20"/>
          <w:szCs w:val="20"/>
          <w:lang w:bidi="th-TH"/>
        </w:rPr>
        <w:t>,</w:t>
      </w:r>
      <w:r w:rsidRPr="00370469">
        <w:rPr>
          <w:rFonts w:ascii="Arial" w:eastAsia="Times New Roman" w:hAnsi="Arial" w:cs="Arial"/>
          <w:color w:val="000000"/>
          <w:sz w:val="20"/>
          <w:szCs w:val="20"/>
          <w:lang w:bidi="th-TH"/>
        </w:rPr>
        <w:t xml:space="preserve"> Durham</w:t>
      </w:r>
      <w:r>
        <w:rPr>
          <w:rFonts w:ascii="Arial" w:eastAsia="Times New Roman" w:hAnsi="Arial" w:cs="Arial"/>
          <w:color w:val="000000"/>
          <w:sz w:val="20"/>
          <w:szCs w:val="20"/>
          <w:lang w:bidi="th-TH"/>
        </w:rPr>
        <w:t xml:space="preserve"> S</w:t>
      </w:r>
      <w:r w:rsidRPr="00370469">
        <w:rPr>
          <w:rFonts w:ascii="Arial" w:eastAsia="Times New Roman" w:hAnsi="Arial" w:cs="Arial"/>
          <w:color w:val="000000"/>
          <w:sz w:val="20"/>
          <w:szCs w:val="20"/>
          <w:lang w:bidi="th-TH"/>
        </w:rPr>
        <w:t>H</w:t>
      </w:r>
      <w:r>
        <w:rPr>
          <w:rFonts w:ascii="Arial" w:eastAsia="Times New Roman" w:hAnsi="Arial" w:cs="Arial"/>
          <w:color w:val="000000"/>
          <w:sz w:val="20"/>
          <w:szCs w:val="20"/>
          <w:lang w:bidi="th-TH"/>
        </w:rPr>
        <w:t>,</w:t>
      </w:r>
      <w:r w:rsidRPr="00370469">
        <w:rPr>
          <w:rFonts w:ascii="Arial" w:eastAsia="Times New Roman" w:hAnsi="Arial" w:cs="Arial"/>
          <w:color w:val="000000"/>
          <w:sz w:val="20"/>
          <w:szCs w:val="20"/>
          <w:lang w:bidi="th-TH"/>
        </w:rPr>
        <w:t xml:space="preserve"> </w:t>
      </w:r>
      <w:r w:rsidRPr="00370469">
        <w:rPr>
          <w:rFonts w:ascii="Arial" w:eastAsia="Times New Roman" w:hAnsi="Arial" w:cs="Arial"/>
          <w:b/>
          <w:bCs/>
          <w:color w:val="000000"/>
          <w:sz w:val="20"/>
          <w:szCs w:val="20"/>
          <w:lang w:bidi="th-TH"/>
        </w:rPr>
        <w:t>Westrick SC</w:t>
      </w:r>
      <w:r>
        <w:rPr>
          <w:rFonts w:ascii="Arial" w:eastAsia="Times New Roman" w:hAnsi="Arial" w:cs="Arial"/>
          <w:color w:val="000000"/>
          <w:sz w:val="20"/>
          <w:szCs w:val="20"/>
          <w:lang w:bidi="th-TH"/>
        </w:rPr>
        <w:t>.</w:t>
      </w:r>
      <w:r w:rsidRPr="00370469">
        <w:t xml:space="preserve"> </w:t>
      </w:r>
      <w:r w:rsidRPr="00370469">
        <w:rPr>
          <w:rFonts w:ascii="Arial" w:eastAsia="Times New Roman" w:hAnsi="Arial" w:cs="Arial"/>
          <w:color w:val="000000"/>
          <w:sz w:val="20"/>
          <w:szCs w:val="20"/>
          <w:lang w:bidi="th-TH"/>
        </w:rPr>
        <w:t xml:space="preserve">Determinants of </w:t>
      </w:r>
      <w:r>
        <w:rPr>
          <w:rFonts w:ascii="Arial" w:eastAsia="Times New Roman" w:hAnsi="Arial" w:cs="Arial"/>
          <w:color w:val="000000"/>
          <w:sz w:val="20"/>
          <w:szCs w:val="20"/>
          <w:lang w:bidi="th-TH"/>
        </w:rPr>
        <w:t>p</w:t>
      </w:r>
      <w:r w:rsidRPr="00370469">
        <w:rPr>
          <w:rFonts w:ascii="Arial" w:eastAsia="Times New Roman" w:hAnsi="Arial" w:cs="Arial"/>
          <w:color w:val="000000"/>
          <w:sz w:val="20"/>
          <w:szCs w:val="20"/>
          <w:lang w:bidi="th-TH"/>
        </w:rPr>
        <w:t xml:space="preserve">atients’ </w:t>
      </w:r>
      <w:r>
        <w:rPr>
          <w:rFonts w:ascii="Arial" w:eastAsia="Times New Roman" w:hAnsi="Arial" w:cs="Arial"/>
          <w:color w:val="000000"/>
          <w:sz w:val="20"/>
          <w:szCs w:val="20"/>
          <w:lang w:bidi="th-TH"/>
        </w:rPr>
        <w:t>w</w:t>
      </w:r>
      <w:r w:rsidRPr="00370469">
        <w:rPr>
          <w:rFonts w:ascii="Arial" w:eastAsia="Times New Roman" w:hAnsi="Arial" w:cs="Arial"/>
          <w:color w:val="000000"/>
          <w:sz w:val="20"/>
          <w:szCs w:val="20"/>
          <w:lang w:bidi="th-TH"/>
        </w:rPr>
        <w:t xml:space="preserve">illingness to </w:t>
      </w:r>
      <w:r>
        <w:rPr>
          <w:rFonts w:ascii="Arial" w:eastAsia="Times New Roman" w:hAnsi="Arial" w:cs="Arial"/>
          <w:color w:val="000000"/>
          <w:sz w:val="20"/>
          <w:szCs w:val="20"/>
          <w:lang w:bidi="th-TH"/>
        </w:rPr>
        <w:t>p</w:t>
      </w:r>
      <w:r w:rsidRPr="00370469">
        <w:rPr>
          <w:rFonts w:ascii="Arial" w:eastAsia="Times New Roman" w:hAnsi="Arial" w:cs="Arial"/>
          <w:color w:val="000000"/>
          <w:sz w:val="20"/>
          <w:szCs w:val="20"/>
          <w:lang w:bidi="th-TH"/>
        </w:rPr>
        <w:t xml:space="preserve">articipate in </w:t>
      </w:r>
      <w:r>
        <w:rPr>
          <w:rFonts w:ascii="Arial" w:eastAsia="Times New Roman" w:hAnsi="Arial" w:cs="Arial"/>
          <w:color w:val="000000"/>
          <w:sz w:val="20"/>
          <w:szCs w:val="20"/>
          <w:lang w:bidi="th-TH"/>
        </w:rPr>
        <w:t>s</w:t>
      </w:r>
      <w:r w:rsidRPr="00370469">
        <w:rPr>
          <w:rFonts w:ascii="Arial" w:eastAsia="Times New Roman" w:hAnsi="Arial" w:cs="Arial"/>
          <w:color w:val="000000"/>
          <w:sz w:val="20"/>
          <w:szCs w:val="20"/>
          <w:lang w:bidi="th-TH"/>
        </w:rPr>
        <w:t xml:space="preserve">hared </w:t>
      </w:r>
      <w:r>
        <w:rPr>
          <w:rFonts w:ascii="Arial" w:eastAsia="Times New Roman" w:hAnsi="Arial" w:cs="Arial"/>
          <w:color w:val="000000"/>
          <w:sz w:val="20"/>
          <w:szCs w:val="20"/>
          <w:lang w:bidi="th-TH"/>
        </w:rPr>
        <w:t>c</w:t>
      </w:r>
      <w:r w:rsidRPr="00370469">
        <w:rPr>
          <w:rFonts w:ascii="Arial" w:eastAsia="Times New Roman" w:hAnsi="Arial" w:cs="Arial"/>
          <w:color w:val="000000"/>
          <w:sz w:val="20"/>
          <w:szCs w:val="20"/>
          <w:lang w:bidi="th-TH"/>
        </w:rPr>
        <w:t xml:space="preserve">linical </w:t>
      </w:r>
      <w:r>
        <w:rPr>
          <w:rFonts w:ascii="Arial" w:eastAsia="Times New Roman" w:hAnsi="Arial" w:cs="Arial"/>
          <w:color w:val="000000"/>
          <w:sz w:val="20"/>
          <w:szCs w:val="20"/>
          <w:lang w:bidi="th-TH"/>
        </w:rPr>
        <w:t>d</w:t>
      </w:r>
      <w:r w:rsidRPr="00370469">
        <w:rPr>
          <w:rFonts w:ascii="Arial" w:eastAsia="Times New Roman" w:hAnsi="Arial" w:cs="Arial"/>
          <w:color w:val="000000"/>
          <w:sz w:val="20"/>
          <w:szCs w:val="20"/>
          <w:lang w:bidi="th-TH"/>
        </w:rPr>
        <w:t>ecision-</w:t>
      </w:r>
      <w:r>
        <w:rPr>
          <w:rFonts w:ascii="Arial" w:eastAsia="Times New Roman" w:hAnsi="Arial" w:cs="Arial"/>
          <w:color w:val="000000"/>
          <w:sz w:val="20"/>
          <w:szCs w:val="20"/>
          <w:lang w:bidi="th-TH"/>
        </w:rPr>
        <w:t>m</w:t>
      </w:r>
      <w:r w:rsidRPr="00370469">
        <w:rPr>
          <w:rFonts w:ascii="Arial" w:eastAsia="Times New Roman" w:hAnsi="Arial" w:cs="Arial"/>
          <w:color w:val="000000"/>
          <w:sz w:val="20"/>
          <w:szCs w:val="20"/>
          <w:lang w:bidi="th-TH"/>
        </w:rPr>
        <w:t xml:space="preserve">aking for </w:t>
      </w:r>
      <w:r>
        <w:rPr>
          <w:rFonts w:ascii="Arial" w:eastAsia="Times New Roman" w:hAnsi="Arial" w:cs="Arial"/>
          <w:color w:val="000000"/>
          <w:sz w:val="20"/>
          <w:szCs w:val="20"/>
          <w:lang w:bidi="th-TH"/>
        </w:rPr>
        <w:t>v</w:t>
      </w:r>
      <w:r w:rsidRPr="00370469">
        <w:rPr>
          <w:rFonts w:ascii="Arial" w:eastAsia="Times New Roman" w:hAnsi="Arial" w:cs="Arial"/>
          <w:color w:val="000000"/>
          <w:sz w:val="20"/>
          <w:szCs w:val="20"/>
          <w:lang w:bidi="th-TH"/>
        </w:rPr>
        <w:t xml:space="preserve">accines with </w:t>
      </w:r>
      <w:r>
        <w:rPr>
          <w:rFonts w:ascii="Arial" w:eastAsia="Times New Roman" w:hAnsi="Arial" w:cs="Arial"/>
          <w:color w:val="000000"/>
          <w:sz w:val="20"/>
          <w:szCs w:val="20"/>
          <w:lang w:bidi="th-TH"/>
        </w:rPr>
        <w:t>c</w:t>
      </w:r>
      <w:r w:rsidRPr="00370469">
        <w:rPr>
          <w:rFonts w:ascii="Arial" w:eastAsia="Times New Roman" w:hAnsi="Arial" w:cs="Arial"/>
          <w:color w:val="000000"/>
          <w:sz w:val="20"/>
          <w:szCs w:val="20"/>
          <w:lang w:bidi="th-TH"/>
        </w:rPr>
        <w:t xml:space="preserve">ommunity </w:t>
      </w:r>
      <w:r>
        <w:rPr>
          <w:rFonts w:ascii="Arial" w:eastAsia="Times New Roman" w:hAnsi="Arial" w:cs="Arial"/>
          <w:color w:val="000000"/>
          <w:sz w:val="20"/>
          <w:szCs w:val="20"/>
          <w:lang w:bidi="th-TH"/>
        </w:rPr>
        <w:t>p</w:t>
      </w:r>
      <w:r w:rsidRPr="00370469">
        <w:rPr>
          <w:rFonts w:ascii="Arial" w:eastAsia="Times New Roman" w:hAnsi="Arial" w:cs="Arial"/>
          <w:color w:val="000000"/>
          <w:sz w:val="20"/>
          <w:szCs w:val="20"/>
          <w:lang w:bidi="th-TH"/>
        </w:rPr>
        <w:t>harmacists</w:t>
      </w:r>
      <w:r>
        <w:rPr>
          <w:rFonts w:ascii="Arial" w:eastAsia="Times New Roman" w:hAnsi="Arial" w:cs="Arial"/>
          <w:color w:val="000000"/>
          <w:sz w:val="20"/>
          <w:szCs w:val="20"/>
          <w:lang w:bidi="th-TH"/>
        </w:rPr>
        <w:t xml:space="preserve">. Poster Presentation at: the Southern Pharmacy Administration Conference; </w:t>
      </w:r>
      <w:proofErr w:type="gramStart"/>
      <w:r>
        <w:rPr>
          <w:rFonts w:ascii="Arial" w:eastAsia="Times New Roman" w:hAnsi="Arial" w:cs="Arial"/>
          <w:color w:val="000000"/>
          <w:sz w:val="20"/>
          <w:szCs w:val="20"/>
          <w:lang w:bidi="th-TH"/>
        </w:rPr>
        <w:t>August,</w:t>
      </w:r>
      <w:proofErr w:type="gramEnd"/>
      <w:r>
        <w:rPr>
          <w:rFonts w:ascii="Arial" w:eastAsia="Times New Roman" w:hAnsi="Arial" w:cs="Arial"/>
          <w:color w:val="000000"/>
          <w:sz w:val="20"/>
          <w:szCs w:val="20"/>
          <w:lang w:bidi="th-TH"/>
        </w:rPr>
        <w:t xml:space="preserve"> 2024; Athens, GA.</w:t>
      </w:r>
    </w:p>
    <w:bookmarkEnd w:id="47"/>
    <w:p w14:paraId="56A82428" w14:textId="65C24924" w:rsidR="00F07DF3" w:rsidRPr="009E5B62" w:rsidRDefault="00F07DF3" w:rsidP="00F07DF3">
      <w:pPr>
        <w:pStyle w:val="ListParagraph"/>
        <w:numPr>
          <w:ilvl w:val="0"/>
          <w:numId w:val="32"/>
        </w:numPr>
        <w:rPr>
          <w:rFonts w:ascii="Arial" w:hAnsi="Arial" w:cs="Arial"/>
          <w:sz w:val="20"/>
          <w:szCs w:val="20"/>
        </w:rPr>
      </w:pPr>
      <w:r w:rsidRPr="009E5B62">
        <w:rPr>
          <w:rFonts w:ascii="Arial" w:hAnsi="Arial" w:cs="Arial"/>
          <w:sz w:val="20"/>
          <w:szCs w:val="20"/>
        </w:rPr>
        <w:t xml:space="preserve">Drummond DB, </w:t>
      </w:r>
      <w:proofErr w:type="spellStart"/>
      <w:r w:rsidRPr="009E5B62">
        <w:rPr>
          <w:rFonts w:ascii="Arial" w:hAnsi="Arial" w:cs="Arial"/>
          <w:sz w:val="20"/>
          <w:szCs w:val="20"/>
        </w:rPr>
        <w:t>Gamston</w:t>
      </w:r>
      <w:proofErr w:type="spellEnd"/>
      <w:r w:rsidRPr="009E5B62">
        <w:rPr>
          <w:rFonts w:ascii="Arial" w:hAnsi="Arial" w:cs="Arial"/>
          <w:sz w:val="20"/>
          <w:szCs w:val="20"/>
        </w:rPr>
        <w:t xml:space="preserve"> CE, Kirby AN, </w:t>
      </w:r>
      <w:r w:rsidRPr="009E5B62">
        <w:rPr>
          <w:rFonts w:ascii="Arial" w:hAnsi="Arial" w:cs="Arial"/>
          <w:b/>
          <w:bCs/>
          <w:sz w:val="20"/>
          <w:szCs w:val="20"/>
        </w:rPr>
        <w:t>Westrick SC</w:t>
      </w:r>
      <w:r w:rsidRPr="009E5B62">
        <w:rPr>
          <w:rFonts w:ascii="Arial" w:hAnsi="Arial" w:cs="Arial"/>
          <w:sz w:val="20"/>
          <w:szCs w:val="20"/>
        </w:rPr>
        <w:t>, Lloyd KB. Evaluation of pharmacy student knowledge of and comfort with talking to patients about drug-nutrient interactions, pre-and post-interdisciplinary education. Resident podium presentation at: Southeastern Residency Conference., April 2019, Athens, GA.</w:t>
      </w:r>
    </w:p>
    <w:p w14:paraId="5044AC8A" w14:textId="0479FB3E" w:rsidR="00E42BE3" w:rsidRPr="009E5B62" w:rsidRDefault="00E42BE3" w:rsidP="00453308">
      <w:pPr>
        <w:pStyle w:val="ListParagraph"/>
        <w:numPr>
          <w:ilvl w:val="0"/>
          <w:numId w:val="32"/>
        </w:numPr>
        <w:spacing w:after="0"/>
        <w:rPr>
          <w:rFonts w:ascii="Arial" w:hAnsi="Arial" w:cs="Arial"/>
          <w:sz w:val="20"/>
          <w:szCs w:val="20"/>
        </w:rPr>
      </w:pPr>
      <w:r w:rsidRPr="009E5B62">
        <w:rPr>
          <w:rFonts w:ascii="Arial" w:hAnsi="Arial" w:cs="Arial"/>
          <w:sz w:val="20"/>
          <w:szCs w:val="20"/>
        </w:rPr>
        <w:t xml:space="preserve">Hohmann L, Hastings T, Qian J, Curran G, </w:t>
      </w:r>
      <w:r w:rsidRPr="009E5B62">
        <w:rPr>
          <w:rFonts w:ascii="Arial" w:hAnsi="Arial" w:cs="Arial"/>
          <w:b/>
          <w:bCs/>
          <w:sz w:val="20"/>
          <w:szCs w:val="20"/>
        </w:rPr>
        <w:t>Westrick S</w:t>
      </w:r>
      <w:r w:rsidRPr="009E5B62">
        <w:rPr>
          <w:rFonts w:ascii="Arial" w:hAnsi="Arial" w:cs="Arial"/>
          <w:sz w:val="20"/>
          <w:szCs w:val="20"/>
        </w:rPr>
        <w:t xml:space="preserve">. Medicare Annual Wellness Visits: A Scoping Review of Current Practice Models and Opportunities for Pharmacists. </w:t>
      </w:r>
      <w:r w:rsidR="001555AE" w:rsidRPr="009E5B62">
        <w:rPr>
          <w:rFonts w:ascii="Arial" w:hAnsi="Arial" w:cs="Arial"/>
          <w:sz w:val="20"/>
          <w:szCs w:val="20"/>
        </w:rPr>
        <w:t xml:space="preserve">Poster Presentation at </w:t>
      </w:r>
      <w:r w:rsidRPr="009E5B62">
        <w:rPr>
          <w:rFonts w:ascii="Arial" w:hAnsi="Arial" w:cs="Arial"/>
          <w:sz w:val="20"/>
          <w:szCs w:val="20"/>
        </w:rPr>
        <w:t>Southern Pharmacy Administration Conference, Auburn, AL, June 2018.</w:t>
      </w:r>
    </w:p>
    <w:p w14:paraId="03CFC28F" w14:textId="5B256F75" w:rsidR="0013236A" w:rsidRPr="009E5B62" w:rsidRDefault="0013236A" w:rsidP="00A01959">
      <w:pPr>
        <w:numPr>
          <w:ilvl w:val="0"/>
          <w:numId w:val="32"/>
        </w:numPr>
        <w:spacing w:after="0"/>
        <w:rPr>
          <w:rFonts w:ascii="Arial" w:hAnsi="Arial" w:cs="Arial"/>
          <w:sz w:val="20"/>
          <w:szCs w:val="20"/>
        </w:rPr>
      </w:pPr>
      <w:r w:rsidRPr="009E5B62">
        <w:rPr>
          <w:rFonts w:ascii="Arial" w:hAnsi="Arial" w:cs="Arial"/>
          <w:sz w:val="20"/>
          <w:szCs w:val="20"/>
        </w:rPr>
        <w:t xml:space="preserve">Hastings TJ, Fox BI, </w:t>
      </w:r>
      <w:r w:rsidRPr="009E5B62">
        <w:rPr>
          <w:rFonts w:ascii="Arial" w:hAnsi="Arial" w:cs="Arial"/>
          <w:b/>
          <w:bCs/>
          <w:sz w:val="20"/>
          <w:szCs w:val="20"/>
        </w:rPr>
        <w:t>Westrick S</w:t>
      </w:r>
      <w:r w:rsidRPr="009E5B62">
        <w:rPr>
          <w:rFonts w:ascii="Arial" w:hAnsi="Arial" w:cs="Arial"/>
          <w:sz w:val="20"/>
          <w:szCs w:val="20"/>
        </w:rPr>
        <w:t xml:space="preserve">. Pharmacy Students’ Awareness of an Attitudes Toward Immunization Information Systems. </w:t>
      </w:r>
      <w:r w:rsidR="00384523" w:rsidRPr="009E5B62">
        <w:rPr>
          <w:rFonts w:ascii="Arial" w:hAnsi="Arial" w:cs="Arial"/>
          <w:sz w:val="20"/>
          <w:szCs w:val="20"/>
        </w:rPr>
        <w:t>Southern Pharmacy Administration Conference, Oxford, MS, June 2016.</w:t>
      </w:r>
    </w:p>
    <w:p w14:paraId="351FC75C" w14:textId="20F2A1B2" w:rsidR="00873F1E" w:rsidRPr="009E5B62" w:rsidRDefault="00873F1E" w:rsidP="00A01959">
      <w:pPr>
        <w:numPr>
          <w:ilvl w:val="0"/>
          <w:numId w:val="32"/>
        </w:numPr>
        <w:spacing w:after="0"/>
        <w:rPr>
          <w:rFonts w:ascii="Arial" w:hAnsi="Arial" w:cs="Arial"/>
          <w:sz w:val="20"/>
          <w:szCs w:val="20"/>
        </w:rPr>
      </w:pPr>
      <w:r w:rsidRPr="009E5B62">
        <w:rPr>
          <w:rFonts w:ascii="Arial" w:hAnsi="Arial" w:cs="Arial"/>
          <w:sz w:val="20"/>
          <w:szCs w:val="20"/>
        </w:rPr>
        <w:t xml:space="preserve">Zeek ML, Savoie MJ, Song M, </w:t>
      </w:r>
      <w:proofErr w:type="spellStart"/>
      <w:r w:rsidRPr="009E5B62">
        <w:rPr>
          <w:rFonts w:ascii="Arial" w:hAnsi="Arial" w:cs="Arial"/>
          <w:sz w:val="20"/>
          <w:szCs w:val="20"/>
        </w:rPr>
        <w:t>Kennamur</w:t>
      </w:r>
      <w:proofErr w:type="spellEnd"/>
      <w:r w:rsidRPr="009E5B62">
        <w:rPr>
          <w:rFonts w:ascii="Arial" w:hAnsi="Arial" w:cs="Arial"/>
          <w:sz w:val="20"/>
          <w:szCs w:val="20"/>
        </w:rPr>
        <w:t xml:space="preserve"> LM, </w:t>
      </w:r>
      <w:proofErr w:type="spellStart"/>
      <w:r w:rsidRPr="009E5B62">
        <w:rPr>
          <w:rFonts w:ascii="Arial" w:hAnsi="Arial" w:cs="Arial"/>
          <w:sz w:val="20"/>
          <w:szCs w:val="20"/>
        </w:rPr>
        <w:t>Jungnickel</w:t>
      </w:r>
      <w:proofErr w:type="spellEnd"/>
      <w:r w:rsidRPr="009E5B62">
        <w:rPr>
          <w:rFonts w:ascii="Arial" w:hAnsi="Arial" w:cs="Arial"/>
          <w:sz w:val="20"/>
          <w:szCs w:val="20"/>
        </w:rPr>
        <w:t xml:space="preserve"> PW, Qian JJ, </w:t>
      </w:r>
      <w:r w:rsidRPr="009E5B62">
        <w:rPr>
          <w:rFonts w:ascii="Arial" w:hAnsi="Arial" w:cs="Arial"/>
          <w:b/>
          <w:sz w:val="20"/>
          <w:szCs w:val="20"/>
        </w:rPr>
        <w:t>Westrick SC</w:t>
      </w:r>
      <w:r w:rsidRPr="009E5B62">
        <w:rPr>
          <w:rFonts w:ascii="Arial" w:hAnsi="Arial" w:cs="Arial"/>
          <w:sz w:val="20"/>
          <w:szCs w:val="20"/>
        </w:rPr>
        <w:t>. Optimal Sleep Pattern for Academic Success Among Student Pharmacists. Alabama Public Health Association Educational Conference, Birmingham AL, April 2014.</w:t>
      </w:r>
    </w:p>
    <w:p w14:paraId="78D9D6C0" w14:textId="77777777" w:rsidR="00A01959" w:rsidRPr="009E5B62" w:rsidRDefault="00A01959" w:rsidP="00A01959">
      <w:pPr>
        <w:numPr>
          <w:ilvl w:val="0"/>
          <w:numId w:val="32"/>
        </w:numPr>
        <w:spacing w:after="0"/>
        <w:rPr>
          <w:rFonts w:ascii="Arial" w:hAnsi="Arial" w:cs="Arial"/>
          <w:sz w:val="20"/>
          <w:szCs w:val="20"/>
        </w:rPr>
      </w:pPr>
      <w:proofErr w:type="spellStart"/>
      <w:r w:rsidRPr="009E5B62">
        <w:rPr>
          <w:rFonts w:ascii="Arial" w:hAnsi="Arial" w:cs="Arial"/>
          <w:sz w:val="20"/>
          <w:szCs w:val="20"/>
        </w:rPr>
        <w:t>Wittayanukorn</w:t>
      </w:r>
      <w:proofErr w:type="spellEnd"/>
      <w:r w:rsidRPr="009E5B62">
        <w:rPr>
          <w:rFonts w:ascii="Arial" w:hAnsi="Arial" w:cs="Arial"/>
          <w:sz w:val="20"/>
          <w:szCs w:val="20"/>
        </w:rPr>
        <w:t xml:space="preserve"> S, </w:t>
      </w:r>
      <w:r w:rsidRPr="009E5B62">
        <w:rPr>
          <w:rFonts w:ascii="Arial" w:hAnsi="Arial" w:cs="Arial"/>
          <w:b/>
          <w:sz w:val="20"/>
          <w:szCs w:val="20"/>
        </w:rPr>
        <w:t>Westrick SC</w:t>
      </w:r>
      <w:r w:rsidRPr="009E5B62">
        <w:rPr>
          <w:rFonts w:ascii="Arial" w:hAnsi="Arial" w:cs="Arial"/>
          <w:sz w:val="20"/>
          <w:szCs w:val="20"/>
        </w:rPr>
        <w:t>. Evaluation of Medication Therapy Management (MTM) Services for Patients with Cardiovascular Disease. Southern Pharmacy Administration Conference, Austin TX, June 2012.</w:t>
      </w:r>
    </w:p>
    <w:p w14:paraId="5D1C153D" w14:textId="77777777" w:rsidR="00A01959" w:rsidRPr="009E5B62" w:rsidRDefault="00A01959" w:rsidP="00A01959">
      <w:pPr>
        <w:numPr>
          <w:ilvl w:val="0"/>
          <w:numId w:val="32"/>
        </w:numPr>
        <w:spacing w:after="0"/>
        <w:rPr>
          <w:rFonts w:ascii="Arial" w:hAnsi="Arial" w:cs="Arial"/>
          <w:sz w:val="20"/>
          <w:szCs w:val="20"/>
        </w:rPr>
      </w:pPr>
      <w:r w:rsidRPr="009E5B62">
        <w:rPr>
          <w:rFonts w:ascii="Arial" w:hAnsi="Arial" w:cs="Arial"/>
          <w:sz w:val="20"/>
          <w:szCs w:val="20"/>
        </w:rPr>
        <w:t xml:space="preserve">Teeter BS, </w:t>
      </w:r>
      <w:r w:rsidRPr="009E5B62">
        <w:rPr>
          <w:rFonts w:ascii="Arial" w:hAnsi="Arial" w:cs="Arial"/>
          <w:b/>
          <w:sz w:val="20"/>
          <w:szCs w:val="20"/>
        </w:rPr>
        <w:t>Westrick SC</w:t>
      </w:r>
      <w:r w:rsidRPr="009E5B62">
        <w:rPr>
          <w:rFonts w:ascii="Arial" w:hAnsi="Arial" w:cs="Arial"/>
          <w:sz w:val="20"/>
          <w:szCs w:val="20"/>
        </w:rPr>
        <w:t>. Adoption and Implementation of the Health Watch Screening Program in Community Pharmacies. Southern Pharmacy Administration Conference, Austin TX, June 2012.</w:t>
      </w:r>
    </w:p>
    <w:p w14:paraId="3726365B" w14:textId="77777777" w:rsidR="00A01959" w:rsidRPr="009E5B62" w:rsidRDefault="00A01959" w:rsidP="00A01959">
      <w:pPr>
        <w:numPr>
          <w:ilvl w:val="0"/>
          <w:numId w:val="32"/>
        </w:numPr>
        <w:spacing w:after="0"/>
        <w:rPr>
          <w:rFonts w:ascii="Arial" w:hAnsi="Arial" w:cs="Arial"/>
          <w:sz w:val="20"/>
          <w:szCs w:val="20"/>
        </w:rPr>
      </w:pPr>
      <w:proofErr w:type="spellStart"/>
      <w:r w:rsidRPr="009E5B62">
        <w:rPr>
          <w:rFonts w:ascii="Arial" w:hAnsi="Arial" w:cs="Arial"/>
          <w:sz w:val="20"/>
          <w:szCs w:val="20"/>
        </w:rPr>
        <w:t>Watcharadamrongkun</w:t>
      </w:r>
      <w:proofErr w:type="spellEnd"/>
      <w:r w:rsidRPr="009E5B62">
        <w:rPr>
          <w:rFonts w:ascii="Arial" w:hAnsi="Arial" w:cs="Arial"/>
          <w:sz w:val="20"/>
          <w:szCs w:val="20"/>
        </w:rPr>
        <w:t xml:space="preserve"> S, Mount JK, </w:t>
      </w:r>
      <w:r w:rsidRPr="009E5B62">
        <w:rPr>
          <w:rFonts w:ascii="Arial" w:hAnsi="Arial" w:cs="Arial"/>
          <w:b/>
          <w:sz w:val="20"/>
          <w:szCs w:val="20"/>
        </w:rPr>
        <w:t>Westrick SC</w:t>
      </w:r>
      <w:r w:rsidRPr="009E5B62">
        <w:rPr>
          <w:rFonts w:ascii="Arial" w:hAnsi="Arial" w:cs="Arial"/>
          <w:sz w:val="20"/>
          <w:szCs w:val="20"/>
        </w:rPr>
        <w:t>, Breland ML. Community pharmacy involvement in vaccine distribution and administration: specific vaccines indicate divergent pharmacy roles in vaccination services. The 2008 Midwest Social and Administrative Pharmacy Conference, Chicago IL. July 2008.</w:t>
      </w:r>
    </w:p>
    <w:p w14:paraId="2B8B43F7" w14:textId="77777777" w:rsidR="00A01959" w:rsidRPr="009E5B62" w:rsidRDefault="00A01959" w:rsidP="00A01959">
      <w:pPr>
        <w:numPr>
          <w:ilvl w:val="0"/>
          <w:numId w:val="32"/>
        </w:numPr>
        <w:spacing w:after="0"/>
        <w:rPr>
          <w:rFonts w:ascii="Arial" w:hAnsi="Arial" w:cs="Arial"/>
          <w:sz w:val="20"/>
          <w:szCs w:val="20"/>
        </w:rPr>
      </w:pPr>
      <w:r w:rsidRPr="009E5B62">
        <w:rPr>
          <w:rFonts w:ascii="Arial" w:hAnsi="Arial" w:cs="Arial"/>
          <w:sz w:val="20"/>
          <w:szCs w:val="20"/>
        </w:rPr>
        <w:t xml:space="preserve">Carrico N, </w:t>
      </w:r>
      <w:proofErr w:type="spellStart"/>
      <w:r w:rsidRPr="009E5B62">
        <w:rPr>
          <w:rFonts w:ascii="Arial" w:hAnsi="Arial" w:cs="Arial"/>
          <w:sz w:val="20"/>
          <w:szCs w:val="20"/>
        </w:rPr>
        <w:t>Oikarinen</w:t>
      </w:r>
      <w:proofErr w:type="spellEnd"/>
      <w:r w:rsidRPr="009E5B62">
        <w:rPr>
          <w:rFonts w:ascii="Arial" w:hAnsi="Arial" w:cs="Arial"/>
          <w:sz w:val="20"/>
          <w:szCs w:val="20"/>
        </w:rPr>
        <w:t xml:space="preserve"> L, Capper A, </w:t>
      </w:r>
      <w:proofErr w:type="spellStart"/>
      <w:r w:rsidRPr="009E5B62">
        <w:rPr>
          <w:rFonts w:ascii="Arial" w:hAnsi="Arial" w:cs="Arial"/>
          <w:sz w:val="20"/>
          <w:szCs w:val="20"/>
        </w:rPr>
        <w:t>Hayney</w:t>
      </w:r>
      <w:proofErr w:type="spellEnd"/>
      <w:r w:rsidRPr="009E5B62">
        <w:rPr>
          <w:rFonts w:ascii="Arial" w:hAnsi="Arial" w:cs="Arial"/>
          <w:sz w:val="20"/>
          <w:szCs w:val="20"/>
        </w:rPr>
        <w:t xml:space="preserve"> MS, Foster SL, </w:t>
      </w:r>
      <w:r w:rsidRPr="009E5B62">
        <w:rPr>
          <w:rFonts w:ascii="Arial" w:hAnsi="Arial" w:cs="Arial"/>
          <w:b/>
          <w:sz w:val="20"/>
          <w:szCs w:val="20"/>
        </w:rPr>
        <w:t>Westrick SC</w:t>
      </w:r>
      <w:r w:rsidRPr="009E5B62">
        <w:rPr>
          <w:rFonts w:ascii="Arial" w:hAnsi="Arial" w:cs="Arial"/>
          <w:sz w:val="20"/>
          <w:szCs w:val="20"/>
        </w:rPr>
        <w:t>, Mount JK. Pharmacy-based immunizations in two Wisconsin counties: activity and perceived barriers. The 2006 Pharmacy Society of Wisconsin annual meeting. WI. September 2006.</w:t>
      </w:r>
    </w:p>
    <w:p w14:paraId="3F663FAC" w14:textId="39116D3A" w:rsidR="00A01959" w:rsidRPr="009E5B62" w:rsidRDefault="00A01959" w:rsidP="00A01959">
      <w:pPr>
        <w:numPr>
          <w:ilvl w:val="0"/>
          <w:numId w:val="32"/>
        </w:numPr>
        <w:spacing w:after="0"/>
        <w:rPr>
          <w:rFonts w:ascii="Arial" w:hAnsi="Arial" w:cs="Arial"/>
          <w:sz w:val="20"/>
          <w:szCs w:val="20"/>
        </w:rPr>
      </w:pPr>
      <w:proofErr w:type="spellStart"/>
      <w:r w:rsidRPr="009E5B62">
        <w:rPr>
          <w:rFonts w:ascii="Arial" w:hAnsi="Arial" w:cs="Arial"/>
          <w:b/>
          <w:sz w:val="20"/>
          <w:szCs w:val="20"/>
        </w:rPr>
        <w:t>Chamnanmoh</w:t>
      </w:r>
      <w:proofErr w:type="spellEnd"/>
      <w:r w:rsidRPr="009E5B62">
        <w:rPr>
          <w:rFonts w:ascii="Arial" w:hAnsi="Arial" w:cs="Arial"/>
          <w:b/>
          <w:sz w:val="20"/>
          <w:szCs w:val="20"/>
        </w:rPr>
        <w:t xml:space="preserve"> S</w:t>
      </w:r>
      <w:r w:rsidRPr="009E5B62">
        <w:rPr>
          <w:rFonts w:ascii="Arial" w:hAnsi="Arial" w:cs="Arial"/>
          <w:sz w:val="20"/>
          <w:szCs w:val="20"/>
        </w:rPr>
        <w:t xml:space="preserve">, Mount, JK, Rochon J. Pharmacy-based immunization programs in Washington State. The Washington State Public Health Association 10th Annual Joint Conference on Health, Yakima WA, October 2003. </w:t>
      </w:r>
    </w:p>
    <w:p w14:paraId="198B62E7" w14:textId="77777777" w:rsidR="00EE6FC5" w:rsidRPr="009E5B62" w:rsidRDefault="00EE6FC5" w:rsidP="00A01959">
      <w:pPr>
        <w:numPr>
          <w:ilvl w:val="0"/>
          <w:numId w:val="32"/>
        </w:numPr>
        <w:spacing w:after="0"/>
        <w:rPr>
          <w:rFonts w:ascii="Arial" w:hAnsi="Arial" w:cs="Arial"/>
          <w:sz w:val="20"/>
          <w:szCs w:val="20"/>
        </w:rPr>
      </w:pPr>
      <w:proofErr w:type="spellStart"/>
      <w:r w:rsidRPr="009E5B62">
        <w:rPr>
          <w:rFonts w:ascii="Arial" w:hAnsi="Arial" w:cs="Arial"/>
          <w:b/>
          <w:sz w:val="20"/>
          <w:szCs w:val="20"/>
        </w:rPr>
        <w:t>Chamnanmoh</w:t>
      </w:r>
      <w:proofErr w:type="spellEnd"/>
      <w:r w:rsidRPr="009E5B62">
        <w:rPr>
          <w:rFonts w:ascii="Arial" w:hAnsi="Arial" w:cs="Arial"/>
          <w:b/>
          <w:sz w:val="20"/>
          <w:szCs w:val="20"/>
        </w:rPr>
        <w:t xml:space="preserve"> S</w:t>
      </w:r>
      <w:r w:rsidRPr="009E5B62">
        <w:rPr>
          <w:rFonts w:ascii="Arial" w:hAnsi="Arial" w:cs="Arial"/>
          <w:sz w:val="20"/>
          <w:szCs w:val="20"/>
        </w:rPr>
        <w:t>, Mount JK. Pharmacist provision of immunizations: analysis of state laws and regulations in 7 upper Midwestern states. The 2004 Wisconsin Public Health and Health Policy Institute Bi-Annual Conference, Madison WI, October 2003.</w:t>
      </w:r>
    </w:p>
    <w:p w14:paraId="5C46B435" w14:textId="77777777" w:rsidR="00B34C53" w:rsidRPr="009E5B62" w:rsidRDefault="00B34C53" w:rsidP="00C3290C">
      <w:pPr>
        <w:spacing w:after="0"/>
        <w:outlineLvl w:val="0"/>
        <w:rPr>
          <w:rFonts w:ascii="Arial" w:hAnsi="Arial" w:cs="Arial"/>
          <w:b/>
          <w:sz w:val="20"/>
          <w:szCs w:val="20"/>
          <w:u w:val="single"/>
          <w:lang w:bidi="th-TH"/>
        </w:rPr>
      </w:pPr>
    </w:p>
    <w:p w14:paraId="0A937601" w14:textId="489F13B3" w:rsidR="00A141E6" w:rsidRPr="009E5B62" w:rsidRDefault="00A141E6" w:rsidP="00CE74C5">
      <w:pPr>
        <w:jc w:val="center"/>
        <w:rPr>
          <w:rFonts w:ascii="Arial" w:hAnsi="Arial" w:cs="Arial"/>
          <w:b/>
          <w:sz w:val="20"/>
          <w:szCs w:val="20"/>
          <w:u w:val="single"/>
        </w:rPr>
      </w:pPr>
      <w:r w:rsidRPr="009E5B62">
        <w:rPr>
          <w:rFonts w:ascii="Arial" w:hAnsi="Arial" w:cs="Arial"/>
          <w:b/>
          <w:sz w:val="20"/>
          <w:szCs w:val="20"/>
          <w:u w:val="single"/>
        </w:rPr>
        <w:lastRenderedPageBreak/>
        <w:t>Continuing Education Programs/Publications*</w:t>
      </w:r>
    </w:p>
    <w:p w14:paraId="28A5FC62" w14:textId="07FA61D4" w:rsidR="00337394" w:rsidRPr="00337394" w:rsidRDefault="00337394" w:rsidP="00213D55">
      <w:pPr>
        <w:pStyle w:val="ListParagraph"/>
        <w:numPr>
          <w:ilvl w:val="0"/>
          <w:numId w:val="3"/>
        </w:numPr>
        <w:spacing w:after="0"/>
        <w:ind w:left="360"/>
        <w:rPr>
          <w:rFonts w:ascii="Arial" w:hAnsi="Arial" w:cs="Arial"/>
          <w:sz w:val="20"/>
          <w:szCs w:val="20"/>
        </w:rPr>
      </w:pPr>
      <w:bookmarkStart w:id="48" w:name="OLE_LINK42"/>
      <w:bookmarkStart w:id="49" w:name="OLE_LINK43"/>
      <w:bookmarkStart w:id="50" w:name="OLE_LINK3"/>
      <w:bookmarkStart w:id="51" w:name="OLE_LINK4"/>
      <w:r w:rsidRPr="00337394">
        <w:rPr>
          <w:rFonts w:ascii="Arial" w:hAnsi="Arial" w:cs="Arial"/>
          <w:b/>
          <w:bCs/>
          <w:sz w:val="20"/>
          <w:szCs w:val="20"/>
        </w:rPr>
        <w:t>Westrick SC</w:t>
      </w:r>
      <w:r>
        <w:rPr>
          <w:rFonts w:ascii="Arial" w:hAnsi="Arial" w:cs="Arial"/>
          <w:sz w:val="20"/>
          <w:szCs w:val="20"/>
        </w:rPr>
        <w:t xml:space="preserve">. </w:t>
      </w:r>
      <w:r w:rsidRPr="00337394">
        <w:rPr>
          <w:rFonts w:ascii="Arial" w:hAnsi="Arial" w:cs="Arial"/>
          <w:sz w:val="20"/>
          <w:szCs w:val="20"/>
        </w:rPr>
        <w:t>Identifying at-risk populations and overcoming barriers to HPV</w:t>
      </w:r>
      <w:r>
        <w:rPr>
          <w:rFonts w:ascii="Arial" w:hAnsi="Arial" w:cs="Arial"/>
          <w:sz w:val="20"/>
          <w:szCs w:val="20"/>
        </w:rPr>
        <w:t xml:space="preserve">. </w:t>
      </w:r>
      <w:r w:rsidR="00025BBF">
        <w:rPr>
          <w:rFonts w:ascii="Arial" w:hAnsi="Arial" w:cs="Arial"/>
          <w:sz w:val="20"/>
          <w:szCs w:val="20"/>
        </w:rPr>
        <w:t>International Pharmaceutical Federation Continuing Professional Development</w:t>
      </w:r>
      <w:r>
        <w:rPr>
          <w:rFonts w:ascii="Arial" w:hAnsi="Arial" w:cs="Arial"/>
          <w:sz w:val="20"/>
          <w:szCs w:val="20"/>
        </w:rPr>
        <w:t xml:space="preserve"> (Recorded Video). March 2025.</w:t>
      </w:r>
    </w:p>
    <w:p w14:paraId="44899B34" w14:textId="3FBF4AD1" w:rsidR="005D2EAB" w:rsidRDefault="005D2EAB" w:rsidP="00213D55">
      <w:pPr>
        <w:pStyle w:val="ListParagraph"/>
        <w:numPr>
          <w:ilvl w:val="0"/>
          <w:numId w:val="3"/>
        </w:numPr>
        <w:spacing w:after="0"/>
        <w:ind w:left="360"/>
        <w:rPr>
          <w:rFonts w:ascii="Arial" w:hAnsi="Arial" w:cs="Arial"/>
          <w:sz w:val="20"/>
          <w:szCs w:val="20"/>
        </w:rPr>
      </w:pPr>
      <w:r w:rsidRPr="005D2EAB">
        <w:rPr>
          <w:rFonts w:ascii="Arial" w:hAnsi="Arial" w:cs="Arial"/>
          <w:b/>
          <w:bCs/>
          <w:sz w:val="20"/>
          <w:szCs w:val="20"/>
        </w:rPr>
        <w:t>Westrick SC</w:t>
      </w:r>
      <w:r w:rsidRPr="005D2EAB">
        <w:rPr>
          <w:rFonts w:ascii="Arial" w:hAnsi="Arial" w:cs="Arial"/>
          <w:sz w:val="20"/>
          <w:szCs w:val="20"/>
        </w:rPr>
        <w:t>. Medicare Made Simple: A Practical Overview for Pharmacy Teams.</w:t>
      </w:r>
      <w:r>
        <w:rPr>
          <w:rFonts w:ascii="Arial" w:hAnsi="Arial" w:cs="Arial"/>
          <w:sz w:val="20"/>
          <w:szCs w:val="20"/>
        </w:rPr>
        <w:t xml:space="preserve"> 1.5 CEU offered to Maryland Society of Healthsystem Pharmacists (Live). Baltimore. October 2024.</w:t>
      </w:r>
    </w:p>
    <w:p w14:paraId="2685A4E8" w14:textId="651E3BED" w:rsidR="007A26ED" w:rsidRPr="005D2EAB" w:rsidRDefault="007A26ED" w:rsidP="00213D55">
      <w:pPr>
        <w:pStyle w:val="ListParagraph"/>
        <w:numPr>
          <w:ilvl w:val="0"/>
          <w:numId w:val="3"/>
        </w:numPr>
        <w:spacing w:after="0"/>
        <w:ind w:left="360"/>
        <w:rPr>
          <w:rFonts w:ascii="Arial" w:hAnsi="Arial" w:cs="Arial"/>
          <w:sz w:val="20"/>
          <w:szCs w:val="20"/>
        </w:rPr>
      </w:pPr>
      <w:bookmarkStart w:id="52" w:name="OLE_LINK31"/>
      <w:bookmarkEnd w:id="48"/>
      <w:bookmarkEnd w:id="49"/>
      <w:r w:rsidRPr="005D2EAB">
        <w:rPr>
          <w:rFonts w:ascii="Arial" w:hAnsi="Arial" w:cs="Arial"/>
          <w:b/>
          <w:bCs/>
          <w:sz w:val="20"/>
          <w:szCs w:val="20"/>
        </w:rPr>
        <w:t>Westrick SC</w:t>
      </w:r>
      <w:r w:rsidRPr="005D2EAB">
        <w:rPr>
          <w:rFonts w:ascii="Arial" w:hAnsi="Arial" w:cs="Arial"/>
          <w:sz w:val="20"/>
          <w:szCs w:val="20"/>
        </w:rPr>
        <w:t xml:space="preserve">, </w:t>
      </w:r>
      <w:proofErr w:type="spellStart"/>
      <w:r w:rsidRPr="005D2EAB">
        <w:rPr>
          <w:rFonts w:ascii="Arial" w:hAnsi="Arial" w:cs="Arial"/>
          <w:sz w:val="20"/>
          <w:szCs w:val="20"/>
        </w:rPr>
        <w:t>Ezeala</w:t>
      </w:r>
      <w:proofErr w:type="spellEnd"/>
      <w:r w:rsidRPr="005D2EAB">
        <w:rPr>
          <w:rFonts w:ascii="Arial" w:hAnsi="Arial" w:cs="Arial"/>
          <w:sz w:val="20"/>
          <w:szCs w:val="20"/>
        </w:rPr>
        <w:t xml:space="preserve"> OM. Navigating Medicare advantage plans: Maximizing plan utilization for better health outcomes. 2 CEU offered to pharmacists and technicians. 2024 (Paper</w:t>
      </w:r>
      <w:proofErr w:type="gramStart"/>
      <w:r w:rsidRPr="005D2EAB">
        <w:rPr>
          <w:rFonts w:ascii="Arial" w:hAnsi="Arial" w:cs="Arial"/>
          <w:sz w:val="20"/>
          <w:szCs w:val="20"/>
        </w:rPr>
        <w:t>).</w:t>
      </w:r>
      <w:r w:rsidR="00C3290C">
        <w:rPr>
          <w:rFonts w:ascii="Arial" w:hAnsi="Arial" w:cs="Arial"/>
          <w:sz w:val="20"/>
          <w:szCs w:val="20"/>
        </w:rPr>
        <w:t>*</w:t>
      </w:r>
      <w:proofErr w:type="gramEnd"/>
    </w:p>
    <w:bookmarkEnd w:id="52"/>
    <w:p w14:paraId="300C13B0" w14:textId="242E7D32" w:rsidR="007C1789" w:rsidRPr="00E2488C" w:rsidRDefault="007C1789" w:rsidP="004D6E45">
      <w:pPr>
        <w:pStyle w:val="ListParagraph"/>
        <w:numPr>
          <w:ilvl w:val="0"/>
          <w:numId w:val="3"/>
        </w:numPr>
        <w:spacing w:after="0"/>
        <w:ind w:left="360"/>
        <w:rPr>
          <w:rFonts w:ascii="Arial" w:hAnsi="Arial" w:cs="Arial"/>
          <w:sz w:val="20"/>
          <w:szCs w:val="20"/>
        </w:rPr>
      </w:pPr>
      <w:r w:rsidRPr="00E2488C">
        <w:rPr>
          <w:rFonts w:ascii="Arial" w:hAnsi="Arial" w:cs="Arial"/>
          <w:b/>
          <w:bCs/>
          <w:sz w:val="20"/>
          <w:szCs w:val="20"/>
        </w:rPr>
        <w:t>Westrick SC</w:t>
      </w:r>
      <w:r w:rsidRPr="00E2488C">
        <w:rPr>
          <w:rFonts w:ascii="Arial" w:hAnsi="Arial" w:cs="Arial"/>
          <w:sz w:val="20"/>
          <w:szCs w:val="20"/>
        </w:rPr>
        <w:t>. C.A.R.E.S. Training - The Role of Pharmacy Personnel in Assisting Medicare Beneficiaries with Limited Income and Resources. 3 CEU offered to pharmacists and technicians. 2023 (Recorded webinar)</w:t>
      </w:r>
    </w:p>
    <w:p w14:paraId="4E76A220" w14:textId="0ED77825" w:rsidR="007C1789" w:rsidRPr="00E2488C" w:rsidRDefault="007C1789" w:rsidP="004D6E45">
      <w:pPr>
        <w:pStyle w:val="ListParagraph"/>
        <w:numPr>
          <w:ilvl w:val="0"/>
          <w:numId w:val="3"/>
        </w:numPr>
        <w:spacing w:after="0"/>
        <w:ind w:left="360"/>
        <w:rPr>
          <w:rFonts w:ascii="Arial" w:hAnsi="Arial" w:cs="Arial"/>
          <w:sz w:val="20"/>
          <w:szCs w:val="20"/>
        </w:rPr>
      </w:pPr>
      <w:r w:rsidRPr="00E2488C">
        <w:rPr>
          <w:rFonts w:ascii="Arial" w:hAnsi="Arial" w:cs="Arial"/>
          <w:b/>
          <w:bCs/>
          <w:sz w:val="20"/>
          <w:szCs w:val="20"/>
        </w:rPr>
        <w:t>Westrick SC</w:t>
      </w:r>
      <w:r w:rsidRPr="00E2488C">
        <w:rPr>
          <w:rFonts w:ascii="Arial" w:hAnsi="Arial" w:cs="Arial"/>
          <w:sz w:val="20"/>
          <w:szCs w:val="20"/>
        </w:rPr>
        <w:t>.</w:t>
      </w:r>
      <w:r w:rsidR="008C00A9" w:rsidRPr="00E2488C">
        <w:rPr>
          <w:rFonts w:ascii="Arial" w:hAnsi="Arial" w:cs="Arial"/>
          <w:sz w:val="20"/>
          <w:szCs w:val="20"/>
        </w:rPr>
        <w:t xml:space="preserve"> </w:t>
      </w:r>
      <w:proofErr w:type="spellStart"/>
      <w:r w:rsidR="008C00A9" w:rsidRPr="00E2488C">
        <w:rPr>
          <w:rFonts w:ascii="Arial" w:hAnsi="Arial" w:cs="Arial"/>
          <w:sz w:val="20"/>
          <w:szCs w:val="20"/>
        </w:rPr>
        <w:t>Ezeala</w:t>
      </w:r>
      <w:proofErr w:type="spellEnd"/>
      <w:r w:rsidR="008C00A9" w:rsidRPr="00E2488C">
        <w:rPr>
          <w:rFonts w:ascii="Arial" w:hAnsi="Arial" w:cs="Arial"/>
          <w:sz w:val="20"/>
          <w:szCs w:val="20"/>
        </w:rPr>
        <w:t xml:space="preserve"> OM.</w:t>
      </w:r>
      <w:r w:rsidRPr="00E2488C">
        <w:rPr>
          <w:rFonts w:ascii="Arial" w:hAnsi="Arial" w:cs="Arial"/>
          <w:sz w:val="20"/>
          <w:szCs w:val="20"/>
        </w:rPr>
        <w:t xml:space="preserve"> Basic Introduction of Medicare: What Pharmacy Personnel Need to Know. 1 CEU offered to pharmacists and technicians. 2023 (Paper)</w:t>
      </w:r>
      <w:r w:rsidR="005472A5">
        <w:rPr>
          <w:rFonts w:ascii="Arial" w:hAnsi="Arial" w:cs="Arial"/>
          <w:sz w:val="20"/>
          <w:szCs w:val="20"/>
        </w:rPr>
        <w:t>*</w:t>
      </w:r>
      <w:r w:rsidRPr="00E2488C">
        <w:rPr>
          <w:rFonts w:ascii="Arial" w:hAnsi="Arial" w:cs="Arial"/>
          <w:sz w:val="20"/>
          <w:szCs w:val="20"/>
        </w:rPr>
        <w:t>.</w:t>
      </w:r>
    </w:p>
    <w:p w14:paraId="26084D8F" w14:textId="7B28E573" w:rsidR="007C1789" w:rsidRPr="00E2488C" w:rsidRDefault="007C1789" w:rsidP="004D6E45">
      <w:pPr>
        <w:pStyle w:val="ListParagraph"/>
        <w:numPr>
          <w:ilvl w:val="0"/>
          <w:numId w:val="3"/>
        </w:numPr>
        <w:spacing w:after="0"/>
        <w:ind w:left="360"/>
        <w:rPr>
          <w:rFonts w:ascii="Arial" w:hAnsi="Arial" w:cs="Arial"/>
          <w:sz w:val="20"/>
          <w:szCs w:val="20"/>
        </w:rPr>
      </w:pPr>
      <w:r w:rsidRPr="00E2488C">
        <w:rPr>
          <w:rFonts w:ascii="Arial" w:hAnsi="Arial" w:cs="Arial"/>
          <w:b/>
          <w:bCs/>
          <w:sz w:val="20"/>
          <w:szCs w:val="20"/>
        </w:rPr>
        <w:t>Westrick SC</w:t>
      </w:r>
      <w:r w:rsidRPr="00E2488C">
        <w:rPr>
          <w:rFonts w:ascii="Arial" w:hAnsi="Arial" w:cs="Arial"/>
          <w:sz w:val="20"/>
          <w:szCs w:val="20"/>
        </w:rPr>
        <w:t xml:space="preserve">. </w:t>
      </w:r>
      <w:proofErr w:type="spellStart"/>
      <w:r w:rsidR="008C00A9" w:rsidRPr="00E2488C">
        <w:rPr>
          <w:rFonts w:ascii="Arial" w:hAnsi="Arial" w:cs="Arial"/>
          <w:sz w:val="20"/>
          <w:szCs w:val="20"/>
        </w:rPr>
        <w:t>Ezeala</w:t>
      </w:r>
      <w:proofErr w:type="spellEnd"/>
      <w:r w:rsidR="008C00A9" w:rsidRPr="00E2488C">
        <w:rPr>
          <w:rFonts w:ascii="Arial" w:hAnsi="Arial" w:cs="Arial"/>
          <w:sz w:val="20"/>
          <w:szCs w:val="20"/>
        </w:rPr>
        <w:t xml:space="preserve"> OM. Government Assistance Programs to Assist Medicare Patients with Limited Income. 1 CEU offered to pharmacists and technicians. 2023 (Paper)</w:t>
      </w:r>
      <w:r w:rsidR="005472A5">
        <w:rPr>
          <w:rFonts w:ascii="Arial" w:hAnsi="Arial" w:cs="Arial"/>
          <w:sz w:val="20"/>
          <w:szCs w:val="20"/>
        </w:rPr>
        <w:t>*</w:t>
      </w:r>
      <w:r w:rsidR="008C00A9" w:rsidRPr="00E2488C">
        <w:rPr>
          <w:rFonts w:ascii="Arial" w:hAnsi="Arial" w:cs="Arial"/>
          <w:sz w:val="20"/>
          <w:szCs w:val="20"/>
        </w:rPr>
        <w:t>.</w:t>
      </w:r>
    </w:p>
    <w:p w14:paraId="433CD726" w14:textId="02451A3C" w:rsidR="008C6074" w:rsidRPr="009E5B62" w:rsidRDefault="008C6074" w:rsidP="004D6E45">
      <w:pPr>
        <w:pStyle w:val="ListParagraph"/>
        <w:numPr>
          <w:ilvl w:val="0"/>
          <w:numId w:val="3"/>
        </w:numPr>
        <w:spacing w:after="0"/>
        <w:ind w:left="360"/>
        <w:rPr>
          <w:rFonts w:ascii="Arial" w:hAnsi="Arial" w:cs="Arial"/>
          <w:sz w:val="20"/>
          <w:szCs w:val="20"/>
        </w:rPr>
      </w:pPr>
      <w:r w:rsidRPr="009E5B62">
        <w:rPr>
          <w:rFonts w:ascii="Arial" w:hAnsi="Arial" w:cs="Arial"/>
          <w:b/>
          <w:bCs/>
          <w:sz w:val="20"/>
          <w:szCs w:val="20"/>
        </w:rPr>
        <w:t>Westrick SC.</w:t>
      </w:r>
      <w:r w:rsidRPr="009E5B62">
        <w:rPr>
          <w:rFonts w:ascii="Arial" w:hAnsi="Arial" w:cs="Arial"/>
          <w:sz w:val="20"/>
          <w:szCs w:val="20"/>
        </w:rPr>
        <w:t xml:space="preserve"> What you need to know about vaccinations: From a pharmacist.</w:t>
      </w:r>
      <w:r w:rsidR="004D6E45" w:rsidRPr="009E5B62">
        <w:rPr>
          <w:rFonts w:ascii="Arial" w:hAnsi="Arial" w:cs="Arial"/>
          <w:sz w:val="20"/>
          <w:szCs w:val="20"/>
        </w:rPr>
        <w:t xml:space="preserve"> Middle Alabama Area Agency on Aging. </w:t>
      </w:r>
      <w:r w:rsidRPr="009E5B62">
        <w:rPr>
          <w:rFonts w:ascii="Arial" w:hAnsi="Arial" w:cs="Arial"/>
          <w:sz w:val="20"/>
          <w:szCs w:val="20"/>
        </w:rPr>
        <w:t>October 19, 2021.</w:t>
      </w:r>
      <w:r w:rsidR="004D6E45" w:rsidRPr="009E5B62">
        <w:rPr>
          <w:rFonts w:ascii="Arial" w:hAnsi="Arial" w:cs="Arial"/>
          <w:sz w:val="20"/>
          <w:szCs w:val="20"/>
        </w:rPr>
        <w:t xml:space="preserve"> Virtual CE Presentation. 1.5 CEU offered to nurses, social workers, and OT/PT.</w:t>
      </w:r>
    </w:p>
    <w:p w14:paraId="25F519E4" w14:textId="6EF83602" w:rsidR="006278A5" w:rsidRPr="009E5B62" w:rsidRDefault="00086A30" w:rsidP="006278A5">
      <w:pPr>
        <w:pStyle w:val="ListParagraph"/>
        <w:numPr>
          <w:ilvl w:val="0"/>
          <w:numId w:val="3"/>
        </w:numPr>
        <w:spacing w:after="0"/>
        <w:ind w:left="360"/>
        <w:rPr>
          <w:rFonts w:ascii="Arial" w:hAnsi="Arial" w:cs="Arial"/>
          <w:sz w:val="20"/>
          <w:szCs w:val="20"/>
        </w:rPr>
      </w:pPr>
      <w:r w:rsidRPr="009E5B62">
        <w:rPr>
          <w:rFonts w:ascii="Arial" w:hAnsi="Arial" w:cs="Arial"/>
          <w:b/>
          <w:bCs/>
          <w:sz w:val="20"/>
          <w:szCs w:val="20"/>
        </w:rPr>
        <w:t>Westrick SC</w:t>
      </w:r>
      <w:r w:rsidRPr="009E5B62">
        <w:rPr>
          <w:rFonts w:ascii="Arial" w:hAnsi="Arial" w:cs="Arial"/>
          <w:sz w:val="20"/>
          <w:szCs w:val="20"/>
        </w:rPr>
        <w:t>. Assisting Medicare patients with limited income. Jefferson County Pharmaceutical Association. December 10, 2020.</w:t>
      </w:r>
    </w:p>
    <w:p w14:paraId="5095C24A" w14:textId="65B32DE8" w:rsidR="006278A5" w:rsidRPr="009E5B62" w:rsidRDefault="006278A5" w:rsidP="006278A5">
      <w:pPr>
        <w:pStyle w:val="ListParagraph"/>
        <w:numPr>
          <w:ilvl w:val="0"/>
          <w:numId w:val="3"/>
        </w:numPr>
        <w:spacing w:after="0"/>
        <w:ind w:left="360"/>
        <w:rPr>
          <w:rFonts w:ascii="Arial" w:hAnsi="Arial" w:cs="Arial"/>
          <w:sz w:val="20"/>
          <w:szCs w:val="20"/>
        </w:rPr>
      </w:pPr>
      <w:r w:rsidRPr="009E5B62">
        <w:rPr>
          <w:rFonts w:ascii="Arial" w:hAnsi="Arial" w:cs="Arial"/>
          <w:b/>
          <w:bCs/>
          <w:sz w:val="20"/>
          <w:szCs w:val="20"/>
        </w:rPr>
        <w:t>Westrick SC</w:t>
      </w:r>
      <w:r w:rsidRPr="009E5B62">
        <w:rPr>
          <w:rFonts w:ascii="Arial" w:hAnsi="Arial" w:cs="Arial"/>
          <w:sz w:val="20"/>
          <w:szCs w:val="20"/>
        </w:rPr>
        <w:t>. Managing your medication. Middle Alabama Area Agency on Aging. August 19, 2020 (Virtual CE Presentation). 1.5 CEU offered to nurses, social workers, OT/PT, nursing home administrators, EMS</w:t>
      </w:r>
    </w:p>
    <w:bookmarkEnd w:id="50"/>
    <w:bookmarkEnd w:id="51"/>
    <w:p w14:paraId="1EB42B28" w14:textId="0C1CC77F" w:rsidR="001555AE" w:rsidRPr="009E5B62" w:rsidRDefault="001555AE" w:rsidP="00426100">
      <w:pPr>
        <w:pStyle w:val="ListParagraph"/>
        <w:numPr>
          <w:ilvl w:val="0"/>
          <w:numId w:val="3"/>
        </w:numPr>
        <w:spacing w:after="0"/>
        <w:ind w:left="450" w:hanging="450"/>
        <w:rPr>
          <w:rFonts w:ascii="Arial" w:hAnsi="Arial" w:cs="Arial"/>
          <w:sz w:val="20"/>
          <w:szCs w:val="20"/>
        </w:rPr>
      </w:pPr>
      <w:r w:rsidRPr="009E5B62">
        <w:rPr>
          <w:rFonts w:ascii="Arial" w:hAnsi="Arial" w:cs="Arial"/>
          <w:sz w:val="20"/>
          <w:szCs w:val="20"/>
        </w:rPr>
        <w:t xml:space="preserve">Hastings TJ, Ha D, </w:t>
      </w:r>
      <w:r w:rsidRPr="009E5B62">
        <w:rPr>
          <w:rFonts w:ascii="Arial" w:hAnsi="Arial" w:cs="Arial"/>
          <w:b/>
          <w:bCs/>
          <w:sz w:val="20"/>
          <w:szCs w:val="20"/>
        </w:rPr>
        <w:t>Westrick SC</w:t>
      </w:r>
      <w:r w:rsidRPr="009E5B62">
        <w:rPr>
          <w:rFonts w:ascii="Arial" w:hAnsi="Arial" w:cs="Arial"/>
          <w:sz w:val="20"/>
          <w:szCs w:val="20"/>
        </w:rPr>
        <w:t xml:space="preserve">. Improving Immunization Information System Implementation in Community Pharmacies. </w:t>
      </w:r>
      <w:r w:rsidR="00C24232" w:rsidRPr="009E5B62">
        <w:rPr>
          <w:rFonts w:ascii="Arial" w:hAnsi="Arial" w:cs="Arial"/>
          <w:sz w:val="20"/>
          <w:szCs w:val="20"/>
        </w:rPr>
        <w:t>2019 (Paper).</w:t>
      </w:r>
    </w:p>
    <w:p w14:paraId="13926252" w14:textId="397998AD" w:rsidR="001555AE" w:rsidRPr="009E5B62" w:rsidRDefault="001555AE" w:rsidP="00426100">
      <w:pPr>
        <w:pStyle w:val="ListParagraph"/>
        <w:numPr>
          <w:ilvl w:val="0"/>
          <w:numId w:val="3"/>
        </w:numPr>
        <w:spacing w:after="0"/>
        <w:ind w:left="450" w:hanging="450"/>
        <w:rPr>
          <w:rFonts w:ascii="Arial" w:hAnsi="Arial" w:cs="Arial"/>
          <w:sz w:val="20"/>
          <w:szCs w:val="20"/>
        </w:rPr>
      </w:pPr>
      <w:r w:rsidRPr="009E5B62">
        <w:rPr>
          <w:rFonts w:ascii="Arial" w:hAnsi="Arial" w:cs="Arial"/>
          <w:sz w:val="20"/>
          <w:szCs w:val="20"/>
        </w:rPr>
        <w:t xml:space="preserve">Hastings TJ, Hohmann LA, Neal, J, Waters J, </w:t>
      </w:r>
      <w:r w:rsidRPr="009E5B62">
        <w:rPr>
          <w:rFonts w:ascii="Arial" w:hAnsi="Arial" w:cs="Arial"/>
          <w:b/>
          <w:bCs/>
          <w:sz w:val="20"/>
          <w:szCs w:val="20"/>
        </w:rPr>
        <w:t>Westrick SC</w:t>
      </w:r>
      <w:r w:rsidRPr="009E5B62">
        <w:rPr>
          <w:rFonts w:ascii="Arial" w:hAnsi="Arial" w:cs="Arial"/>
          <w:sz w:val="20"/>
          <w:szCs w:val="20"/>
        </w:rPr>
        <w:t>. Assistance Programs Available for Older Adults. 2019</w:t>
      </w:r>
      <w:r w:rsidR="00C3290C">
        <w:rPr>
          <w:rFonts w:ascii="Arial" w:hAnsi="Arial" w:cs="Arial"/>
          <w:sz w:val="20"/>
          <w:szCs w:val="20"/>
        </w:rPr>
        <w:t>*</w:t>
      </w:r>
    </w:p>
    <w:p w14:paraId="4BD6AB92" w14:textId="484CA380" w:rsidR="00086A30" w:rsidRPr="009E5B62" w:rsidRDefault="00086A30" w:rsidP="00426100">
      <w:pPr>
        <w:pStyle w:val="ListParagraph"/>
        <w:numPr>
          <w:ilvl w:val="0"/>
          <w:numId w:val="3"/>
        </w:numPr>
        <w:spacing w:after="0"/>
        <w:ind w:left="450" w:hanging="450"/>
        <w:rPr>
          <w:rFonts w:ascii="Arial" w:hAnsi="Arial" w:cs="Arial"/>
          <w:sz w:val="20"/>
          <w:szCs w:val="20"/>
        </w:rPr>
      </w:pPr>
      <w:r w:rsidRPr="009E5B62">
        <w:rPr>
          <w:rFonts w:ascii="Arial" w:hAnsi="Arial" w:cs="Arial"/>
          <w:b/>
          <w:bCs/>
          <w:sz w:val="20"/>
          <w:szCs w:val="20"/>
        </w:rPr>
        <w:t>Westrick SC</w:t>
      </w:r>
      <w:r w:rsidRPr="009E5B62">
        <w:rPr>
          <w:rFonts w:ascii="Arial" w:hAnsi="Arial" w:cs="Arial"/>
          <w:sz w:val="20"/>
          <w:szCs w:val="20"/>
        </w:rPr>
        <w:t>. Assisting Medicare patients with limited income. Auburn University Harrison School of Pharmacy. March 30, 2019. Auburn, AL.</w:t>
      </w:r>
    </w:p>
    <w:p w14:paraId="66E201DE" w14:textId="609AC756" w:rsidR="00086A30" w:rsidRPr="009E5B62" w:rsidRDefault="00086A30" w:rsidP="00426100">
      <w:pPr>
        <w:pStyle w:val="ListParagraph"/>
        <w:numPr>
          <w:ilvl w:val="0"/>
          <w:numId w:val="3"/>
        </w:numPr>
        <w:spacing w:after="0"/>
        <w:ind w:left="450" w:hanging="450"/>
        <w:rPr>
          <w:rFonts w:ascii="Arial" w:hAnsi="Arial" w:cs="Arial"/>
          <w:sz w:val="20"/>
          <w:szCs w:val="20"/>
        </w:rPr>
      </w:pPr>
      <w:r w:rsidRPr="009E5B62">
        <w:rPr>
          <w:rFonts w:ascii="Arial" w:hAnsi="Arial" w:cs="Arial"/>
          <w:b/>
          <w:bCs/>
          <w:sz w:val="20"/>
          <w:szCs w:val="20"/>
        </w:rPr>
        <w:t>Westrick SC</w:t>
      </w:r>
      <w:r w:rsidRPr="009E5B62">
        <w:rPr>
          <w:rFonts w:ascii="Arial" w:hAnsi="Arial" w:cs="Arial"/>
          <w:sz w:val="20"/>
          <w:szCs w:val="20"/>
        </w:rPr>
        <w:t xml:space="preserve">. Assisting Medicare patients with limited income. </w:t>
      </w:r>
      <w:r w:rsidR="00453308" w:rsidRPr="009E5B62">
        <w:rPr>
          <w:rFonts w:ascii="Arial" w:hAnsi="Arial" w:cs="Arial"/>
          <w:sz w:val="20"/>
          <w:szCs w:val="20"/>
        </w:rPr>
        <w:t>Alabama Pharmacy Association Annual Meeting</w:t>
      </w:r>
      <w:r w:rsidRPr="009E5B62">
        <w:rPr>
          <w:rFonts w:ascii="Arial" w:hAnsi="Arial" w:cs="Arial"/>
          <w:sz w:val="20"/>
          <w:szCs w:val="20"/>
        </w:rPr>
        <w:t>. June 11, 2019. Destin, FL.</w:t>
      </w:r>
    </w:p>
    <w:p w14:paraId="4EAEED3E" w14:textId="08F7555C" w:rsidR="00252E93" w:rsidRPr="009E5B62" w:rsidRDefault="0099486A" w:rsidP="00426100">
      <w:pPr>
        <w:pStyle w:val="ListParagraph"/>
        <w:numPr>
          <w:ilvl w:val="0"/>
          <w:numId w:val="3"/>
        </w:numPr>
        <w:spacing w:after="0"/>
        <w:ind w:left="450" w:hanging="450"/>
        <w:rPr>
          <w:rFonts w:ascii="Arial" w:hAnsi="Arial" w:cs="Arial"/>
          <w:sz w:val="20"/>
          <w:szCs w:val="20"/>
        </w:rPr>
      </w:pPr>
      <w:r w:rsidRPr="009E5B62">
        <w:rPr>
          <w:rFonts w:ascii="Arial" w:hAnsi="Arial" w:cs="Arial"/>
          <w:b/>
          <w:bCs/>
          <w:sz w:val="20"/>
          <w:szCs w:val="20"/>
        </w:rPr>
        <w:t>Westrick SC</w:t>
      </w:r>
      <w:r w:rsidRPr="009E5B62">
        <w:rPr>
          <w:rFonts w:ascii="Arial" w:hAnsi="Arial" w:cs="Arial"/>
          <w:sz w:val="20"/>
          <w:szCs w:val="20"/>
        </w:rPr>
        <w:t>. The Certified Aging Resource Educated Specialist (C.A.R.E.S.) Program: Connecting Medicare Patients with Community Resources in Alabama. Roundtable Presentation</w:t>
      </w:r>
      <w:r w:rsidR="001555AE" w:rsidRPr="009E5B62">
        <w:rPr>
          <w:rFonts w:ascii="Arial" w:hAnsi="Arial" w:cs="Arial"/>
          <w:sz w:val="20"/>
          <w:szCs w:val="20"/>
        </w:rPr>
        <w:t xml:space="preserve"> at t</w:t>
      </w:r>
      <w:r w:rsidRPr="009E5B62">
        <w:rPr>
          <w:rFonts w:ascii="Arial" w:hAnsi="Arial" w:cs="Arial"/>
          <w:sz w:val="20"/>
          <w:szCs w:val="20"/>
        </w:rPr>
        <w:t>he 2018 American Association of Colleges of Pharmacy (AACP) annual meeting, Boston, July 2018.</w:t>
      </w:r>
    </w:p>
    <w:p w14:paraId="246803F7" w14:textId="3E3CE7C1" w:rsidR="00252E93" w:rsidRPr="009E5B62" w:rsidRDefault="00252E93" w:rsidP="00426100">
      <w:pPr>
        <w:pStyle w:val="ListParagraph"/>
        <w:numPr>
          <w:ilvl w:val="0"/>
          <w:numId w:val="3"/>
        </w:numPr>
        <w:spacing w:after="0"/>
        <w:ind w:left="450" w:hanging="450"/>
        <w:rPr>
          <w:rFonts w:ascii="Arial" w:hAnsi="Arial" w:cs="Arial"/>
          <w:sz w:val="20"/>
          <w:szCs w:val="20"/>
        </w:rPr>
      </w:pPr>
      <w:r w:rsidRPr="009E5B62">
        <w:rPr>
          <w:rFonts w:ascii="Arial" w:hAnsi="Arial" w:cs="Arial"/>
          <w:sz w:val="20"/>
          <w:szCs w:val="20"/>
        </w:rPr>
        <w:t xml:space="preserve">Hastings TJ, Hohmann LA, Neal, J, </w:t>
      </w:r>
      <w:r w:rsidRPr="009E5B62">
        <w:rPr>
          <w:rFonts w:ascii="Arial" w:hAnsi="Arial" w:cs="Arial"/>
          <w:b/>
          <w:bCs/>
          <w:sz w:val="20"/>
          <w:szCs w:val="20"/>
        </w:rPr>
        <w:t>Westrick SC</w:t>
      </w:r>
      <w:r w:rsidRPr="009E5B62">
        <w:rPr>
          <w:rFonts w:ascii="Arial" w:hAnsi="Arial" w:cs="Arial"/>
          <w:sz w:val="20"/>
          <w:szCs w:val="20"/>
        </w:rPr>
        <w:t>. The Basics of Medicare for Pharmacy Personnel. 2018.</w:t>
      </w:r>
      <w:r w:rsidR="00C3290C">
        <w:rPr>
          <w:rFonts w:ascii="Arial" w:hAnsi="Arial" w:cs="Arial"/>
          <w:sz w:val="20"/>
          <w:szCs w:val="20"/>
        </w:rPr>
        <w:t>*</w:t>
      </w:r>
    </w:p>
    <w:p w14:paraId="565A51C3" w14:textId="06B61F42" w:rsidR="0099486A" w:rsidRPr="009E5B62" w:rsidRDefault="001F1755" w:rsidP="00426100">
      <w:pPr>
        <w:pStyle w:val="ListParagraph"/>
        <w:numPr>
          <w:ilvl w:val="0"/>
          <w:numId w:val="3"/>
        </w:numPr>
        <w:spacing w:after="0"/>
        <w:ind w:left="450" w:hanging="450"/>
        <w:rPr>
          <w:rFonts w:ascii="Arial" w:hAnsi="Arial" w:cs="Arial"/>
          <w:sz w:val="20"/>
          <w:szCs w:val="20"/>
        </w:rPr>
      </w:pPr>
      <w:r w:rsidRPr="009E5B62">
        <w:rPr>
          <w:rFonts w:ascii="Arial" w:hAnsi="Arial" w:cs="Arial"/>
          <w:b/>
          <w:bCs/>
          <w:sz w:val="20"/>
          <w:szCs w:val="20"/>
        </w:rPr>
        <w:t>Westrick SC</w:t>
      </w:r>
      <w:r w:rsidRPr="009E5B62">
        <w:rPr>
          <w:rFonts w:ascii="Arial" w:hAnsi="Arial" w:cs="Arial"/>
          <w:sz w:val="20"/>
          <w:szCs w:val="20"/>
        </w:rPr>
        <w:t>, Hastings TJ, H</w:t>
      </w:r>
      <w:r w:rsidR="00B1488C" w:rsidRPr="009E5B62">
        <w:rPr>
          <w:rFonts w:ascii="Arial" w:hAnsi="Arial" w:cs="Arial"/>
          <w:sz w:val="20"/>
          <w:szCs w:val="20"/>
        </w:rPr>
        <w:t>o</w:t>
      </w:r>
      <w:r w:rsidRPr="009E5B62">
        <w:rPr>
          <w:rFonts w:ascii="Arial" w:hAnsi="Arial" w:cs="Arial"/>
          <w:sz w:val="20"/>
          <w:szCs w:val="20"/>
        </w:rPr>
        <w:t xml:space="preserve">hmann LA, Neal J. Pharmacists’ role in assisting Medicare patients with limited income. Continuing Education. Auburn University, </w:t>
      </w:r>
      <w:proofErr w:type="gramStart"/>
      <w:r w:rsidRPr="009E5B62">
        <w:rPr>
          <w:rFonts w:ascii="Arial" w:hAnsi="Arial" w:cs="Arial"/>
          <w:sz w:val="20"/>
          <w:szCs w:val="20"/>
        </w:rPr>
        <w:t>2017.</w:t>
      </w:r>
      <w:r w:rsidR="00C3290C">
        <w:rPr>
          <w:rFonts w:ascii="Arial" w:hAnsi="Arial" w:cs="Arial"/>
          <w:sz w:val="20"/>
          <w:szCs w:val="20"/>
        </w:rPr>
        <w:t>*</w:t>
      </w:r>
      <w:proofErr w:type="gramEnd"/>
    </w:p>
    <w:p w14:paraId="3F6ADF73" w14:textId="40888D81" w:rsidR="00E1181B" w:rsidRPr="009E5B62" w:rsidRDefault="00E1181B" w:rsidP="00426100">
      <w:pPr>
        <w:pStyle w:val="ListParagraph"/>
        <w:numPr>
          <w:ilvl w:val="0"/>
          <w:numId w:val="3"/>
        </w:numPr>
        <w:spacing w:after="0"/>
        <w:ind w:left="450" w:hanging="450"/>
        <w:rPr>
          <w:rFonts w:ascii="Arial" w:hAnsi="Arial" w:cs="Arial"/>
          <w:sz w:val="20"/>
          <w:szCs w:val="20"/>
        </w:rPr>
      </w:pPr>
      <w:r w:rsidRPr="009E5B62">
        <w:rPr>
          <w:rFonts w:ascii="Arial" w:hAnsi="Arial" w:cs="Arial"/>
          <w:sz w:val="20"/>
          <w:szCs w:val="20"/>
        </w:rPr>
        <w:t xml:space="preserve">Wright B, </w:t>
      </w:r>
      <w:r w:rsidRPr="009E5B62">
        <w:rPr>
          <w:rFonts w:ascii="Arial" w:hAnsi="Arial" w:cs="Arial"/>
          <w:b/>
          <w:bCs/>
          <w:sz w:val="20"/>
          <w:szCs w:val="20"/>
        </w:rPr>
        <w:t>Westrick SC</w:t>
      </w:r>
      <w:r w:rsidRPr="009E5B62">
        <w:rPr>
          <w:rFonts w:ascii="Arial" w:hAnsi="Arial" w:cs="Arial"/>
          <w:sz w:val="20"/>
          <w:szCs w:val="20"/>
        </w:rPr>
        <w:t>, Hansen RA, Qian J. From the Classroom to Practice: An Integrated Research Elective Experience. The 2016 American Association of Colleges of Pharmacy (AACP) annual meeting, July 2016.</w:t>
      </w:r>
    </w:p>
    <w:p w14:paraId="5B77FD3C" w14:textId="0F17034B" w:rsidR="00012093" w:rsidRPr="009E5B62" w:rsidRDefault="00012093" w:rsidP="00426100">
      <w:pPr>
        <w:pStyle w:val="ListParagraph"/>
        <w:numPr>
          <w:ilvl w:val="0"/>
          <w:numId w:val="3"/>
        </w:numPr>
        <w:spacing w:after="0"/>
        <w:ind w:left="450" w:hanging="450"/>
        <w:rPr>
          <w:rFonts w:ascii="Arial" w:hAnsi="Arial" w:cs="Arial"/>
          <w:sz w:val="20"/>
          <w:szCs w:val="20"/>
        </w:rPr>
      </w:pPr>
      <w:r w:rsidRPr="009E5B62">
        <w:rPr>
          <w:rFonts w:ascii="Arial" w:hAnsi="Arial" w:cs="Arial"/>
          <w:b/>
          <w:bCs/>
          <w:sz w:val="20"/>
          <w:szCs w:val="20"/>
        </w:rPr>
        <w:t>Westrick SC</w:t>
      </w:r>
      <w:r w:rsidRPr="009E5B62">
        <w:rPr>
          <w:rFonts w:ascii="Arial" w:hAnsi="Arial" w:cs="Arial"/>
          <w:sz w:val="20"/>
          <w:szCs w:val="20"/>
        </w:rPr>
        <w:t xml:space="preserve">. Garza K, Huston S, Ha D, Foster S. We Immunize Program. Online Continuing Education. Auburn University, 2016. </w:t>
      </w:r>
    </w:p>
    <w:p w14:paraId="79E28DA0" w14:textId="13F3F3AF" w:rsidR="00031BE4" w:rsidRPr="009E5B62" w:rsidRDefault="00C579C9" w:rsidP="00426100">
      <w:pPr>
        <w:pStyle w:val="ListParagraph"/>
        <w:numPr>
          <w:ilvl w:val="0"/>
          <w:numId w:val="3"/>
        </w:numPr>
        <w:spacing w:after="0"/>
        <w:ind w:left="450" w:hanging="450"/>
        <w:rPr>
          <w:rFonts w:ascii="Arial" w:hAnsi="Arial" w:cs="Arial"/>
          <w:sz w:val="20"/>
          <w:szCs w:val="20"/>
        </w:rPr>
      </w:pPr>
      <w:r w:rsidRPr="009E5B62">
        <w:rPr>
          <w:rFonts w:ascii="Arial" w:hAnsi="Arial" w:cs="Arial"/>
          <w:b/>
          <w:sz w:val="20"/>
          <w:szCs w:val="20"/>
        </w:rPr>
        <w:t>Westrick SC</w:t>
      </w:r>
      <w:r w:rsidRPr="009E5B62">
        <w:rPr>
          <w:rFonts w:ascii="Arial" w:hAnsi="Arial" w:cs="Arial"/>
          <w:sz w:val="20"/>
          <w:szCs w:val="20"/>
        </w:rPr>
        <w:t xml:space="preserve">. </w:t>
      </w:r>
      <w:r w:rsidR="00031BE4" w:rsidRPr="009E5B62">
        <w:rPr>
          <w:rFonts w:ascii="Arial" w:hAnsi="Arial" w:cs="Arial"/>
          <w:sz w:val="20"/>
          <w:szCs w:val="20"/>
        </w:rPr>
        <w:t xml:space="preserve">Certified Aging Resource </w:t>
      </w:r>
      <w:r w:rsidRPr="009E5B62">
        <w:rPr>
          <w:rFonts w:ascii="Arial" w:hAnsi="Arial" w:cs="Arial"/>
          <w:sz w:val="20"/>
          <w:szCs w:val="20"/>
        </w:rPr>
        <w:t>Educated Specialist (C.A.R.E.S) program. Online Continuing Education. Auburn University, 2015-201</w:t>
      </w:r>
      <w:r w:rsidR="00012093" w:rsidRPr="009E5B62">
        <w:rPr>
          <w:rFonts w:ascii="Arial" w:hAnsi="Arial" w:cs="Arial"/>
          <w:sz w:val="20"/>
          <w:szCs w:val="20"/>
        </w:rPr>
        <w:t>7</w:t>
      </w:r>
      <w:r w:rsidRPr="009E5B62">
        <w:rPr>
          <w:rFonts w:ascii="Arial" w:hAnsi="Arial" w:cs="Arial"/>
          <w:sz w:val="20"/>
          <w:szCs w:val="20"/>
        </w:rPr>
        <w:t>.</w:t>
      </w:r>
    </w:p>
    <w:p w14:paraId="5622A9FA" w14:textId="6CDD17AD" w:rsidR="00A141E6" w:rsidRPr="009E5B62" w:rsidRDefault="002C56E0" w:rsidP="00426100">
      <w:pPr>
        <w:pStyle w:val="ListParagraph"/>
        <w:numPr>
          <w:ilvl w:val="0"/>
          <w:numId w:val="3"/>
        </w:numPr>
        <w:spacing w:after="0"/>
        <w:ind w:left="450" w:hanging="450"/>
        <w:rPr>
          <w:rFonts w:ascii="Arial" w:hAnsi="Arial" w:cs="Arial"/>
          <w:sz w:val="20"/>
          <w:szCs w:val="20"/>
        </w:rPr>
      </w:pPr>
      <w:r w:rsidRPr="009E5B62">
        <w:rPr>
          <w:rFonts w:ascii="Arial" w:hAnsi="Arial" w:cs="Arial"/>
          <w:b/>
          <w:sz w:val="20"/>
          <w:szCs w:val="20"/>
        </w:rPr>
        <w:t>Westrick SC</w:t>
      </w:r>
      <w:r w:rsidRPr="009E5B62">
        <w:rPr>
          <w:rFonts w:ascii="Arial" w:hAnsi="Arial" w:cs="Arial"/>
          <w:sz w:val="20"/>
          <w:szCs w:val="20"/>
        </w:rPr>
        <w:t>. Promoting access to community resources for Medicare Patients. Alabama Pharmacy Association Meeting. Destin, FL, June 2015.</w:t>
      </w:r>
    </w:p>
    <w:p w14:paraId="7F55216B" w14:textId="2F991EAE" w:rsidR="00E1181B" w:rsidRPr="009E5B62" w:rsidRDefault="00E1181B" w:rsidP="00426100">
      <w:pPr>
        <w:pStyle w:val="ListParagraph"/>
        <w:numPr>
          <w:ilvl w:val="0"/>
          <w:numId w:val="3"/>
        </w:numPr>
        <w:spacing w:after="0"/>
        <w:ind w:left="450" w:hanging="450"/>
        <w:rPr>
          <w:rFonts w:ascii="Arial" w:hAnsi="Arial" w:cs="Arial"/>
          <w:sz w:val="20"/>
          <w:szCs w:val="20"/>
        </w:rPr>
      </w:pPr>
      <w:r w:rsidRPr="009E5B62">
        <w:rPr>
          <w:rFonts w:ascii="Arial" w:hAnsi="Arial" w:cs="Arial"/>
          <w:b/>
          <w:bCs/>
          <w:sz w:val="20"/>
          <w:szCs w:val="20"/>
        </w:rPr>
        <w:t>Westrick SC</w:t>
      </w:r>
      <w:r w:rsidRPr="009E5B62">
        <w:rPr>
          <w:rFonts w:ascii="Arial" w:hAnsi="Arial" w:cs="Arial"/>
          <w:sz w:val="20"/>
          <w:szCs w:val="20"/>
        </w:rPr>
        <w:t>. Hollingsworth JC. Using Medicare Outreach Activity to Facilitate Learning in Pharmacy Education. American Association of Colleges of Pharmacy. Grapevine, TX, July 2014.</w:t>
      </w:r>
    </w:p>
    <w:p w14:paraId="5AB4EE7E" w14:textId="3588A3AF" w:rsidR="00E607EF" w:rsidRPr="009E5B62" w:rsidRDefault="00E607EF" w:rsidP="00426100">
      <w:pPr>
        <w:pStyle w:val="ListParagraph"/>
        <w:numPr>
          <w:ilvl w:val="0"/>
          <w:numId w:val="3"/>
        </w:numPr>
        <w:spacing w:after="0"/>
        <w:ind w:left="450" w:hanging="450"/>
        <w:rPr>
          <w:rFonts w:ascii="Arial" w:hAnsi="Arial" w:cs="Arial"/>
          <w:sz w:val="20"/>
          <w:szCs w:val="20"/>
        </w:rPr>
      </w:pPr>
      <w:r w:rsidRPr="009E5B62">
        <w:rPr>
          <w:rFonts w:ascii="Arial" w:hAnsi="Arial" w:cs="Arial"/>
          <w:b/>
          <w:bCs/>
          <w:sz w:val="20"/>
          <w:szCs w:val="20"/>
        </w:rPr>
        <w:t>Westrick SC</w:t>
      </w:r>
      <w:r w:rsidRPr="009E5B62">
        <w:rPr>
          <w:rFonts w:ascii="Arial" w:hAnsi="Arial" w:cs="Arial"/>
          <w:sz w:val="20"/>
          <w:szCs w:val="20"/>
        </w:rPr>
        <w:t>, Westrick MA, Fox JR, Pierce R. Flipping pharmacy classroom: we’ve done it and you can too. American Association of Colleges of Pharmacy (AACP) Annual meeting, Chicago, IL, July 2013.</w:t>
      </w:r>
    </w:p>
    <w:p w14:paraId="0ADFBCB5" w14:textId="77777777" w:rsidR="00A141E6" w:rsidRPr="009E5B62" w:rsidRDefault="00A141E6" w:rsidP="00426100">
      <w:pPr>
        <w:pStyle w:val="ListParagraph"/>
        <w:numPr>
          <w:ilvl w:val="0"/>
          <w:numId w:val="3"/>
        </w:numPr>
        <w:spacing w:after="0"/>
        <w:ind w:left="450" w:hanging="450"/>
        <w:rPr>
          <w:rFonts w:ascii="Arial" w:hAnsi="Arial" w:cs="Arial"/>
          <w:sz w:val="20"/>
          <w:szCs w:val="20"/>
        </w:rPr>
      </w:pPr>
      <w:r w:rsidRPr="009E5B62">
        <w:rPr>
          <w:rFonts w:ascii="Arial" w:hAnsi="Arial" w:cs="Arial"/>
          <w:b/>
          <w:sz w:val="20"/>
          <w:szCs w:val="20"/>
        </w:rPr>
        <w:t>Westrick SC</w:t>
      </w:r>
      <w:r w:rsidRPr="009E5B62">
        <w:rPr>
          <w:rFonts w:ascii="Arial" w:hAnsi="Arial" w:cs="Arial"/>
          <w:sz w:val="20"/>
          <w:szCs w:val="20"/>
        </w:rPr>
        <w:t>. Implementation of immunization services in your pharmacy. University of Georgia Continuing Education Program, Atlanta GA, December 2010.</w:t>
      </w:r>
    </w:p>
    <w:p w14:paraId="445719E9" w14:textId="12684AE5" w:rsidR="00A141E6" w:rsidRPr="009E5B62" w:rsidRDefault="00A141E6" w:rsidP="00426100">
      <w:pPr>
        <w:pStyle w:val="ListParagraph"/>
        <w:numPr>
          <w:ilvl w:val="0"/>
          <w:numId w:val="3"/>
        </w:numPr>
        <w:spacing w:after="0"/>
        <w:ind w:left="450" w:hanging="450"/>
        <w:rPr>
          <w:rFonts w:ascii="Arial" w:hAnsi="Arial" w:cs="Arial"/>
          <w:sz w:val="20"/>
          <w:szCs w:val="20"/>
        </w:rPr>
      </w:pPr>
      <w:r w:rsidRPr="009E5B62">
        <w:rPr>
          <w:rFonts w:ascii="Arial" w:hAnsi="Arial" w:cs="Arial"/>
          <w:sz w:val="20"/>
          <w:szCs w:val="20"/>
        </w:rPr>
        <w:t xml:space="preserve">Breland, ML, </w:t>
      </w:r>
      <w:r w:rsidRPr="009E5B62">
        <w:rPr>
          <w:rFonts w:ascii="Arial" w:hAnsi="Arial" w:cs="Arial"/>
          <w:b/>
          <w:sz w:val="20"/>
          <w:szCs w:val="20"/>
        </w:rPr>
        <w:t>Westrick SC</w:t>
      </w:r>
      <w:r w:rsidRPr="009E5B62">
        <w:rPr>
          <w:rFonts w:ascii="Arial" w:hAnsi="Arial" w:cs="Arial"/>
          <w:sz w:val="20"/>
          <w:szCs w:val="20"/>
        </w:rPr>
        <w:t>. Building sustainability and effectiveness of pharmacy-based patient care services. America’s Pharmacist. 2010. August 41-</w:t>
      </w:r>
      <w:proofErr w:type="gramStart"/>
      <w:r w:rsidRPr="009E5B62">
        <w:rPr>
          <w:rFonts w:ascii="Arial" w:hAnsi="Arial" w:cs="Arial"/>
          <w:sz w:val="20"/>
          <w:szCs w:val="20"/>
        </w:rPr>
        <w:t>50</w:t>
      </w:r>
      <w:r w:rsidR="00C3290C">
        <w:rPr>
          <w:rFonts w:ascii="Arial" w:hAnsi="Arial" w:cs="Arial"/>
          <w:sz w:val="20"/>
          <w:szCs w:val="20"/>
        </w:rPr>
        <w:t>.*</w:t>
      </w:r>
      <w:proofErr w:type="gramEnd"/>
    </w:p>
    <w:p w14:paraId="5C89D549" w14:textId="77777777" w:rsidR="00A141E6" w:rsidRPr="009E5B62" w:rsidRDefault="00A141E6" w:rsidP="00426100">
      <w:pPr>
        <w:pStyle w:val="ListParagraph"/>
        <w:numPr>
          <w:ilvl w:val="0"/>
          <w:numId w:val="3"/>
        </w:numPr>
        <w:spacing w:after="0"/>
        <w:ind w:left="450" w:hanging="450"/>
        <w:rPr>
          <w:rFonts w:ascii="Arial" w:hAnsi="Arial" w:cs="Arial"/>
          <w:sz w:val="20"/>
          <w:szCs w:val="20"/>
        </w:rPr>
      </w:pPr>
      <w:r w:rsidRPr="009E5B62">
        <w:rPr>
          <w:rFonts w:ascii="Arial" w:hAnsi="Arial" w:cs="Arial"/>
          <w:b/>
          <w:sz w:val="20"/>
          <w:szCs w:val="20"/>
        </w:rPr>
        <w:lastRenderedPageBreak/>
        <w:t>Westrick SC</w:t>
      </w:r>
      <w:r w:rsidRPr="009E5B62">
        <w:rPr>
          <w:rFonts w:ascii="Arial" w:hAnsi="Arial" w:cs="Arial"/>
          <w:sz w:val="20"/>
          <w:szCs w:val="20"/>
        </w:rPr>
        <w:t xml:space="preserve">, Stratton T. Using Active Learning to Develop Critical Thinking Skills. The 2009 American Association of Colleges of Pharmacy (AACP) annual meeting, Boston MA, July 2009. </w:t>
      </w:r>
    </w:p>
    <w:p w14:paraId="2EC842F6" w14:textId="77777777" w:rsidR="00A141E6" w:rsidRPr="009E5B62" w:rsidRDefault="00A141E6" w:rsidP="00426100">
      <w:pPr>
        <w:pStyle w:val="ListParagraph"/>
        <w:numPr>
          <w:ilvl w:val="0"/>
          <w:numId w:val="3"/>
        </w:numPr>
        <w:spacing w:after="0"/>
        <w:ind w:left="450" w:hanging="450"/>
        <w:rPr>
          <w:rFonts w:ascii="Arial" w:hAnsi="Arial" w:cs="Arial"/>
          <w:sz w:val="20"/>
          <w:szCs w:val="20"/>
        </w:rPr>
      </w:pPr>
      <w:r w:rsidRPr="009E5B62">
        <w:rPr>
          <w:rFonts w:ascii="Arial" w:hAnsi="Arial" w:cs="Arial"/>
          <w:b/>
          <w:sz w:val="20"/>
          <w:szCs w:val="20"/>
        </w:rPr>
        <w:t>Westrick SC</w:t>
      </w:r>
      <w:r w:rsidRPr="009E5B62">
        <w:rPr>
          <w:rFonts w:ascii="Arial" w:hAnsi="Arial" w:cs="Arial"/>
          <w:sz w:val="20"/>
          <w:szCs w:val="20"/>
        </w:rPr>
        <w:t>. Evaluation of innovative patient care services: a practical approach. The 2009 Harrison School of Pharmacy Summer Continuing Education Program, Auburn AL, June 2009.</w:t>
      </w:r>
    </w:p>
    <w:p w14:paraId="53BDB15B" w14:textId="77777777" w:rsidR="00A141E6" w:rsidRPr="009E5B62" w:rsidRDefault="00A141E6" w:rsidP="00426100">
      <w:pPr>
        <w:pStyle w:val="ListParagraph"/>
        <w:numPr>
          <w:ilvl w:val="0"/>
          <w:numId w:val="3"/>
        </w:numPr>
        <w:spacing w:after="0"/>
        <w:ind w:left="450" w:hanging="450"/>
        <w:rPr>
          <w:rFonts w:ascii="Arial" w:hAnsi="Arial" w:cs="Arial"/>
          <w:sz w:val="20"/>
          <w:szCs w:val="20"/>
        </w:rPr>
      </w:pPr>
      <w:r w:rsidRPr="009E5B62">
        <w:rPr>
          <w:rFonts w:ascii="Arial" w:hAnsi="Arial" w:cs="Arial"/>
          <w:b/>
          <w:sz w:val="20"/>
          <w:szCs w:val="20"/>
        </w:rPr>
        <w:t>Westrick SC</w:t>
      </w:r>
      <w:r w:rsidRPr="009E5B62">
        <w:rPr>
          <w:rFonts w:ascii="Arial" w:hAnsi="Arial" w:cs="Arial"/>
          <w:sz w:val="20"/>
          <w:szCs w:val="20"/>
        </w:rPr>
        <w:t>. Providing successful and sustainable immunization delivery services in community pharmacies. The 2008 Harrison School of Pharmacy Fall Continuing Education Program, Auburn AL, November 2008.</w:t>
      </w:r>
    </w:p>
    <w:p w14:paraId="2F49CFAB" w14:textId="0220A1E7" w:rsidR="00A141E6" w:rsidRPr="009E5B62" w:rsidRDefault="00A141E6" w:rsidP="00426100">
      <w:pPr>
        <w:pStyle w:val="ListParagraph"/>
        <w:numPr>
          <w:ilvl w:val="0"/>
          <w:numId w:val="3"/>
        </w:numPr>
        <w:spacing w:after="0"/>
        <w:ind w:left="450" w:hanging="450"/>
        <w:rPr>
          <w:rFonts w:ascii="Arial" w:hAnsi="Arial" w:cs="Arial"/>
          <w:sz w:val="20"/>
          <w:szCs w:val="20"/>
        </w:rPr>
      </w:pPr>
      <w:r w:rsidRPr="009E5B62">
        <w:rPr>
          <w:rFonts w:ascii="Arial" w:hAnsi="Arial" w:cs="Arial"/>
          <w:b/>
          <w:sz w:val="20"/>
          <w:szCs w:val="20"/>
        </w:rPr>
        <w:t>Westrick SC</w:t>
      </w:r>
      <w:r w:rsidRPr="009E5B62">
        <w:rPr>
          <w:rFonts w:ascii="Arial" w:hAnsi="Arial" w:cs="Arial"/>
          <w:sz w:val="20"/>
          <w:szCs w:val="20"/>
        </w:rPr>
        <w:t>. Providing successful immunization delivery services in community pharmacy. America’s Pharmacist. 2008;130(11):38-</w:t>
      </w:r>
      <w:proofErr w:type="gramStart"/>
      <w:r w:rsidRPr="009E5B62">
        <w:rPr>
          <w:rFonts w:ascii="Arial" w:hAnsi="Arial" w:cs="Arial"/>
          <w:sz w:val="20"/>
          <w:szCs w:val="20"/>
        </w:rPr>
        <w:t>49.</w:t>
      </w:r>
      <w:r w:rsidR="00C3290C">
        <w:rPr>
          <w:rFonts w:ascii="Arial" w:hAnsi="Arial" w:cs="Arial"/>
          <w:sz w:val="20"/>
          <w:szCs w:val="20"/>
        </w:rPr>
        <w:t>*</w:t>
      </w:r>
      <w:proofErr w:type="gramEnd"/>
    </w:p>
    <w:p w14:paraId="4CB3EC94" w14:textId="77777777" w:rsidR="00A141E6" w:rsidRPr="009E5B62" w:rsidRDefault="00A141E6" w:rsidP="00426100">
      <w:pPr>
        <w:spacing w:after="0"/>
        <w:ind w:left="450" w:hanging="450"/>
        <w:jc w:val="center"/>
        <w:rPr>
          <w:rFonts w:ascii="Arial" w:hAnsi="Arial" w:cs="Arial"/>
          <w:b/>
          <w:sz w:val="20"/>
          <w:szCs w:val="20"/>
          <w:u w:val="single"/>
        </w:rPr>
      </w:pPr>
    </w:p>
    <w:p w14:paraId="23B94610" w14:textId="77777777" w:rsidR="00C3290C" w:rsidRPr="009E5B62" w:rsidRDefault="00C3290C" w:rsidP="00C3290C">
      <w:pPr>
        <w:spacing w:after="0"/>
        <w:jc w:val="center"/>
        <w:outlineLvl w:val="0"/>
        <w:rPr>
          <w:rFonts w:ascii="Arial" w:hAnsi="Arial" w:cs="Arial"/>
          <w:b/>
          <w:sz w:val="20"/>
          <w:szCs w:val="20"/>
          <w:u w:val="single"/>
        </w:rPr>
      </w:pPr>
      <w:r w:rsidRPr="009E5B62">
        <w:rPr>
          <w:rFonts w:ascii="Arial" w:hAnsi="Arial" w:cs="Arial"/>
          <w:b/>
          <w:sz w:val="20"/>
          <w:szCs w:val="20"/>
          <w:u w:val="single"/>
        </w:rPr>
        <w:t>Other Publications/Reports</w:t>
      </w:r>
    </w:p>
    <w:p w14:paraId="15C1A26A" w14:textId="77777777" w:rsidR="00C3290C" w:rsidRPr="009E5B62" w:rsidRDefault="00C3290C" w:rsidP="00C3290C">
      <w:pPr>
        <w:spacing w:after="0"/>
        <w:rPr>
          <w:rFonts w:ascii="Arial" w:hAnsi="Arial" w:cs="Arial"/>
          <w:sz w:val="20"/>
          <w:szCs w:val="20"/>
        </w:rPr>
      </w:pPr>
    </w:p>
    <w:p w14:paraId="408084BD" w14:textId="77777777" w:rsidR="00C3290C" w:rsidRPr="009E5B62" w:rsidRDefault="00C3290C" w:rsidP="00C3290C">
      <w:pPr>
        <w:pStyle w:val="ListParagraph"/>
        <w:numPr>
          <w:ilvl w:val="0"/>
          <w:numId w:val="33"/>
        </w:numPr>
        <w:tabs>
          <w:tab w:val="left" w:pos="360"/>
        </w:tabs>
        <w:spacing w:after="0"/>
        <w:rPr>
          <w:rFonts w:ascii="Arial" w:hAnsi="Arial" w:cs="Arial"/>
          <w:sz w:val="20"/>
          <w:szCs w:val="20"/>
        </w:rPr>
      </w:pPr>
      <w:r w:rsidRPr="009E5B62">
        <w:rPr>
          <w:rFonts w:ascii="Arial" w:hAnsi="Arial" w:cs="Arial"/>
          <w:b/>
          <w:sz w:val="20"/>
          <w:szCs w:val="20"/>
        </w:rPr>
        <w:t>Westrick SC</w:t>
      </w:r>
      <w:r w:rsidRPr="009E5B62">
        <w:rPr>
          <w:rFonts w:ascii="Arial" w:hAnsi="Arial" w:cs="Arial"/>
          <w:sz w:val="20"/>
          <w:szCs w:val="20"/>
        </w:rPr>
        <w:t>. Don’t forget to add 2009 Medicare Part D plan to your holiday shopping list. A newspaper article submitted to Auburn University Communications and Marketing for Press Release, December 2008.</w:t>
      </w:r>
    </w:p>
    <w:p w14:paraId="1D712466" w14:textId="77777777" w:rsidR="00C3290C" w:rsidRPr="009E5B62" w:rsidRDefault="00C3290C" w:rsidP="00C3290C">
      <w:pPr>
        <w:pStyle w:val="ListParagraph"/>
        <w:numPr>
          <w:ilvl w:val="0"/>
          <w:numId w:val="33"/>
        </w:numPr>
        <w:tabs>
          <w:tab w:val="left" w:pos="360"/>
        </w:tabs>
        <w:spacing w:after="0"/>
        <w:rPr>
          <w:rFonts w:ascii="Arial" w:hAnsi="Arial" w:cs="Arial"/>
          <w:sz w:val="20"/>
          <w:szCs w:val="20"/>
        </w:rPr>
      </w:pPr>
      <w:r w:rsidRPr="009E5B62">
        <w:rPr>
          <w:rFonts w:ascii="Arial" w:hAnsi="Arial" w:cs="Arial"/>
          <w:b/>
          <w:sz w:val="20"/>
          <w:szCs w:val="20"/>
        </w:rPr>
        <w:t>Westrick SC</w:t>
      </w:r>
      <w:r w:rsidRPr="009E5B62">
        <w:rPr>
          <w:rFonts w:ascii="Arial" w:hAnsi="Arial" w:cs="Arial"/>
          <w:sz w:val="20"/>
          <w:szCs w:val="20"/>
        </w:rPr>
        <w:t xml:space="preserve">, </w:t>
      </w:r>
      <w:proofErr w:type="spellStart"/>
      <w:r w:rsidRPr="009E5B62">
        <w:rPr>
          <w:rFonts w:ascii="Arial" w:hAnsi="Arial" w:cs="Arial"/>
          <w:sz w:val="20"/>
          <w:szCs w:val="20"/>
        </w:rPr>
        <w:t>Felkey</w:t>
      </w:r>
      <w:proofErr w:type="spellEnd"/>
      <w:r w:rsidRPr="009E5B62">
        <w:rPr>
          <w:rFonts w:ascii="Arial" w:hAnsi="Arial" w:cs="Arial"/>
          <w:sz w:val="20"/>
          <w:szCs w:val="20"/>
        </w:rPr>
        <w:t xml:space="preserve"> BG. Pharmacy benefits management: what do employers need to know. A document submitted to Alabama Pharmacy Association, March 2007.</w:t>
      </w:r>
    </w:p>
    <w:p w14:paraId="188E1973" w14:textId="77777777" w:rsidR="00C3290C" w:rsidRPr="009E5B62" w:rsidRDefault="00C3290C" w:rsidP="00C3290C">
      <w:pPr>
        <w:pStyle w:val="ListParagraph"/>
        <w:numPr>
          <w:ilvl w:val="0"/>
          <w:numId w:val="33"/>
        </w:numPr>
        <w:tabs>
          <w:tab w:val="left" w:pos="360"/>
        </w:tabs>
        <w:spacing w:after="0"/>
        <w:rPr>
          <w:rFonts w:ascii="Arial" w:hAnsi="Arial" w:cs="Arial"/>
          <w:sz w:val="20"/>
          <w:szCs w:val="20"/>
        </w:rPr>
      </w:pPr>
      <w:r w:rsidRPr="009E5B62">
        <w:rPr>
          <w:rFonts w:ascii="Arial" w:hAnsi="Arial" w:cs="Arial"/>
          <w:b/>
          <w:sz w:val="20"/>
          <w:szCs w:val="20"/>
        </w:rPr>
        <w:t>Westrick SC</w:t>
      </w:r>
      <w:r w:rsidRPr="009E5B62">
        <w:rPr>
          <w:rFonts w:ascii="Arial" w:hAnsi="Arial" w:cs="Arial"/>
          <w:sz w:val="20"/>
          <w:szCs w:val="20"/>
        </w:rPr>
        <w:t xml:space="preserve">, Mount JK, </w:t>
      </w:r>
      <w:proofErr w:type="spellStart"/>
      <w:r w:rsidRPr="009E5B62">
        <w:rPr>
          <w:rFonts w:ascii="Arial" w:hAnsi="Arial" w:cs="Arial"/>
          <w:sz w:val="20"/>
          <w:szCs w:val="20"/>
        </w:rPr>
        <w:t>Bonnarens</w:t>
      </w:r>
      <w:proofErr w:type="spellEnd"/>
      <w:r w:rsidRPr="009E5B62">
        <w:rPr>
          <w:rFonts w:ascii="Arial" w:hAnsi="Arial" w:cs="Arial"/>
          <w:sz w:val="20"/>
          <w:szCs w:val="20"/>
        </w:rPr>
        <w:t xml:space="preserve"> JK, Finster MP, Mott DA, </w:t>
      </w:r>
      <w:proofErr w:type="spellStart"/>
      <w:r w:rsidRPr="009E5B62">
        <w:rPr>
          <w:rFonts w:ascii="Arial" w:hAnsi="Arial" w:cs="Arial"/>
          <w:sz w:val="20"/>
          <w:szCs w:val="20"/>
        </w:rPr>
        <w:t>Suchman</w:t>
      </w:r>
      <w:proofErr w:type="spellEnd"/>
      <w:r w:rsidRPr="009E5B62">
        <w:rPr>
          <w:rFonts w:ascii="Arial" w:hAnsi="Arial" w:cs="Arial"/>
          <w:sz w:val="20"/>
          <w:szCs w:val="20"/>
        </w:rPr>
        <w:t xml:space="preserve"> MC, </w:t>
      </w:r>
      <w:proofErr w:type="spellStart"/>
      <w:r w:rsidRPr="009E5B62">
        <w:rPr>
          <w:rFonts w:ascii="Arial" w:hAnsi="Arial" w:cs="Arial"/>
          <w:sz w:val="20"/>
          <w:szCs w:val="20"/>
        </w:rPr>
        <w:t>Svarstad</w:t>
      </w:r>
      <w:proofErr w:type="spellEnd"/>
      <w:r w:rsidRPr="009E5B62">
        <w:rPr>
          <w:rFonts w:ascii="Arial" w:hAnsi="Arial" w:cs="Arial"/>
          <w:sz w:val="20"/>
          <w:szCs w:val="20"/>
        </w:rPr>
        <w:t xml:space="preserve"> BL. Adoption of Immunization Delivery Services in Community Pharmacies. Final report submitted to Agency for Healthcare Research and Quality. January 2005.</w:t>
      </w:r>
    </w:p>
    <w:p w14:paraId="1E7313B1" w14:textId="77777777" w:rsidR="00C3290C" w:rsidRPr="009E5B62" w:rsidRDefault="00C3290C" w:rsidP="00C3290C">
      <w:pPr>
        <w:spacing w:after="0"/>
        <w:jc w:val="center"/>
        <w:outlineLvl w:val="0"/>
        <w:rPr>
          <w:rFonts w:ascii="Arial" w:hAnsi="Arial" w:cs="Arial"/>
          <w:b/>
          <w:sz w:val="20"/>
          <w:szCs w:val="20"/>
          <w:u w:val="single"/>
        </w:rPr>
      </w:pPr>
    </w:p>
    <w:p w14:paraId="330E718D" w14:textId="77777777" w:rsidR="000A4BE7" w:rsidRPr="009E5B62" w:rsidRDefault="000A4BE7" w:rsidP="00C31B63">
      <w:pPr>
        <w:spacing w:after="0"/>
        <w:rPr>
          <w:rFonts w:ascii="Arial" w:hAnsi="Arial" w:cs="Arial"/>
          <w:sz w:val="20"/>
          <w:szCs w:val="20"/>
        </w:rPr>
      </w:pPr>
    </w:p>
    <w:p w14:paraId="061D3313" w14:textId="4456750F" w:rsidR="00A141E6" w:rsidRPr="009E5B62" w:rsidRDefault="00A141E6" w:rsidP="00A141E6">
      <w:pPr>
        <w:pStyle w:val="ListParagraph"/>
        <w:numPr>
          <w:ilvl w:val="0"/>
          <w:numId w:val="1"/>
        </w:numPr>
        <w:spacing w:after="0"/>
        <w:ind w:left="540" w:hanging="540"/>
        <w:rPr>
          <w:rFonts w:ascii="Arial" w:hAnsi="Arial" w:cs="Arial"/>
          <w:b/>
          <w:sz w:val="20"/>
          <w:szCs w:val="20"/>
        </w:rPr>
      </w:pPr>
      <w:r w:rsidRPr="009E5B62">
        <w:rPr>
          <w:rFonts w:ascii="Arial" w:hAnsi="Arial" w:cs="Arial"/>
          <w:b/>
          <w:sz w:val="20"/>
          <w:szCs w:val="20"/>
        </w:rPr>
        <w:t>RESEARCH FUNDING</w:t>
      </w:r>
    </w:p>
    <w:p w14:paraId="293D08F8" w14:textId="40E0A7F2" w:rsidR="00A141E6" w:rsidRPr="009E5B62" w:rsidRDefault="00A141E6" w:rsidP="00A141E6">
      <w:pPr>
        <w:spacing w:after="0"/>
        <w:rPr>
          <w:rFonts w:ascii="Arial" w:hAnsi="Arial" w:cs="Arial"/>
          <w:sz w:val="20"/>
          <w:szCs w:val="20"/>
        </w:rPr>
      </w:pPr>
    </w:p>
    <w:p w14:paraId="549ED21F" w14:textId="50ED4641" w:rsidR="00F90701" w:rsidRDefault="00F90701" w:rsidP="00D15CEA">
      <w:pPr>
        <w:pStyle w:val="ListParagraph"/>
        <w:numPr>
          <w:ilvl w:val="0"/>
          <w:numId w:val="35"/>
        </w:numPr>
        <w:tabs>
          <w:tab w:val="left" w:pos="360"/>
        </w:tabs>
        <w:spacing w:after="0"/>
        <w:ind w:left="2160" w:right="-90" w:hanging="2160"/>
        <w:rPr>
          <w:rFonts w:ascii="Arial" w:hAnsi="Arial" w:cs="Arial"/>
          <w:b/>
          <w:sz w:val="20"/>
          <w:szCs w:val="20"/>
        </w:rPr>
      </w:pPr>
      <w:bookmarkStart w:id="53" w:name="OLE_LINK32"/>
      <w:r>
        <w:rPr>
          <w:rFonts w:ascii="Arial" w:hAnsi="Arial" w:cs="Arial"/>
          <w:b/>
          <w:sz w:val="20"/>
          <w:szCs w:val="20"/>
        </w:rPr>
        <w:t xml:space="preserve">Title: </w:t>
      </w:r>
      <w:r>
        <w:rPr>
          <w:rFonts w:ascii="Arial" w:hAnsi="Arial" w:cs="Arial"/>
          <w:b/>
          <w:sz w:val="20"/>
          <w:szCs w:val="20"/>
        </w:rPr>
        <w:tab/>
        <w:t>Medicare advantage plan education program</w:t>
      </w:r>
    </w:p>
    <w:p w14:paraId="40746542" w14:textId="4FEAC384" w:rsidR="00F90701" w:rsidRPr="00F90701" w:rsidRDefault="00F90701" w:rsidP="00F90701">
      <w:pPr>
        <w:tabs>
          <w:tab w:val="left" w:pos="360"/>
        </w:tabs>
        <w:spacing w:after="0"/>
        <w:ind w:right="-90" w:firstLine="360"/>
        <w:rPr>
          <w:rFonts w:ascii="Arial" w:hAnsi="Arial" w:cs="Arial"/>
          <w:bCs/>
          <w:sz w:val="20"/>
          <w:szCs w:val="20"/>
        </w:rPr>
      </w:pPr>
      <w:r w:rsidRPr="00F90701">
        <w:rPr>
          <w:rFonts w:ascii="Arial" w:hAnsi="Arial" w:cs="Arial"/>
          <w:bCs/>
          <w:sz w:val="20"/>
          <w:szCs w:val="20"/>
        </w:rPr>
        <w:t>Source:</w:t>
      </w:r>
      <w:r w:rsidRPr="00F90701">
        <w:rPr>
          <w:rFonts w:ascii="Arial" w:hAnsi="Arial" w:cs="Arial"/>
          <w:bCs/>
          <w:sz w:val="20"/>
          <w:szCs w:val="20"/>
        </w:rPr>
        <w:tab/>
      </w:r>
      <w:r w:rsidRPr="00F90701">
        <w:rPr>
          <w:rFonts w:ascii="Arial" w:hAnsi="Arial" w:cs="Arial"/>
          <w:bCs/>
          <w:sz w:val="20"/>
          <w:szCs w:val="20"/>
        </w:rPr>
        <w:tab/>
      </w:r>
      <w:proofErr w:type="spellStart"/>
      <w:r w:rsidRPr="00F90701">
        <w:rPr>
          <w:rFonts w:ascii="Arial" w:hAnsi="Arial" w:cs="Arial"/>
          <w:bCs/>
          <w:sz w:val="20"/>
          <w:szCs w:val="20"/>
        </w:rPr>
        <w:t>Haleon</w:t>
      </w:r>
      <w:proofErr w:type="spellEnd"/>
      <w:r w:rsidRPr="00F90701">
        <w:rPr>
          <w:rFonts w:ascii="Arial" w:hAnsi="Arial" w:cs="Arial"/>
          <w:bCs/>
          <w:sz w:val="20"/>
          <w:szCs w:val="20"/>
        </w:rPr>
        <w:t xml:space="preserve"> US Holdings LLC</w:t>
      </w:r>
    </w:p>
    <w:p w14:paraId="5F99EE5C" w14:textId="3D413BB5" w:rsidR="00F90701" w:rsidRPr="00F90701" w:rsidRDefault="00F90701" w:rsidP="00F90701">
      <w:pPr>
        <w:tabs>
          <w:tab w:val="left" w:pos="360"/>
        </w:tabs>
        <w:spacing w:after="0"/>
        <w:ind w:right="-90" w:firstLine="360"/>
        <w:rPr>
          <w:rFonts w:ascii="Arial" w:hAnsi="Arial" w:cs="Arial"/>
          <w:bCs/>
          <w:sz w:val="20"/>
          <w:szCs w:val="20"/>
        </w:rPr>
      </w:pPr>
      <w:r w:rsidRPr="00F90701">
        <w:rPr>
          <w:rFonts w:ascii="Arial" w:hAnsi="Arial" w:cs="Arial"/>
          <w:bCs/>
          <w:sz w:val="20"/>
          <w:szCs w:val="20"/>
        </w:rPr>
        <w:t xml:space="preserve">Amount: </w:t>
      </w:r>
      <w:r w:rsidRPr="00F90701">
        <w:rPr>
          <w:rFonts w:ascii="Arial" w:hAnsi="Arial" w:cs="Arial"/>
          <w:bCs/>
          <w:sz w:val="20"/>
          <w:szCs w:val="20"/>
        </w:rPr>
        <w:tab/>
      </w:r>
      <w:r w:rsidRPr="00F90701">
        <w:rPr>
          <w:rFonts w:ascii="Arial" w:hAnsi="Arial" w:cs="Arial"/>
          <w:bCs/>
          <w:sz w:val="20"/>
          <w:szCs w:val="20"/>
        </w:rPr>
        <w:tab/>
        <w:t>$12,347</w:t>
      </w:r>
    </w:p>
    <w:p w14:paraId="5CFD42FE" w14:textId="0A9C5EDB" w:rsidR="00F90701" w:rsidRPr="00F90701" w:rsidRDefault="00F90701" w:rsidP="00F90701">
      <w:pPr>
        <w:tabs>
          <w:tab w:val="left" w:pos="360"/>
        </w:tabs>
        <w:spacing w:after="0"/>
        <w:ind w:right="-90" w:firstLine="360"/>
        <w:rPr>
          <w:rFonts w:ascii="Arial" w:hAnsi="Arial" w:cs="Arial"/>
          <w:bCs/>
          <w:sz w:val="20"/>
          <w:szCs w:val="20"/>
        </w:rPr>
      </w:pPr>
      <w:r w:rsidRPr="00F90701">
        <w:rPr>
          <w:rFonts w:ascii="Arial" w:hAnsi="Arial" w:cs="Arial"/>
          <w:bCs/>
          <w:sz w:val="20"/>
          <w:szCs w:val="20"/>
        </w:rPr>
        <w:t xml:space="preserve">Investigator: </w:t>
      </w:r>
      <w:r w:rsidRPr="00F90701">
        <w:rPr>
          <w:rFonts w:ascii="Arial" w:hAnsi="Arial" w:cs="Arial"/>
          <w:bCs/>
          <w:sz w:val="20"/>
          <w:szCs w:val="20"/>
        </w:rPr>
        <w:tab/>
        <w:t>Durham (PI), Westrick (co-I)</w:t>
      </w:r>
    </w:p>
    <w:p w14:paraId="5937F73F" w14:textId="5FC00C8E" w:rsidR="00F90701" w:rsidRPr="00F90701" w:rsidRDefault="00F90701" w:rsidP="00F90701">
      <w:pPr>
        <w:tabs>
          <w:tab w:val="left" w:pos="360"/>
        </w:tabs>
        <w:spacing w:after="0"/>
        <w:ind w:right="-90" w:firstLine="360"/>
        <w:rPr>
          <w:rFonts w:ascii="Arial" w:hAnsi="Arial" w:cs="Arial"/>
          <w:bCs/>
          <w:sz w:val="20"/>
          <w:szCs w:val="20"/>
        </w:rPr>
      </w:pPr>
      <w:r w:rsidRPr="00F90701">
        <w:rPr>
          <w:rFonts w:ascii="Arial" w:hAnsi="Arial" w:cs="Arial"/>
          <w:bCs/>
          <w:sz w:val="20"/>
          <w:szCs w:val="20"/>
        </w:rPr>
        <w:t xml:space="preserve">Date: </w:t>
      </w:r>
      <w:r w:rsidRPr="00F90701">
        <w:rPr>
          <w:rFonts w:ascii="Arial" w:hAnsi="Arial" w:cs="Arial"/>
          <w:bCs/>
          <w:sz w:val="20"/>
          <w:szCs w:val="20"/>
        </w:rPr>
        <w:tab/>
      </w:r>
      <w:r w:rsidRPr="00F90701">
        <w:rPr>
          <w:rFonts w:ascii="Arial" w:hAnsi="Arial" w:cs="Arial"/>
          <w:bCs/>
          <w:sz w:val="20"/>
          <w:szCs w:val="20"/>
        </w:rPr>
        <w:tab/>
      </w:r>
      <w:r w:rsidR="00BE0B33">
        <w:rPr>
          <w:rFonts w:ascii="Arial" w:hAnsi="Arial" w:cs="Arial"/>
          <w:bCs/>
          <w:sz w:val="20"/>
          <w:szCs w:val="20"/>
        </w:rPr>
        <w:t xml:space="preserve">July </w:t>
      </w:r>
      <w:r w:rsidRPr="00F90701">
        <w:rPr>
          <w:rFonts w:ascii="Arial" w:hAnsi="Arial" w:cs="Arial"/>
          <w:bCs/>
          <w:sz w:val="20"/>
          <w:szCs w:val="20"/>
        </w:rPr>
        <w:t>2024</w:t>
      </w:r>
      <w:r w:rsidR="00BE0B33">
        <w:rPr>
          <w:rFonts w:ascii="Arial" w:hAnsi="Arial" w:cs="Arial"/>
          <w:bCs/>
          <w:sz w:val="20"/>
          <w:szCs w:val="20"/>
        </w:rPr>
        <w:t xml:space="preserve"> – August </w:t>
      </w:r>
      <w:r w:rsidRPr="00F90701">
        <w:rPr>
          <w:rFonts w:ascii="Arial" w:hAnsi="Arial" w:cs="Arial"/>
          <w:bCs/>
          <w:sz w:val="20"/>
          <w:szCs w:val="20"/>
        </w:rPr>
        <w:t>2024</w:t>
      </w:r>
    </w:p>
    <w:p w14:paraId="4466DE74" w14:textId="77777777" w:rsidR="00F90701" w:rsidRPr="00F90701" w:rsidRDefault="00F90701" w:rsidP="00F90701">
      <w:pPr>
        <w:tabs>
          <w:tab w:val="left" w:pos="360"/>
        </w:tabs>
        <w:spacing w:after="0"/>
        <w:ind w:right="-90"/>
        <w:rPr>
          <w:rFonts w:ascii="Arial" w:hAnsi="Arial" w:cs="Arial"/>
          <w:b/>
          <w:sz w:val="20"/>
          <w:szCs w:val="20"/>
        </w:rPr>
      </w:pPr>
    </w:p>
    <w:p w14:paraId="7E50057A" w14:textId="6D1EE0B1" w:rsidR="00D15CEA" w:rsidRPr="00E2488C" w:rsidRDefault="00D15CEA" w:rsidP="00D15CEA">
      <w:pPr>
        <w:pStyle w:val="ListParagraph"/>
        <w:numPr>
          <w:ilvl w:val="0"/>
          <w:numId w:val="35"/>
        </w:numPr>
        <w:tabs>
          <w:tab w:val="left" w:pos="360"/>
        </w:tabs>
        <w:spacing w:after="0"/>
        <w:ind w:left="2160" w:right="-90" w:hanging="2160"/>
        <w:rPr>
          <w:rFonts w:ascii="Arial" w:hAnsi="Arial" w:cs="Arial"/>
          <w:b/>
          <w:sz w:val="20"/>
          <w:szCs w:val="20"/>
        </w:rPr>
      </w:pPr>
      <w:r w:rsidRPr="00E2488C">
        <w:rPr>
          <w:rFonts w:ascii="Arial" w:hAnsi="Arial" w:cs="Arial"/>
          <w:b/>
          <w:sz w:val="20"/>
          <w:szCs w:val="20"/>
        </w:rPr>
        <w:t>Title:</w:t>
      </w:r>
      <w:r w:rsidRPr="00E2488C">
        <w:rPr>
          <w:rFonts w:ascii="Arial" w:hAnsi="Arial" w:cs="Arial"/>
          <w:sz w:val="20"/>
          <w:szCs w:val="20"/>
        </w:rPr>
        <w:t xml:space="preserve"> </w:t>
      </w:r>
      <w:r w:rsidRPr="00E2488C">
        <w:rPr>
          <w:rFonts w:ascii="Arial" w:hAnsi="Arial" w:cs="Arial"/>
          <w:sz w:val="20"/>
          <w:szCs w:val="20"/>
        </w:rPr>
        <w:tab/>
      </w:r>
      <w:r>
        <w:rPr>
          <w:rFonts w:ascii="Arial" w:hAnsi="Arial" w:cs="Arial"/>
          <w:b/>
          <w:sz w:val="20"/>
          <w:szCs w:val="20"/>
        </w:rPr>
        <w:t>CTSA UM1 at the University of Alabama at Birmingham</w:t>
      </w:r>
    </w:p>
    <w:p w14:paraId="5EEF17DF" w14:textId="6B53C70C" w:rsidR="00D15CEA" w:rsidRPr="00E2488C" w:rsidRDefault="00D15CEA" w:rsidP="00D15CEA">
      <w:pPr>
        <w:tabs>
          <w:tab w:val="left" w:pos="360"/>
        </w:tabs>
        <w:spacing w:after="0"/>
        <w:ind w:left="2160" w:right="-90" w:hanging="2160"/>
        <w:rPr>
          <w:rFonts w:ascii="Arial" w:hAnsi="Arial" w:cs="Arial"/>
          <w:sz w:val="20"/>
          <w:szCs w:val="20"/>
        </w:rPr>
      </w:pPr>
      <w:r w:rsidRPr="00E2488C">
        <w:rPr>
          <w:rFonts w:ascii="Arial" w:hAnsi="Arial" w:cs="Arial"/>
          <w:sz w:val="20"/>
          <w:szCs w:val="20"/>
        </w:rPr>
        <w:tab/>
        <w:t xml:space="preserve">Source: </w:t>
      </w:r>
      <w:r w:rsidRPr="00E2488C">
        <w:rPr>
          <w:rFonts w:ascii="Arial" w:hAnsi="Arial" w:cs="Arial"/>
          <w:sz w:val="20"/>
          <w:szCs w:val="20"/>
        </w:rPr>
        <w:tab/>
      </w:r>
      <w:r>
        <w:rPr>
          <w:rFonts w:ascii="Arial" w:hAnsi="Arial" w:cs="Arial"/>
          <w:sz w:val="20"/>
          <w:szCs w:val="20"/>
        </w:rPr>
        <w:t>National Institutes of Health (NIH) 1UM1TR004771-01</w:t>
      </w:r>
    </w:p>
    <w:p w14:paraId="1573BE46" w14:textId="6725D3B2" w:rsidR="00D15CEA" w:rsidRPr="00E2488C" w:rsidRDefault="00D15CEA" w:rsidP="00D15CEA">
      <w:pPr>
        <w:tabs>
          <w:tab w:val="left" w:pos="360"/>
          <w:tab w:val="left" w:pos="2520"/>
        </w:tabs>
        <w:spacing w:after="0"/>
        <w:ind w:left="2160" w:hanging="2160"/>
        <w:rPr>
          <w:rFonts w:ascii="Arial" w:hAnsi="Arial" w:cs="Arial"/>
          <w:sz w:val="20"/>
          <w:szCs w:val="20"/>
        </w:rPr>
      </w:pPr>
      <w:r w:rsidRPr="00E2488C">
        <w:rPr>
          <w:rFonts w:ascii="Arial" w:hAnsi="Arial" w:cs="Arial"/>
          <w:sz w:val="20"/>
          <w:szCs w:val="20"/>
        </w:rPr>
        <w:tab/>
        <w:t xml:space="preserve">Amount: </w:t>
      </w:r>
      <w:r w:rsidRPr="00E2488C">
        <w:rPr>
          <w:rFonts w:ascii="Arial" w:hAnsi="Arial" w:cs="Arial"/>
          <w:sz w:val="20"/>
          <w:szCs w:val="20"/>
        </w:rPr>
        <w:tab/>
      </w:r>
      <w:r w:rsidR="0064750A">
        <w:rPr>
          <w:rFonts w:ascii="Arial" w:hAnsi="Arial" w:cs="Arial"/>
          <w:sz w:val="20"/>
          <w:szCs w:val="20"/>
        </w:rPr>
        <w:t xml:space="preserve">$9,869,052 (AU = </w:t>
      </w:r>
      <w:r>
        <w:rPr>
          <w:rFonts w:ascii="Arial" w:hAnsi="Arial" w:cs="Arial"/>
          <w:sz w:val="20"/>
          <w:szCs w:val="20"/>
        </w:rPr>
        <w:t>$1,399,558</w:t>
      </w:r>
      <w:r w:rsidR="0064750A">
        <w:rPr>
          <w:rFonts w:ascii="Arial" w:hAnsi="Arial" w:cs="Arial"/>
          <w:sz w:val="20"/>
          <w:szCs w:val="20"/>
        </w:rPr>
        <w:t>)</w:t>
      </w:r>
    </w:p>
    <w:p w14:paraId="14574B5D" w14:textId="3A003BB6" w:rsidR="00D15CEA" w:rsidRPr="00E2488C" w:rsidRDefault="00D15CEA" w:rsidP="00D15CEA">
      <w:pPr>
        <w:tabs>
          <w:tab w:val="left" w:pos="360"/>
          <w:tab w:val="left" w:pos="1620"/>
        </w:tabs>
        <w:spacing w:after="0"/>
        <w:ind w:left="2160" w:hanging="2160"/>
        <w:rPr>
          <w:rFonts w:ascii="Arial" w:hAnsi="Arial" w:cs="Arial"/>
          <w:sz w:val="20"/>
          <w:szCs w:val="20"/>
        </w:rPr>
      </w:pPr>
      <w:r w:rsidRPr="00E2488C">
        <w:rPr>
          <w:rFonts w:ascii="Arial" w:hAnsi="Arial" w:cs="Arial"/>
          <w:sz w:val="20"/>
          <w:szCs w:val="20"/>
        </w:rPr>
        <w:tab/>
        <w:t>Investigator:</w:t>
      </w:r>
      <w:r w:rsidRPr="00E2488C">
        <w:rPr>
          <w:rFonts w:ascii="Arial" w:hAnsi="Arial" w:cs="Arial"/>
          <w:sz w:val="20"/>
          <w:szCs w:val="20"/>
        </w:rPr>
        <w:tab/>
      </w:r>
      <w:r w:rsidRPr="00E2488C">
        <w:rPr>
          <w:rFonts w:ascii="Arial" w:hAnsi="Arial" w:cs="Arial"/>
          <w:sz w:val="20"/>
          <w:szCs w:val="20"/>
        </w:rPr>
        <w:tab/>
      </w:r>
      <w:r w:rsidR="0064750A">
        <w:rPr>
          <w:rFonts w:ascii="Arial" w:hAnsi="Arial" w:cs="Arial"/>
          <w:sz w:val="20"/>
          <w:szCs w:val="20"/>
        </w:rPr>
        <w:t>Gutierrez (PI), Denney TS</w:t>
      </w:r>
      <w:r>
        <w:rPr>
          <w:rFonts w:ascii="Arial" w:hAnsi="Arial" w:cs="Arial"/>
          <w:sz w:val="20"/>
          <w:szCs w:val="20"/>
        </w:rPr>
        <w:t xml:space="preserve"> (</w:t>
      </w:r>
      <w:r w:rsidR="0064750A">
        <w:rPr>
          <w:rFonts w:ascii="Arial" w:hAnsi="Arial" w:cs="Arial"/>
          <w:sz w:val="20"/>
          <w:szCs w:val="20"/>
        </w:rPr>
        <w:t xml:space="preserve">Subcontract </w:t>
      </w:r>
      <w:r>
        <w:rPr>
          <w:rFonts w:ascii="Arial" w:hAnsi="Arial" w:cs="Arial"/>
          <w:sz w:val="20"/>
          <w:szCs w:val="20"/>
        </w:rPr>
        <w:t xml:space="preserve">PI), </w:t>
      </w:r>
      <w:r w:rsidRPr="00E2488C">
        <w:rPr>
          <w:rFonts w:ascii="Arial" w:hAnsi="Arial" w:cs="Arial"/>
          <w:b/>
          <w:sz w:val="20"/>
          <w:szCs w:val="20"/>
        </w:rPr>
        <w:t>Westrick SC (</w:t>
      </w:r>
      <w:r w:rsidR="0064750A">
        <w:rPr>
          <w:rFonts w:ascii="Arial" w:hAnsi="Arial" w:cs="Arial"/>
          <w:b/>
          <w:sz w:val="20"/>
          <w:szCs w:val="20"/>
        </w:rPr>
        <w:t>Co-I</w:t>
      </w:r>
      <w:r w:rsidRPr="00E2488C">
        <w:rPr>
          <w:rFonts w:ascii="Arial" w:hAnsi="Arial" w:cs="Arial"/>
          <w:b/>
          <w:sz w:val="20"/>
          <w:szCs w:val="20"/>
        </w:rPr>
        <w:t>)</w:t>
      </w:r>
    </w:p>
    <w:p w14:paraId="73F2F0A5" w14:textId="68D1D43A" w:rsidR="00D15CEA" w:rsidRPr="00E2488C" w:rsidRDefault="00D15CEA" w:rsidP="00D15CEA">
      <w:pPr>
        <w:tabs>
          <w:tab w:val="left" w:pos="360"/>
          <w:tab w:val="left" w:pos="1620"/>
        </w:tabs>
        <w:spacing w:after="0"/>
        <w:ind w:left="2160" w:hanging="2160"/>
        <w:rPr>
          <w:rFonts w:ascii="Arial" w:hAnsi="Arial" w:cs="Arial"/>
          <w:sz w:val="20"/>
          <w:szCs w:val="20"/>
        </w:rPr>
      </w:pPr>
      <w:r w:rsidRPr="00E2488C">
        <w:rPr>
          <w:rFonts w:ascii="Arial" w:hAnsi="Arial" w:cs="Arial"/>
          <w:sz w:val="20"/>
          <w:szCs w:val="20"/>
        </w:rPr>
        <w:tab/>
        <w:t xml:space="preserve">Date: </w:t>
      </w:r>
      <w:r w:rsidRPr="00E2488C">
        <w:rPr>
          <w:rFonts w:ascii="Arial" w:hAnsi="Arial" w:cs="Arial"/>
          <w:sz w:val="20"/>
          <w:szCs w:val="20"/>
        </w:rPr>
        <w:tab/>
      </w:r>
      <w:r w:rsidRPr="00E2488C">
        <w:rPr>
          <w:rFonts w:ascii="Arial" w:hAnsi="Arial" w:cs="Arial"/>
          <w:sz w:val="20"/>
          <w:szCs w:val="20"/>
        </w:rPr>
        <w:tab/>
      </w:r>
      <w:r>
        <w:rPr>
          <w:rFonts w:ascii="Arial" w:hAnsi="Arial" w:cs="Arial"/>
          <w:sz w:val="20"/>
          <w:szCs w:val="20"/>
        </w:rPr>
        <w:t>May</w:t>
      </w:r>
      <w:r w:rsidRPr="00E2488C">
        <w:rPr>
          <w:rFonts w:ascii="Arial" w:hAnsi="Arial" w:cs="Arial"/>
          <w:sz w:val="20"/>
          <w:szCs w:val="20"/>
        </w:rPr>
        <w:t xml:space="preserve"> 202</w:t>
      </w:r>
      <w:r>
        <w:rPr>
          <w:rFonts w:ascii="Arial" w:hAnsi="Arial" w:cs="Arial"/>
          <w:sz w:val="20"/>
          <w:szCs w:val="20"/>
        </w:rPr>
        <w:t>4</w:t>
      </w:r>
      <w:r w:rsidRPr="00E2488C">
        <w:rPr>
          <w:rFonts w:ascii="Arial" w:hAnsi="Arial" w:cs="Arial"/>
          <w:sz w:val="20"/>
          <w:szCs w:val="20"/>
        </w:rPr>
        <w:t xml:space="preserve"> – </w:t>
      </w:r>
      <w:r>
        <w:rPr>
          <w:rFonts w:ascii="Arial" w:hAnsi="Arial" w:cs="Arial"/>
          <w:sz w:val="20"/>
          <w:szCs w:val="20"/>
        </w:rPr>
        <w:t xml:space="preserve">April </w:t>
      </w:r>
      <w:r w:rsidRPr="00E2488C">
        <w:rPr>
          <w:rFonts w:ascii="Arial" w:hAnsi="Arial" w:cs="Arial"/>
          <w:sz w:val="20"/>
          <w:szCs w:val="20"/>
        </w:rPr>
        <w:t>20</w:t>
      </w:r>
      <w:r>
        <w:rPr>
          <w:rFonts w:ascii="Arial" w:hAnsi="Arial" w:cs="Arial"/>
          <w:sz w:val="20"/>
          <w:szCs w:val="20"/>
        </w:rPr>
        <w:t>31</w:t>
      </w:r>
    </w:p>
    <w:p w14:paraId="765A392A" w14:textId="77777777" w:rsidR="00D15CEA" w:rsidRDefault="00D15CEA" w:rsidP="00D15CEA">
      <w:pPr>
        <w:pStyle w:val="ListParagraph"/>
        <w:tabs>
          <w:tab w:val="left" w:pos="360"/>
        </w:tabs>
        <w:spacing w:after="0"/>
        <w:ind w:left="2160" w:right="-90"/>
        <w:rPr>
          <w:rFonts w:ascii="Arial" w:hAnsi="Arial" w:cs="Arial"/>
          <w:b/>
          <w:sz w:val="20"/>
          <w:szCs w:val="20"/>
        </w:rPr>
      </w:pPr>
    </w:p>
    <w:p w14:paraId="03B08BD6" w14:textId="5E0163B0" w:rsidR="00BF6B4D" w:rsidRPr="00E2488C" w:rsidRDefault="00BF6B4D" w:rsidP="00BF6B4D">
      <w:pPr>
        <w:pStyle w:val="ListParagraph"/>
        <w:numPr>
          <w:ilvl w:val="0"/>
          <w:numId w:val="35"/>
        </w:numPr>
        <w:tabs>
          <w:tab w:val="left" w:pos="360"/>
        </w:tabs>
        <w:spacing w:after="0"/>
        <w:ind w:left="2160" w:right="-90" w:hanging="2160"/>
        <w:rPr>
          <w:rFonts w:ascii="Arial" w:hAnsi="Arial" w:cs="Arial"/>
          <w:b/>
          <w:sz w:val="20"/>
          <w:szCs w:val="20"/>
        </w:rPr>
      </w:pPr>
      <w:r w:rsidRPr="00E2488C">
        <w:rPr>
          <w:rFonts w:ascii="Arial" w:hAnsi="Arial" w:cs="Arial"/>
          <w:b/>
          <w:sz w:val="20"/>
          <w:szCs w:val="20"/>
        </w:rPr>
        <w:t>Title:</w:t>
      </w:r>
      <w:r w:rsidRPr="00E2488C">
        <w:rPr>
          <w:rFonts w:ascii="Arial" w:hAnsi="Arial" w:cs="Arial"/>
          <w:sz w:val="20"/>
          <w:szCs w:val="20"/>
        </w:rPr>
        <w:t xml:space="preserve"> </w:t>
      </w:r>
      <w:r w:rsidRPr="00E2488C">
        <w:rPr>
          <w:rFonts w:ascii="Arial" w:hAnsi="Arial" w:cs="Arial"/>
          <w:sz w:val="20"/>
          <w:szCs w:val="20"/>
        </w:rPr>
        <w:tab/>
      </w:r>
      <w:r>
        <w:rPr>
          <w:rFonts w:ascii="Arial" w:hAnsi="Arial" w:cs="Arial"/>
          <w:b/>
          <w:sz w:val="20"/>
          <w:szCs w:val="20"/>
        </w:rPr>
        <w:t>Pneumococcal vaccination in rural pharmacies</w:t>
      </w:r>
    </w:p>
    <w:p w14:paraId="26F1506F" w14:textId="0A63C072" w:rsidR="00BF6B4D" w:rsidRPr="00E2488C" w:rsidRDefault="00BF6B4D" w:rsidP="00BF6B4D">
      <w:pPr>
        <w:tabs>
          <w:tab w:val="left" w:pos="360"/>
        </w:tabs>
        <w:spacing w:after="0"/>
        <w:ind w:left="2160" w:right="-90" w:hanging="2160"/>
        <w:rPr>
          <w:rFonts w:ascii="Arial" w:hAnsi="Arial" w:cs="Arial"/>
          <w:sz w:val="20"/>
          <w:szCs w:val="20"/>
        </w:rPr>
      </w:pPr>
      <w:r w:rsidRPr="00E2488C">
        <w:rPr>
          <w:rFonts w:ascii="Arial" w:hAnsi="Arial" w:cs="Arial"/>
          <w:sz w:val="20"/>
          <w:szCs w:val="20"/>
        </w:rPr>
        <w:tab/>
        <w:t xml:space="preserve">Source: </w:t>
      </w:r>
      <w:r w:rsidRPr="00E2488C">
        <w:rPr>
          <w:rFonts w:ascii="Arial" w:hAnsi="Arial" w:cs="Arial"/>
          <w:sz w:val="20"/>
          <w:szCs w:val="20"/>
        </w:rPr>
        <w:tab/>
      </w:r>
      <w:r>
        <w:rPr>
          <w:rFonts w:ascii="Arial" w:hAnsi="Arial" w:cs="Arial"/>
          <w:sz w:val="20"/>
          <w:szCs w:val="20"/>
        </w:rPr>
        <w:t>Merck Sharp &amp; Dohme LLC</w:t>
      </w:r>
    </w:p>
    <w:p w14:paraId="12A774F0" w14:textId="69FAE54F" w:rsidR="00BF6B4D" w:rsidRPr="00E2488C" w:rsidRDefault="00BF6B4D" w:rsidP="00BF6B4D">
      <w:pPr>
        <w:tabs>
          <w:tab w:val="left" w:pos="360"/>
          <w:tab w:val="left" w:pos="2520"/>
        </w:tabs>
        <w:spacing w:after="0"/>
        <w:ind w:left="2160" w:hanging="2160"/>
        <w:rPr>
          <w:rFonts w:ascii="Arial" w:hAnsi="Arial" w:cs="Arial"/>
          <w:sz w:val="20"/>
          <w:szCs w:val="20"/>
        </w:rPr>
      </w:pPr>
      <w:r w:rsidRPr="00E2488C">
        <w:rPr>
          <w:rFonts w:ascii="Arial" w:hAnsi="Arial" w:cs="Arial"/>
          <w:sz w:val="20"/>
          <w:szCs w:val="20"/>
        </w:rPr>
        <w:tab/>
        <w:t xml:space="preserve">Amount: </w:t>
      </w:r>
      <w:r w:rsidRPr="00E2488C">
        <w:rPr>
          <w:rFonts w:ascii="Arial" w:hAnsi="Arial" w:cs="Arial"/>
          <w:sz w:val="20"/>
          <w:szCs w:val="20"/>
        </w:rPr>
        <w:tab/>
      </w:r>
      <w:r>
        <w:rPr>
          <w:rFonts w:ascii="Arial" w:hAnsi="Arial" w:cs="Arial"/>
          <w:sz w:val="20"/>
          <w:szCs w:val="20"/>
        </w:rPr>
        <w:t xml:space="preserve">$156,185 (AU = </w:t>
      </w:r>
      <w:r w:rsidRPr="00E2488C">
        <w:rPr>
          <w:rFonts w:ascii="Arial" w:hAnsi="Arial" w:cs="Arial"/>
          <w:sz w:val="20"/>
          <w:szCs w:val="20"/>
        </w:rPr>
        <w:t>$</w:t>
      </w:r>
      <w:r>
        <w:rPr>
          <w:rFonts w:ascii="Arial" w:hAnsi="Arial" w:cs="Arial"/>
          <w:sz w:val="20"/>
          <w:szCs w:val="20"/>
        </w:rPr>
        <w:t>18,260)</w:t>
      </w:r>
    </w:p>
    <w:p w14:paraId="3D3DE105" w14:textId="543A12D7" w:rsidR="00BF6B4D" w:rsidRPr="00E2488C" w:rsidRDefault="00BF6B4D" w:rsidP="00BF6B4D">
      <w:pPr>
        <w:tabs>
          <w:tab w:val="left" w:pos="360"/>
          <w:tab w:val="left" w:pos="1620"/>
        </w:tabs>
        <w:spacing w:after="0"/>
        <w:ind w:left="2160" w:hanging="2160"/>
        <w:rPr>
          <w:rFonts w:ascii="Arial" w:hAnsi="Arial" w:cs="Arial"/>
          <w:sz w:val="20"/>
          <w:szCs w:val="20"/>
        </w:rPr>
      </w:pPr>
      <w:r w:rsidRPr="00E2488C">
        <w:rPr>
          <w:rFonts w:ascii="Arial" w:hAnsi="Arial" w:cs="Arial"/>
          <w:sz w:val="20"/>
          <w:szCs w:val="20"/>
        </w:rPr>
        <w:tab/>
        <w:t>Investigator:</w:t>
      </w:r>
      <w:r w:rsidRPr="00E2488C">
        <w:rPr>
          <w:rFonts w:ascii="Arial" w:hAnsi="Arial" w:cs="Arial"/>
          <w:sz w:val="20"/>
          <w:szCs w:val="20"/>
        </w:rPr>
        <w:tab/>
      </w:r>
      <w:r w:rsidRPr="00E2488C">
        <w:rPr>
          <w:rFonts w:ascii="Arial" w:hAnsi="Arial" w:cs="Arial"/>
          <w:sz w:val="20"/>
          <w:szCs w:val="20"/>
        </w:rPr>
        <w:tab/>
      </w:r>
      <w:r>
        <w:rPr>
          <w:rFonts w:ascii="Arial" w:hAnsi="Arial" w:cs="Arial"/>
          <w:sz w:val="20"/>
          <w:szCs w:val="20"/>
        </w:rPr>
        <w:t xml:space="preserve">Carpenter D (PI), </w:t>
      </w:r>
      <w:r w:rsidRPr="00E2488C">
        <w:rPr>
          <w:rFonts w:ascii="Arial" w:hAnsi="Arial" w:cs="Arial"/>
          <w:b/>
          <w:sz w:val="20"/>
          <w:szCs w:val="20"/>
        </w:rPr>
        <w:t>Westrick SC (</w:t>
      </w:r>
      <w:r>
        <w:rPr>
          <w:rFonts w:ascii="Arial" w:hAnsi="Arial" w:cs="Arial"/>
          <w:b/>
          <w:sz w:val="20"/>
          <w:szCs w:val="20"/>
        </w:rPr>
        <w:t xml:space="preserve">Subcontract </w:t>
      </w:r>
      <w:r w:rsidRPr="00E2488C">
        <w:rPr>
          <w:rFonts w:ascii="Arial" w:hAnsi="Arial" w:cs="Arial"/>
          <w:b/>
          <w:sz w:val="20"/>
          <w:szCs w:val="20"/>
        </w:rPr>
        <w:t>PI)</w:t>
      </w:r>
    </w:p>
    <w:p w14:paraId="09EE61C0" w14:textId="6794BB3B" w:rsidR="00BF6B4D" w:rsidRPr="00E2488C" w:rsidRDefault="00BF6B4D" w:rsidP="00BF6B4D">
      <w:pPr>
        <w:tabs>
          <w:tab w:val="left" w:pos="360"/>
          <w:tab w:val="left" w:pos="1620"/>
        </w:tabs>
        <w:spacing w:after="0"/>
        <w:ind w:left="2160" w:hanging="2160"/>
        <w:rPr>
          <w:rFonts w:ascii="Arial" w:hAnsi="Arial" w:cs="Arial"/>
          <w:sz w:val="20"/>
          <w:szCs w:val="20"/>
        </w:rPr>
      </w:pPr>
      <w:r w:rsidRPr="00E2488C">
        <w:rPr>
          <w:rFonts w:ascii="Arial" w:hAnsi="Arial" w:cs="Arial"/>
          <w:sz w:val="20"/>
          <w:szCs w:val="20"/>
        </w:rPr>
        <w:tab/>
        <w:t xml:space="preserve">Date: </w:t>
      </w:r>
      <w:r w:rsidRPr="00E2488C">
        <w:rPr>
          <w:rFonts w:ascii="Arial" w:hAnsi="Arial" w:cs="Arial"/>
          <w:sz w:val="20"/>
          <w:szCs w:val="20"/>
        </w:rPr>
        <w:tab/>
      </w:r>
      <w:r w:rsidRPr="00E2488C">
        <w:rPr>
          <w:rFonts w:ascii="Arial" w:hAnsi="Arial" w:cs="Arial"/>
          <w:sz w:val="20"/>
          <w:szCs w:val="20"/>
        </w:rPr>
        <w:tab/>
      </w:r>
      <w:r>
        <w:rPr>
          <w:rFonts w:ascii="Arial" w:hAnsi="Arial" w:cs="Arial"/>
          <w:sz w:val="20"/>
          <w:szCs w:val="20"/>
        </w:rPr>
        <w:t>June</w:t>
      </w:r>
      <w:r w:rsidRPr="00E2488C">
        <w:rPr>
          <w:rFonts w:ascii="Arial" w:hAnsi="Arial" w:cs="Arial"/>
          <w:sz w:val="20"/>
          <w:szCs w:val="20"/>
        </w:rPr>
        <w:t xml:space="preserve"> 202</w:t>
      </w:r>
      <w:r>
        <w:rPr>
          <w:rFonts w:ascii="Arial" w:hAnsi="Arial" w:cs="Arial"/>
          <w:sz w:val="20"/>
          <w:szCs w:val="20"/>
        </w:rPr>
        <w:t>4</w:t>
      </w:r>
      <w:r w:rsidRPr="00E2488C">
        <w:rPr>
          <w:rFonts w:ascii="Arial" w:hAnsi="Arial" w:cs="Arial"/>
          <w:sz w:val="20"/>
          <w:szCs w:val="20"/>
        </w:rPr>
        <w:t xml:space="preserve"> – </w:t>
      </w:r>
      <w:r>
        <w:rPr>
          <w:rFonts w:ascii="Arial" w:hAnsi="Arial" w:cs="Arial"/>
          <w:sz w:val="20"/>
          <w:szCs w:val="20"/>
        </w:rPr>
        <w:t>December</w:t>
      </w:r>
      <w:r w:rsidRPr="00E2488C">
        <w:rPr>
          <w:rFonts w:ascii="Arial" w:hAnsi="Arial" w:cs="Arial"/>
          <w:sz w:val="20"/>
          <w:szCs w:val="20"/>
        </w:rPr>
        <w:t xml:space="preserve"> 202</w:t>
      </w:r>
      <w:r>
        <w:rPr>
          <w:rFonts w:ascii="Arial" w:hAnsi="Arial" w:cs="Arial"/>
          <w:sz w:val="20"/>
          <w:szCs w:val="20"/>
        </w:rPr>
        <w:t>5</w:t>
      </w:r>
    </w:p>
    <w:p w14:paraId="1C1F9C01" w14:textId="77777777" w:rsidR="00BF6B4D" w:rsidRDefault="00BF6B4D" w:rsidP="00BF6B4D">
      <w:pPr>
        <w:pStyle w:val="ListParagraph"/>
        <w:tabs>
          <w:tab w:val="left" w:pos="360"/>
        </w:tabs>
        <w:spacing w:after="0"/>
        <w:ind w:left="2160" w:right="-90"/>
        <w:rPr>
          <w:rFonts w:ascii="Arial" w:hAnsi="Arial" w:cs="Arial"/>
          <w:b/>
          <w:sz w:val="20"/>
          <w:szCs w:val="20"/>
        </w:rPr>
      </w:pPr>
    </w:p>
    <w:p w14:paraId="30AF0682" w14:textId="7C6725BC" w:rsidR="002459E9" w:rsidRPr="00E2488C" w:rsidRDefault="002459E9" w:rsidP="002459E9">
      <w:pPr>
        <w:pStyle w:val="ListParagraph"/>
        <w:numPr>
          <w:ilvl w:val="0"/>
          <w:numId w:val="35"/>
        </w:numPr>
        <w:tabs>
          <w:tab w:val="left" w:pos="360"/>
        </w:tabs>
        <w:spacing w:after="0"/>
        <w:ind w:left="2160" w:right="-90" w:hanging="2160"/>
        <w:rPr>
          <w:rFonts w:ascii="Arial" w:hAnsi="Arial" w:cs="Arial"/>
          <w:b/>
          <w:sz w:val="20"/>
          <w:szCs w:val="20"/>
        </w:rPr>
      </w:pPr>
      <w:r w:rsidRPr="00E2488C">
        <w:rPr>
          <w:rFonts w:ascii="Arial" w:hAnsi="Arial" w:cs="Arial"/>
          <w:b/>
          <w:sz w:val="20"/>
          <w:szCs w:val="20"/>
        </w:rPr>
        <w:t>Title:</w:t>
      </w:r>
      <w:r w:rsidRPr="00E2488C">
        <w:rPr>
          <w:rFonts w:ascii="Arial" w:hAnsi="Arial" w:cs="Arial"/>
          <w:sz w:val="20"/>
          <w:szCs w:val="20"/>
        </w:rPr>
        <w:t xml:space="preserve"> </w:t>
      </w:r>
      <w:r w:rsidRPr="00E2488C">
        <w:rPr>
          <w:rFonts w:ascii="Arial" w:hAnsi="Arial" w:cs="Arial"/>
          <w:sz w:val="20"/>
          <w:szCs w:val="20"/>
        </w:rPr>
        <w:tab/>
      </w:r>
      <w:r w:rsidRPr="00E2488C">
        <w:rPr>
          <w:rFonts w:ascii="Arial" w:hAnsi="Arial" w:cs="Arial"/>
          <w:b/>
          <w:sz w:val="20"/>
          <w:szCs w:val="20"/>
        </w:rPr>
        <w:t>Promoting Access to Community Resources for Medicare Population</w:t>
      </w:r>
    </w:p>
    <w:p w14:paraId="45996432" w14:textId="77777777" w:rsidR="002459E9" w:rsidRPr="00E2488C" w:rsidRDefault="002459E9" w:rsidP="002459E9">
      <w:pPr>
        <w:tabs>
          <w:tab w:val="left" w:pos="360"/>
        </w:tabs>
        <w:spacing w:after="0"/>
        <w:ind w:left="2160" w:right="-90" w:hanging="2160"/>
        <w:rPr>
          <w:rFonts w:ascii="Arial" w:hAnsi="Arial" w:cs="Arial"/>
          <w:sz w:val="20"/>
          <w:szCs w:val="20"/>
        </w:rPr>
      </w:pPr>
      <w:r w:rsidRPr="00E2488C">
        <w:rPr>
          <w:rFonts w:ascii="Arial" w:hAnsi="Arial" w:cs="Arial"/>
          <w:sz w:val="20"/>
          <w:szCs w:val="20"/>
        </w:rPr>
        <w:tab/>
        <w:t xml:space="preserve">Source: </w:t>
      </w:r>
      <w:r w:rsidRPr="00E2488C">
        <w:rPr>
          <w:rFonts w:ascii="Arial" w:hAnsi="Arial" w:cs="Arial"/>
          <w:sz w:val="20"/>
          <w:szCs w:val="20"/>
        </w:rPr>
        <w:tab/>
        <w:t>Alabama Department of Senior Services</w:t>
      </w:r>
    </w:p>
    <w:p w14:paraId="28A5AA22" w14:textId="77777777" w:rsidR="002459E9" w:rsidRPr="00E2488C" w:rsidRDefault="002459E9" w:rsidP="002459E9">
      <w:pPr>
        <w:tabs>
          <w:tab w:val="left" w:pos="360"/>
          <w:tab w:val="left" w:pos="2520"/>
        </w:tabs>
        <w:spacing w:after="0"/>
        <w:ind w:left="2160" w:hanging="2160"/>
        <w:rPr>
          <w:rFonts w:ascii="Arial" w:hAnsi="Arial" w:cs="Arial"/>
          <w:sz w:val="20"/>
          <w:szCs w:val="20"/>
        </w:rPr>
      </w:pPr>
      <w:r w:rsidRPr="00E2488C">
        <w:rPr>
          <w:rFonts w:ascii="Arial" w:hAnsi="Arial" w:cs="Arial"/>
          <w:sz w:val="20"/>
          <w:szCs w:val="20"/>
        </w:rPr>
        <w:tab/>
        <w:t xml:space="preserve">Amount: </w:t>
      </w:r>
      <w:r w:rsidRPr="00E2488C">
        <w:rPr>
          <w:rFonts w:ascii="Arial" w:hAnsi="Arial" w:cs="Arial"/>
          <w:sz w:val="20"/>
          <w:szCs w:val="20"/>
        </w:rPr>
        <w:tab/>
        <w:t>$60,000</w:t>
      </w:r>
    </w:p>
    <w:p w14:paraId="767C9744" w14:textId="77777777" w:rsidR="002459E9" w:rsidRPr="00E2488C" w:rsidRDefault="002459E9" w:rsidP="002459E9">
      <w:pPr>
        <w:tabs>
          <w:tab w:val="left" w:pos="360"/>
          <w:tab w:val="left" w:pos="1620"/>
        </w:tabs>
        <w:spacing w:after="0"/>
        <w:ind w:left="2160" w:hanging="2160"/>
        <w:rPr>
          <w:rFonts w:ascii="Arial" w:hAnsi="Arial" w:cs="Arial"/>
          <w:sz w:val="20"/>
          <w:szCs w:val="20"/>
        </w:rPr>
      </w:pPr>
      <w:r w:rsidRPr="00E2488C">
        <w:rPr>
          <w:rFonts w:ascii="Arial" w:hAnsi="Arial" w:cs="Arial"/>
          <w:sz w:val="20"/>
          <w:szCs w:val="20"/>
        </w:rPr>
        <w:tab/>
        <w:t>Investigator:</w:t>
      </w:r>
      <w:r w:rsidRPr="00E2488C">
        <w:rPr>
          <w:rFonts w:ascii="Arial" w:hAnsi="Arial" w:cs="Arial"/>
          <w:sz w:val="20"/>
          <w:szCs w:val="20"/>
        </w:rPr>
        <w:tab/>
      </w:r>
      <w:r w:rsidRPr="00E2488C">
        <w:rPr>
          <w:rFonts w:ascii="Arial" w:hAnsi="Arial" w:cs="Arial"/>
          <w:sz w:val="20"/>
          <w:szCs w:val="20"/>
        </w:rPr>
        <w:tab/>
      </w:r>
      <w:r w:rsidRPr="00E2488C">
        <w:rPr>
          <w:rFonts w:ascii="Arial" w:hAnsi="Arial" w:cs="Arial"/>
          <w:b/>
          <w:sz w:val="20"/>
          <w:szCs w:val="20"/>
        </w:rPr>
        <w:t>Westrick SC (PI)</w:t>
      </w:r>
    </w:p>
    <w:p w14:paraId="24C3FF65" w14:textId="633FE07B" w:rsidR="002459E9" w:rsidRPr="00E2488C" w:rsidRDefault="002459E9" w:rsidP="002459E9">
      <w:pPr>
        <w:tabs>
          <w:tab w:val="left" w:pos="360"/>
          <w:tab w:val="left" w:pos="1620"/>
        </w:tabs>
        <w:spacing w:after="0"/>
        <w:ind w:left="2160" w:hanging="2160"/>
        <w:rPr>
          <w:rFonts w:ascii="Arial" w:hAnsi="Arial" w:cs="Arial"/>
          <w:sz w:val="20"/>
          <w:szCs w:val="20"/>
        </w:rPr>
      </w:pPr>
      <w:r w:rsidRPr="00E2488C">
        <w:rPr>
          <w:rFonts w:ascii="Arial" w:hAnsi="Arial" w:cs="Arial"/>
          <w:sz w:val="20"/>
          <w:szCs w:val="20"/>
        </w:rPr>
        <w:tab/>
        <w:t xml:space="preserve">Date: </w:t>
      </w:r>
      <w:r w:rsidRPr="00E2488C">
        <w:rPr>
          <w:rFonts w:ascii="Arial" w:hAnsi="Arial" w:cs="Arial"/>
          <w:sz w:val="20"/>
          <w:szCs w:val="20"/>
        </w:rPr>
        <w:tab/>
      </w:r>
      <w:r w:rsidRPr="00E2488C">
        <w:rPr>
          <w:rFonts w:ascii="Arial" w:hAnsi="Arial" w:cs="Arial"/>
          <w:sz w:val="20"/>
          <w:szCs w:val="20"/>
        </w:rPr>
        <w:tab/>
        <w:t>September 202</w:t>
      </w:r>
      <w:r>
        <w:rPr>
          <w:rFonts w:ascii="Arial" w:hAnsi="Arial" w:cs="Arial"/>
          <w:sz w:val="20"/>
          <w:szCs w:val="20"/>
        </w:rPr>
        <w:t>4</w:t>
      </w:r>
      <w:r w:rsidRPr="00E2488C">
        <w:rPr>
          <w:rFonts w:ascii="Arial" w:hAnsi="Arial" w:cs="Arial"/>
          <w:sz w:val="20"/>
          <w:szCs w:val="20"/>
        </w:rPr>
        <w:t xml:space="preserve"> – August 202</w:t>
      </w:r>
      <w:r>
        <w:rPr>
          <w:rFonts w:ascii="Arial" w:hAnsi="Arial" w:cs="Arial"/>
          <w:sz w:val="20"/>
          <w:szCs w:val="20"/>
        </w:rPr>
        <w:t>5</w:t>
      </w:r>
    </w:p>
    <w:p w14:paraId="496B33CC" w14:textId="77777777" w:rsidR="002459E9" w:rsidRDefault="002459E9" w:rsidP="002459E9">
      <w:pPr>
        <w:pStyle w:val="ListParagraph"/>
        <w:tabs>
          <w:tab w:val="left" w:pos="360"/>
          <w:tab w:val="left" w:pos="2160"/>
        </w:tabs>
        <w:spacing w:after="0"/>
        <w:ind w:left="2160" w:right="-90"/>
        <w:rPr>
          <w:rFonts w:ascii="Arial" w:hAnsi="Arial" w:cs="Arial"/>
          <w:b/>
          <w:sz w:val="20"/>
          <w:szCs w:val="20"/>
        </w:rPr>
      </w:pPr>
    </w:p>
    <w:p w14:paraId="5107859B" w14:textId="77777777" w:rsidR="002459E9" w:rsidRPr="00E2488C" w:rsidRDefault="002459E9" w:rsidP="002459E9">
      <w:pPr>
        <w:pStyle w:val="ListParagraph"/>
        <w:numPr>
          <w:ilvl w:val="0"/>
          <w:numId w:val="35"/>
        </w:numPr>
        <w:tabs>
          <w:tab w:val="left" w:pos="360"/>
        </w:tabs>
        <w:spacing w:after="0"/>
        <w:ind w:right="-90" w:hanging="720"/>
        <w:rPr>
          <w:rFonts w:ascii="Arial" w:hAnsi="Arial" w:cs="Arial"/>
          <w:b/>
          <w:sz w:val="20"/>
          <w:szCs w:val="20"/>
        </w:rPr>
      </w:pPr>
      <w:r w:rsidRPr="00E2488C">
        <w:rPr>
          <w:rFonts w:ascii="Arial" w:hAnsi="Arial" w:cs="Arial"/>
          <w:b/>
          <w:sz w:val="20"/>
          <w:szCs w:val="20"/>
        </w:rPr>
        <w:t>Title:</w:t>
      </w:r>
      <w:r w:rsidRPr="00E2488C">
        <w:rPr>
          <w:rFonts w:ascii="Arial" w:hAnsi="Arial" w:cs="Arial"/>
          <w:sz w:val="20"/>
          <w:szCs w:val="20"/>
        </w:rPr>
        <w:t xml:space="preserve"> </w:t>
      </w:r>
      <w:r w:rsidRPr="00E2488C">
        <w:rPr>
          <w:rFonts w:ascii="Arial" w:hAnsi="Arial" w:cs="Arial"/>
          <w:sz w:val="20"/>
          <w:szCs w:val="20"/>
        </w:rPr>
        <w:tab/>
      </w:r>
      <w:r w:rsidRPr="00E2488C">
        <w:rPr>
          <w:rFonts w:ascii="Arial" w:hAnsi="Arial" w:cs="Arial"/>
          <w:sz w:val="20"/>
          <w:szCs w:val="20"/>
        </w:rPr>
        <w:tab/>
      </w:r>
      <w:r w:rsidRPr="00E2488C">
        <w:rPr>
          <w:rFonts w:ascii="Arial" w:hAnsi="Arial" w:cs="Arial"/>
          <w:b/>
          <w:sz w:val="20"/>
          <w:szCs w:val="20"/>
        </w:rPr>
        <w:t>Senior Medicare Patrol Program</w:t>
      </w:r>
    </w:p>
    <w:p w14:paraId="289D642D" w14:textId="77777777" w:rsidR="002459E9" w:rsidRPr="00E2488C" w:rsidRDefault="002459E9" w:rsidP="002459E9">
      <w:pPr>
        <w:tabs>
          <w:tab w:val="left" w:pos="360"/>
        </w:tabs>
        <w:spacing w:after="0"/>
        <w:ind w:left="2160" w:right="-90" w:hanging="2160"/>
        <w:rPr>
          <w:rFonts w:ascii="Arial" w:hAnsi="Arial" w:cs="Arial"/>
          <w:sz w:val="20"/>
          <w:szCs w:val="20"/>
        </w:rPr>
      </w:pPr>
      <w:r w:rsidRPr="00E2488C">
        <w:rPr>
          <w:rFonts w:ascii="Arial" w:hAnsi="Arial" w:cs="Arial"/>
          <w:sz w:val="20"/>
          <w:szCs w:val="20"/>
        </w:rPr>
        <w:tab/>
        <w:t xml:space="preserve">Source: </w:t>
      </w:r>
      <w:r w:rsidRPr="00E2488C">
        <w:rPr>
          <w:rFonts w:ascii="Arial" w:hAnsi="Arial" w:cs="Arial"/>
          <w:sz w:val="20"/>
          <w:szCs w:val="20"/>
        </w:rPr>
        <w:tab/>
        <w:t>Alabama Department of Senior Services</w:t>
      </w:r>
    </w:p>
    <w:p w14:paraId="3918D629" w14:textId="77777777" w:rsidR="002459E9" w:rsidRPr="00E2488C" w:rsidRDefault="002459E9" w:rsidP="002459E9">
      <w:pPr>
        <w:tabs>
          <w:tab w:val="left" w:pos="360"/>
          <w:tab w:val="left" w:pos="2520"/>
        </w:tabs>
        <w:spacing w:after="0"/>
        <w:ind w:left="2160" w:hanging="2160"/>
        <w:rPr>
          <w:rFonts w:ascii="Arial" w:hAnsi="Arial" w:cs="Arial"/>
          <w:sz w:val="20"/>
          <w:szCs w:val="20"/>
        </w:rPr>
      </w:pPr>
      <w:r w:rsidRPr="00E2488C">
        <w:rPr>
          <w:rFonts w:ascii="Arial" w:hAnsi="Arial" w:cs="Arial"/>
          <w:sz w:val="20"/>
          <w:szCs w:val="20"/>
        </w:rPr>
        <w:tab/>
        <w:t xml:space="preserve">Amount: </w:t>
      </w:r>
      <w:r w:rsidRPr="00E2488C">
        <w:rPr>
          <w:rFonts w:ascii="Arial" w:hAnsi="Arial" w:cs="Arial"/>
          <w:sz w:val="20"/>
          <w:szCs w:val="20"/>
        </w:rPr>
        <w:tab/>
        <w:t>$10,000</w:t>
      </w:r>
    </w:p>
    <w:p w14:paraId="08DCA523" w14:textId="77777777" w:rsidR="002459E9" w:rsidRPr="00E2488C" w:rsidRDefault="002459E9" w:rsidP="002459E9">
      <w:pPr>
        <w:tabs>
          <w:tab w:val="left" w:pos="360"/>
          <w:tab w:val="left" w:pos="1620"/>
        </w:tabs>
        <w:spacing w:after="0"/>
        <w:ind w:left="2160" w:hanging="2160"/>
        <w:rPr>
          <w:rFonts w:ascii="Arial" w:hAnsi="Arial" w:cs="Arial"/>
          <w:bCs/>
          <w:sz w:val="20"/>
          <w:szCs w:val="20"/>
        </w:rPr>
      </w:pPr>
      <w:r w:rsidRPr="00E2488C">
        <w:rPr>
          <w:rFonts w:ascii="Arial" w:hAnsi="Arial" w:cs="Arial"/>
          <w:sz w:val="20"/>
          <w:szCs w:val="20"/>
        </w:rPr>
        <w:tab/>
        <w:t>Investigator:</w:t>
      </w:r>
      <w:r w:rsidRPr="00E2488C">
        <w:rPr>
          <w:rFonts w:ascii="Arial" w:hAnsi="Arial" w:cs="Arial"/>
          <w:sz w:val="20"/>
          <w:szCs w:val="20"/>
        </w:rPr>
        <w:tab/>
      </w:r>
      <w:r w:rsidRPr="00E2488C">
        <w:rPr>
          <w:rFonts w:ascii="Arial" w:hAnsi="Arial" w:cs="Arial"/>
          <w:sz w:val="20"/>
          <w:szCs w:val="20"/>
        </w:rPr>
        <w:tab/>
      </w:r>
      <w:r w:rsidRPr="00E2488C">
        <w:rPr>
          <w:rFonts w:ascii="Arial" w:hAnsi="Arial" w:cs="Arial"/>
          <w:b/>
          <w:sz w:val="20"/>
          <w:szCs w:val="20"/>
        </w:rPr>
        <w:t>Westrick SC (PI)</w:t>
      </w:r>
    </w:p>
    <w:p w14:paraId="13B7D2B6" w14:textId="1A446B86" w:rsidR="002459E9" w:rsidRPr="00E2488C" w:rsidRDefault="002459E9" w:rsidP="002459E9">
      <w:pPr>
        <w:tabs>
          <w:tab w:val="left" w:pos="360"/>
          <w:tab w:val="left" w:pos="1620"/>
        </w:tabs>
        <w:spacing w:after="0"/>
        <w:ind w:left="2160" w:hanging="2160"/>
        <w:rPr>
          <w:rFonts w:ascii="Arial" w:hAnsi="Arial" w:cs="Arial"/>
          <w:sz w:val="20"/>
          <w:szCs w:val="20"/>
        </w:rPr>
      </w:pPr>
      <w:r w:rsidRPr="00E2488C">
        <w:rPr>
          <w:rFonts w:ascii="Arial" w:hAnsi="Arial" w:cs="Arial"/>
          <w:sz w:val="20"/>
          <w:szCs w:val="20"/>
        </w:rPr>
        <w:tab/>
        <w:t xml:space="preserve">Date: </w:t>
      </w:r>
      <w:r w:rsidRPr="00E2488C">
        <w:rPr>
          <w:rFonts w:ascii="Arial" w:hAnsi="Arial" w:cs="Arial"/>
          <w:sz w:val="20"/>
          <w:szCs w:val="20"/>
        </w:rPr>
        <w:tab/>
      </w:r>
      <w:r w:rsidRPr="00E2488C">
        <w:rPr>
          <w:rFonts w:ascii="Arial" w:hAnsi="Arial" w:cs="Arial"/>
          <w:sz w:val="20"/>
          <w:szCs w:val="20"/>
        </w:rPr>
        <w:tab/>
        <w:t>June 202</w:t>
      </w:r>
      <w:r>
        <w:rPr>
          <w:rFonts w:ascii="Arial" w:hAnsi="Arial" w:cs="Arial"/>
          <w:sz w:val="20"/>
          <w:szCs w:val="20"/>
        </w:rPr>
        <w:t>4</w:t>
      </w:r>
      <w:r w:rsidRPr="00E2488C">
        <w:rPr>
          <w:rFonts w:ascii="Arial" w:hAnsi="Arial" w:cs="Arial"/>
          <w:sz w:val="20"/>
          <w:szCs w:val="20"/>
        </w:rPr>
        <w:t xml:space="preserve"> – May 202</w:t>
      </w:r>
      <w:r>
        <w:rPr>
          <w:rFonts w:ascii="Arial" w:hAnsi="Arial" w:cs="Arial"/>
          <w:sz w:val="20"/>
          <w:szCs w:val="20"/>
        </w:rPr>
        <w:t>5</w:t>
      </w:r>
    </w:p>
    <w:p w14:paraId="422CF032" w14:textId="77777777" w:rsidR="002459E9" w:rsidRDefault="002459E9" w:rsidP="002459E9">
      <w:pPr>
        <w:pStyle w:val="ListParagraph"/>
        <w:tabs>
          <w:tab w:val="left" w:pos="360"/>
          <w:tab w:val="left" w:pos="2160"/>
        </w:tabs>
        <w:spacing w:after="0"/>
        <w:ind w:left="2160" w:right="-90"/>
        <w:rPr>
          <w:rFonts w:ascii="Arial" w:hAnsi="Arial" w:cs="Arial"/>
          <w:b/>
          <w:sz w:val="20"/>
          <w:szCs w:val="20"/>
        </w:rPr>
      </w:pPr>
    </w:p>
    <w:p w14:paraId="32101745" w14:textId="5F9A6BF8" w:rsidR="0005532A" w:rsidRPr="00E2488C" w:rsidRDefault="00F041E1" w:rsidP="0005532A">
      <w:pPr>
        <w:pStyle w:val="ListParagraph"/>
        <w:numPr>
          <w:ilvl w:val="0"/>
          <w:numId w:val="35"/>
        </w:numPr>
        <w:tabs>
          <w:tab w:val="left" w:pos="360"/>
          <w:tab w:val="left" w:pos="2160"/>
        </w:tabs>
        <w:spacing w:after="0"/>
        <w:ind w:left="2160" w:right="-90" w:hanging="2160"/>
        <w:rPr>
          <w:rFonts w:ascii="Arial" w:hAnsi="Arial" w:cs="Arial"/>
          <w:b/>
          <w:sz w:val="20"/>
          <w:szCs w:val="20"/>
        </w:rPr>
      </w:pPr>
      <w:r w:rsidRPr="00E2488C">
        <w:rPr>
          <w:rFonts w:ascii="Arial" w:hAnsi="Arial" w:cs="Arial"/>
          <w:b/>
          <w:sz w:val="20"/>
          <w:szCs w:val="20"/>
        </w:rPr>
        <w:t xml:space="preserve">Title: </w:t>
      </w:r>
      <w:r w:rsidRPr="00E2488C">
        <w:rPr>
          <w:rFonts w:ascii="Arial" w:hAnsi="Arial" w:cs="Arial"/>
          <w:b/>
          <w:sz w:val="20"/>
          <w:szCs w:val="20"/>
        </w:rPr>
        <w:tab/>
      </w:r>
      <w:r w:rsidR="0005532A" w:rsidRPr="00E2488C">
        <w:rPr>
          <w:rFonts w:ascii="Arial" w:hAnsi="Arial" w:cs="Arial"/>
          <w:b/>
          <w:sz w:val="20"/>
          <w:szCs w:val="20"/>
        </w:rPr>
        <w:t>Addressing Health Inequities and Disparities by Improving Immunization Practice Standards in Independent</w:t>
      </w:r>
      <w:r w:rsidR="005B7BE0" w:rsidRPr="00E2488C">
        <w:rPr>
          <w:rFonts w:ascii="Arial" w:hAnsi="Arial" w:cs="Arial"/>
          <w:b/>
          <w:sz w:val="20"/>
          <w:szCs w:val="20"/>
        </w:rPr>
        <w:t xml:space="preserve"> Community Pharmacies</w:t>
      </w:r>
    </w:p>
    <w:p w14:paraId="17FE418F" w14:textId="77777777" w:rsidR="00FF618F" w:rsidRPr="00E2488C" w:rsidRDefault="00F041E1" w:rsidP="00F041E1">
      <w:pPr>
        <w:tabs>
          <w:tab w:val="left" w:pos="360"/>
        </w:tabs>
        <w:spacing w:after="0"/>
        <w:ind w:right="-90"/>
        <w:rPr>
          <w:rFonts w:ascii="Arial" w:hAnsi="Arial" w:cs="Arial"/>
          <w:sz w:val="20"/>
          <w:szCs w:val="20"/>
        </w:rPr>
      </w:pPr>
      <w:r w:rsidRPr="00E2488C">
        <w:rPr>
          <w:rFonts w:ascii="Arial" w:hAnsi="Arial" w:cs="Arial"/>
          <w:sz w:val="20"/>
          <w:szCs w:val="20"/>
        </w:rPr>
        <w:lastRenderedPageBreak/>
        <w:tab/>
        <w:t xml:space="preserve">Source: </w:t>
      </w:r>
      <w:r w:rsidRPr="00E2488C">
        <w:rPr>
          <w:rFonts w:ascii="Arial" w:hAnsi="Arial" w:cs="Arial"/>
          <w:sz w:val="20"/>
          <w:szCs w:val="20"/>
        </w:rPr>
        <w:tab/>
      </w:r>
      <w:r w:rsidRPr="00E2488C">
        <w:rPr>
          <w:rFonts w:ascii="Arial" w:hAnsi="Arial" w:cs="Arial"/>
          <w:sz w:val="20"/>
          <w:szCs w:val="20"/>
        </w:rPr>
        <w:tab/>
        <w:t xml:space="preserve">Centers for Disease Control and Prevention </w:t>
      </w:r>
      <w:r w:rsidR="00FF618F" w:rsidRPr="00E2488C">
        <w:rPr>
          <w:rFonts w:ascii="Arial" w:hAnsi="Arial" w:cs="Arial"/>
          <w:sz w:val="20"/>
          <w:szCs w:val="20"/>
        </w:rPr>
        <w:t>1 NH23IP922660</w:t>
      </w:r>
    </w:p>
    <w:p w14:paraId="3908F0E2" w14:textId="41E20C4A" w:rsidR="00F041E1" w:rsidRPr="00E2488C" w:rsidRDefault="00F041E1" w:rsidP="00F041E1">
      <w:pPr>
        <w:tabs>
          <w:tab w:val="left" w:pos="360"/>
        </w:tabs>
        <w:spacing w:after="0"/>
        <w:ind w:right="-90"/>
        <w:rPr>
          <w:rFonts w:ascii="Arial" w:hAnsi="Arial" w:cs="Arial"/>
          <w:sz w:val="20"/>
          <w:szCs w:val="20"/>
        </w:rPr>
      </w:pPr>
      <w:r w:rsidRPr="00E2488C">
        <w:rPr>
          <w:rFonts w:ascii="Arial" w:hAnsi="Arial" w:cs="Arial"/>
          <w:sz w:val="20"/>
          <w:szCs w:val="20"/>
        </w:rPr>
        <w:tab/>
        <w:t xml:space="preserve">Amount: </w:t>
      </w:r>
      <w:r w:rsidRPr="00E2488C">
        <w:rPr>
          <w:rFonts w:ascii="Arial" w:hAnsi="Arial" w:cs="Arial"/>
          <w:sz w:val="20"/>
          <w:szCs w:val="20"/>
        </w:rPr>
        <w:tab/>
      </w:r>
      <w:r w:rsidRPr="00E2488C">
        <w:rPr>
          <w:rFonts w:ascii="Arial" w:hAnsi="Arial" w:cs="Arial"/>
          <w:sz w:val="20"/>
          <w:szCs w:val="20"/>
        </w:rPr>
        <w:tab/>
        <w:t>$1,000,000</w:t>
      </w:r>
    </w:p>
    <w:p w14:paraId="270DDD61" w14:textId="77777777" w:rsidR="00F041E1" w:rsidRPr="00E2488C" w:rsidRDefault="00F041E1" w:rsidP="00F041E1">
      <w:pPr>
        <w:tabs>
          <w:tab w:val="left" w:pos="360"/>
          <w:tab w:val="left" w:pos="1620"/>
        </w:tabs>
        <w:spacing w:after="0"/>
        <w:rPr>
          <w:rFonts w:ascii="Arial" w:hAnsi="Arial" w:cs="Arial"/>
          <w:bCs/>
          <w:sz w:val="20"/>
          <w:szCs w:val="20"/>
        </w:rPr>
      </w:pPr>
      <w:r w:rsidRPr="00E2488C">
        <w:rPr>
          <w:rFonts w:ascii="Arial" w:hAnsi="Arial" w:cs="Arial"/>
          <w:sz w:val="20"/>
          <w:szCs w:val="20"/>
        </w:rPr>
        <w:tab/>
        <w:t>Role:</w:t>
      </w:r>
      <w:r w:rsidRPr="00E2488C">
        <w:rPr>
          <w:rFonts w:ascii="Arial" w:hAnsi="Arial" w:cs="Arial"/>
          <w:sz w:val="20"/>
          <w:szCs w:val="20"/>
        </w:rPr>
        <w:tab/>
      </w:r>
      <w:r w:rsidRPr="00E2488C">
        <w:rPr>
          <w:rFonts w:ascii="Arial" w:hAnsi="Arial" w:cs="Arial"/>
          <w:sz w:val="20"/>
          <w:szCs w:val="20"/>
        </w:rPr>
        <w:tab/>
      </w:r>
      <w:r w:rsidRPr="00E2488C">
        <w:rPr>
          <w:rFonts w:ascii="Arial" w:hAnsi="Arial" w:cs="Arial"/>
          <w:b/>
          <w:sz w:val="20"/>
          <w:szCs w:val="20"/>
        </w:rPr>
        <w:t>Westrick SC (PI)</w:t>
      </w:r>
    </w:p>
    <w:p w14:paraId="59F28C75" w14:textId="4098E83A" w:rsidR="00F041E1" w:rsidRPr="00E2488C" w:rsidRDefault="00F041E1" w:rsidP="00F041E1">
      <w:pPr>
        <w:tabs>
          <w:tab w:val="left" w:pos="360"/>
          <w:tab w:val="left" w:pos="1620"/>
        </w:tabs>
        <w:spacing w:after="0"/>
        <w:rPr>
          <w:rFonts w:ascii="Arial" w:hAnsi="Arial" w:cs="Arial"/>
          <w:sz w:val="20"/>
          <w:szCs w:val="20"/>
        </w:rPr>
      </w:pPr>
      <w:r w:rsidRPr="00E2488C">
        <w:rPr>
          <w:rFonts w:ascii="Arial" w:hAnsi="Arial" w:cs="Arial"/>
          <w:sz w:val="20"/>
          <w:szCs w:val="20"/>
        </w:rPr>
        <w:tab/>
        <w:t xml:space="preserve">Date: </w:t>
      </w:r>
      <w:r w:rsidRPr="00E2488C">
        <w:rPr>
          <w:rFonts w:ascii="Arial" w:hAnsi="Arial" w:cs="Arial"/>
          <w:sz w:val="20"/>
          <w:szCs w:val="20"/>
        </w:rPr>
        <w:tab/>
      </w:r>
      <w:r w:rsidRPr="00E2488C">
        <w:rPr>
          <w:rFonts w:ascii="Arial" w:hAnsi="Arial" w:cs="Arial"/>
          <w:sz w:val="20"/>
          <w:szCs w:val="20"/>
        </w:rPr>
        <w:tab/>
        <w:t>September 2023 – September 2028</w:t>
      </w:r>
    </w:p>
    <w:p w14:paraId="35F4394C" w14:textId="77777777" w:rsidR="00F041E1" w:rsidRPr="00E2488C" w:rsidRDefault="00F041E1" w:rsidP="00F041E1">
      <w:pPr>
        <w:pStyle w:val="ListParagraph"/>
        <w:tabs>
          <w:tab w:val="left" w:pos="360"/>
        </w:tabs>
        <w:spacing w:after="0"/>
        <w:ind w:right="-90"/>
        <w:rPr>
          <w:rFonts w:ascii="Arial" w:hAnsi="Arial" w:cs="Arial"/>
          <w:b/>
          <w:sz w:val="20"/>
          <w:szCs w:val="20"/>
        </w:rPr>
      </w:pPr>
    </w:p>
    <w:p w14:paraId="5006BB43" w14:textId="7E810044" w:rsidR="00F041E1" w:rsidRPr="00E2488C" w:rsidRDefault="00F041E1" w:rsidP="00F041E1">
      <w:pPr>
        <w:pStyle w:val="ListParagraph"/>
        <w:numPr>
          <w:ilvl w:val="0"/>
          <w:numId w:val="35"/>
        </w:numPr>
        <w:tabs>
          <w:tab w:val="left" w:pos="360"/>
        </w:tabs>
        <w:spacing w:after="0"/>
        <w:ind w:right="-90" w:hanging="720"/>
        <w:rPr>
          <w:rFonts w:ascii="Arial" w:hAnsi="Arial" w:cs="Arial"/>
          <w:b/>
          <w:sz w:val="20"/>
          <w:szCs w:val="20"/>
        </w:rPr>
      </w:pPr>
      <w:bookmarkStart w:id="54" w:name="OLE_LINK155"/>
      <w:bookmarkStart w:id="55" w:name="OLE_LINK156"/>
      <w:r w:rsidRPr="00E2488C">
        <w:rPr>
          <w:rFonts w:ascii="Arial" w:hAnsi="Arial" w:cs="Arial"/>
          <w:b/>
          <w:sz w:val="20"/>
          <w:szCs w:val="20"/>
        </w:rPr>
        <w:t>Title:</w:t>
      </w:r>
      <w:r w:rsidRPr="00E2488C">
        <w:rPr>
          <w:rFonts w:ascii="Arial" w:hAnsi="Arial" w:cs="Arial"/>
          <w:sz w:val="20"/>
          <w:szCs w:val="20"/>
        </w:rPr>
        <w:t xml:space="preserve"> </w:t>
      </w:r>
      <w:r w:rsidRPr="00E2488C">
        <w:rPr>
          <w:rFonts w:ascii="Arial" w:hAnsi="Arial" w:cs="Arial"/>
          <w:sz w:val="20"/>
          <w:szCs w:val="20"/>
        </w:rPr>
        <w:tab/>
      </w:r>
      <w:r w:rsidRPr="00E2488C">
        <w:rPr>
          <w:rFonts w:ascii="Arial" w:hAnsi="Arial" w:cs="Arial"/>
          <w:sz w:val="20"/>
          <w:szCs w:val="20"/>
        </w:rPr>
        <w:tab/>
      </w:r>
      <w:r w:rsidRPr="00E2488C">
        <w:rPr>
          <w:rFonts w:ascii="Arial" w:hAnsi="Arial" w:cs="Arial"/>
          <w:b/>
          <w:sz w:val="20"/>
          <w:szCs w:val="20"/>
        </w:rPr>
        <w:t>Senior Medicare Patrol Program</w:t>
      </w:r>
    </w:p>
    <w:p w14:paraId="2D4ACBEA" w14:textId="77777777" w:rsidR="00F041E1" w:rsidRPr="00E2488C" w:rsidRDefault="00F041E1" w:rsidP="00F041E1">
      <w:pPr>
        <w:tabs>
          <w:tab w:val="left" w:pos="360"/>
        </w:tabs>
        <w:spacing w:after="0"/>
        <w:ind w:left="2160" w:right="-90" w:hanging="2160"/>
        <w:rPr>
          <w:rFonts w:ascii="Arial" w:hAnsi="Arial" w:cs="Arial"/>
          <w:sz w:val="20"/>
          <w:szCs w:val="20"/>
        </w:rPr>
      </w:pPr>
      <w:r w:rsidRPr="00E2488C">
        <w:rPr>
          <w:rFonts w:ascii="Arial" w:hAnsi="Arial" w:cs="Arial"/>
          <w:sz w:val="20"/>
          <w:szCs w:val="20"/>
        </w:rPr>
        <w:tab/>
        <w:t xml:space="preserve">Source: </w:t>
      </w:r>
      <w:r w:rsidRPr="00E2488C">
        <w:rPr>
          <w:rFonts w:ascii="Arial" w:hAnsi="Arial" w:cs="Arial"/>
          <w:sz w:val="20"/>
          <w:szCs w:val="20"/>
        </w:rPr>
        <w:tab/>
        <w:t>Alabama Department of Senior Services</w:t>
      </w:r>
    </w:p>
    <w:p w14:paraId="297D89EE" w14:textId="77777777" w:rsidR="00F041E1" w:rsidRPr="00E2488C" w:rsidRDefault="00F041E1" w:rsidP="00F041E1">
      <w:pPr>
        <w:tabs>
          <w:tab w:val="left" w:pos="360"/>
          <w:tab w:val="left" w:pos="2520"/>
        </w:tabs>
        <w:spacing w:after="0"/>
        <w:ind w:left="2160" w:hanging="2160"/>
        <w:rPr>
          <w:rFonts w:ascii="Arial" w:hAnsi="Arial" w:cs="Arial"/>
          <w:sz w:val="20"/>
          <w:szCs w:val="20"/>
        </w:rPr>
      </w:pPr>
      <w:r w:rsidRPr="00E2488C">
        <w:rPr>
          <w:rFonts w:ascii="Arial" w:hAnsi="Arial" w:cs="Arial"/>
          <w:sz w:val="20"/>
          <w:szCs w:val="20"/>
        </w:rPr>
        <w:tab/>
        <w:t xml:space="preserve">Amount: </w:t>
      </w:r>
      <w:r w:rsidRPr="00E2488C">
        <w:rPr>
          <w:rFonts w:ascii="Arial" w:hAnsi="Arial" w:cs="Arial"/>
          <w:sz w:val="20"/>
          <w:szCs w:val="20"/>
        </w:rPr>
        <w:tab/>
        <w:t>$10,000</w:t>
      </w:r>
    </w:p>
    <w:p w14:paraId="50213299" w14:textId="77777777" w:rsidR="00F041E1" w:rsidRPr="00E2488C" w:rsidRDefault="00F041E1" w:rsidP="00F041E1">
      <w:pPr>
        <w:tabs>
          <w:tab w:val="left" w:pos="360"/>
          <w:tab w:val="left" w:pos="1620"/>
        </w:tabs>
        <w:spacing w:after="0"/>
        <w:ind w:left="2160" w:hanging="2160"/>
        <w:rPr>
          <w:rFonts w:ascii="Arial" w:hAnsi="Arial" w:cs="Arial"/>
          <w:bCs/>
          <w:sz w:val="20"/>
          <w:szCs w:val="20"/>
        </w:rPr>
      </w:pPr>
      <w:r w:rsidRPr="00E2488C">
        <w:rPr>
          <w:rFonts w:ascii="Arial" w:hAnsi="Arial" w:cs="Arial"/>
          <w:sz w:val="20"/>
          <w:szCs w:val="20"/>
        </w:rPr>
        <w:tab/>
        <w:t>Investigator:</w:t>
      </w:r>
      <w:r w:rsidRPr="00E2488C">
        <w:rPr>
          <w:rFonts w:ascii="Arial" w:hAnsi="Arial" w:cs="Arial"/>
          <w:sz w:val="20"/>
          <w:szCs w:val="20"/>
        </w:rPr>
        <w:tab/>
      </w:r>
      <w:r w:rsidRPr="00E2488C">
        <w:rPr>
          <w:rFonts w:ascii="Arial" w:hAnsi="Arial" w:cs="Arial"/>
          <w:sz w:val="20"/>
          <w:szCs w:val="20"/>
        </w:rPr>
        <w:tab/>
      </w:r>
      <w:r w:rsidRPr="00E2488C">
        <w:rPr>
          <w:rFonts w:ascii="Arial" w:hAnsi="Arial" w:cs="Arial"/>
          <w:b/>
          <w:sz w:val="20"/>
          <w:szCs w:val="20"/>
        </w:rPr>
        <w:t>Westrick SC (PI)</w:t>
      </w:r>
    </w:p>
    <w:p w14:paraId="249EE7D5" w14:textId="2C510C83" w:rsidR="00F041E1" w:rsidRPr="00E2488C" w:rsidRDefault="00F041E1" w:rsidP="00F041E1">
      <w:pPr>
        <w:tabs>
          <w:tab w:val="left" w:pos="360"/>
          <w:tab w:val="left" w:pos="1620"/>
        </w:tabs>
        <w:spacing w:after="0"/>
        <w:ind w:left="2160" w:hanging="2160"/>
        <w:rPr>
          <w:rFonts w:ascii="Arial" w:hAnsi="Arial" w:cs="Arial"/>
          <w:sz w:val="20"/>
          <w:szCs w:val="20"/>
        </w:rPr>
      </w:pPr>
      <w:r w:rsidRPr="00E2488C">
        <w:rPr>
          <w:rFonts w:ascii="Arial" w:hAnsi="Arial" w:cs="Arial"/>
          <w:sz w:val="20"/>
          <w:szCs w:val="20"/>
        </w:rPr>
        <w:tab/>
        <w:t xml:space="preserve">Date: </w:t>
      </w:r>
      <w:r w:rsidRPr="00E2488C">
        <w:rPr>
          <w:rFonts w:ascii="Arial" w:hAnsi="Arial" w:cs="Arial"/>
          <w:sz w:val="20"/>
          <w:szCs w:val="20"/>
        </w:rPr>
        <w:tab/>
      </w:r>
      <w:r w:rsidRPr="00E2488C">
        <w:rPr>
          <w:rFonts w:ascii="Arial" w:hAnsi="Arial" w:cs="Arial"/>
          <w:sz w:val="20"/>
          <w:szCs w:val="20"/>
        </w:rPr>
        <w:tab/>
        <w:t>June 2023 – May 2024</w:t>
      </w:r>
    </w:p>
    <w:bookmarkEnd w:id="54"/>
    <w:bookmarkEnd w:id="55"/>
    <w:p w14:paraId="34A24390" w14:textId="77777777" w:rsidR="00F041E1" w:rsidRPr="00E2488C" w:rsidRDefault="00F041E1" w:rsidP="00F041E1">
      <w:pPr>
        <w:pStyle w:val="ListParagraph"/>
        <w:tabs>
          <w:tab w:val="left" w:pos="360"/>
          <w:tab w:val="left" w:pos="2160"/>
        </w:tabs>
        <w:spacing w:after="0"/>
        <w:ind w:left="2160" w:right="-90"/>
        <w:rPr>
          <w:rFonts w:ascii="Arial" w:hAnsi="Arial" w:cs="Arial"/>
          <w:b/>
          <w:sz w:val="20"/>
          <w:szCs w:val="20"/>
        </w:rPr>
      </w:pPr>
    </w:p>
    <w:p w14:paraId="4D29EEC9" w14:textId="77777777" w:rsidR="00A5160B" w:rsidRPr="00E2488C" w:rsidRDefault="00A5160B" w:rsidP="00A5160B">
      <w:pPr>
        <w:pStyle w:val="ListParagraph"/>
        <w:numPr>
          <w:ilvl w:val="0"/>
          <w:numId w:val="35"/>
        </w:numPr>
        <w:tabs>
          <w:tab w:val="left" w:pos="360"/>
        </w:tabs>
        <w:spacing w:after="0"/>
        <w:ind w:left="2160" w:right="-90" w:hanging="2160"/>
        <w:rPr>
          <w:rFonts w:ascii="Arial" w:hAnsi="Arial" w:cs="Arial"/>
          <w:b/>
          <w:sz w:val="20"/>
          <w:szCs w:val="20"/>
        </w:rPr>
      </w:pPr>
      <w:r w:rsidRPr="00E2488C">
        <w:rPr>
          <w:rFonts w:ascii="Arial" w:hAnsi="Arial" w:cs="Arial"/>
          <w:b/>
          <w:sz w:val="20"/>
          <w:szCs w:val="20"/>
        </w:rPr>
        <w:t>Title:</w:t>
      </w:r>
      <w:r w:rsidRPr="00E2488C">
        <w:rPr>
          <w:rFonts w:ascii="Arial" w:hAnsi="Arial" w:cs="Arial"/>
          <w:sz w:val="20"/>
          <w:szCs w:val="20"/>
        </w:rPr>
        <w:t xml:space="preserve"> </w:t>
      </w:r>
      <w:r w:rsidRPr="00E2488C">
        <w:rPr>
          <w:rFonts w:ascii="Arial" w:hAnsi="Arial" w:cs="Arial"/>
          <w:sz w:val="20"/>
          <w:szCs w:val="20"/>
        </w:rPr>
        <w:tab/>
      </w:r>
      <w:r w:rsidRPr="00E2488C">
        <w:rPr>
          <w:rFonts w:ascii="Arial" w:hAnsi="Arial" w:cs="Arial"/>
          <w:b/>
          <w:sz w:val="20"/>
          <w:szCs w:val="20"/>
        </w:rPr>
        <w:t>Promoting Access to Community Resources for Medicare Population</w:t>
      </w:r>
    </w:p>
    <w:p w14:paraId="5CBA7DFE" w14:textId="77777777" w:rsidR="00A5160B" w:rsidRPr="00E2488C" w:rsidRDefault="00A5160B" w:rsidP="00A5160B">
      <w:pPr>
        <w:tabs>
          <w:tab w:val="left" w:pos="360"/>
        </w:tabs>
        <w:spacing w:after="0"/>
        <w:ind w:left="2160" w:right="-90" w:hanging="2160"/>
        <w:rPr>
          <w:rFonts w:ascii="Arial" w:hAnsi="Arial" w:cs="Arial"/>
          <w:sz w:val="20"/>
          <w:szCs w:val="20"/>
        </w:rPr>
      </w:pPr>
      <w:r w:rsidRPr="00E2488C">
        <w:rPr>
          <w:rFonts w:ascii="Arial" w:hAnsi="Arial" w:cs="Arial"/>
          <w:sz w:val="20"/>
          <w:szCs w:val="20"/>
        </w:rPr>
        <w:tab/>
        <w:t xml:space="preserve">Source: </w:t>
      </w:r>
      <w:r w:rsidRPr="00E2488C">
        <w:rPr>
          <w:rFonts w:ascii="Arial" w:hAnsi="Arial" w:cs="Arial"/>
          <w:sz w:val="20"/>
          <w:szCs w:val="20"/>
        </w:rPr>
        <w:tab/>
        <w:t>Alabama Department of Senior Services</w:t>
      </w:r>
    </w:p>
    <w:p w14:paraId="79806577" w14:textId="77777777" w:rsidR="00A5160B" w:rsidRPr="00E2488C" w:rsidRDefault="00A5160B" w:rsidP="00A5160B">
      <w:pPr>
        <w:tabs>
          <w:tab w:val="left" w:pos="360"/>
          <w:tab w:val="left" w:pos="2520"/>
        </w:tabs>
        <w:spacing w:after="0"/>
        <w:ind w:left="2160" w:hanging="2160"/>
        <w:rPr>
          <w:rFonts w:ascii="Arial" w:hAnsi="Arial" w:cs="Arial"/>
          <w:sz w:val="20"/>
          <w:szCs w:val="20"/>
        </w:rPr>
      </w:pPr>
      <w:r w:rsidRPr="00E2488C">
        <w:rPr>
          <w:rFonts w:ascii="Arial" w:hAnsi="Arial" w:cs="Arial"/>
          <w:sz w:val="20"/>
          <w:szCs w:val="20"/>
        </w:rPr>
        <w:tab/>
        <w:t xml:space="preserve">Amount: </w:t>
      </w:r>
      <w:r w:rsidRPr="00E2488C">
        <w:rPr>
          <w:rFonts w:ascii="Arial" w:hAnsi="Arial" w:cs="Arial"/>
          <w:sz w:val="20"/>
          <w:szCs w:val="20"/>
        </w:rPr>
        <w:tab/>
        <w:t>$60,000</w:t>
      </w:r>
    </w:p>
    <w:p w14:paraId="4DC19186" w14:textId="77777777" w:rsidR="00A5160B" w:rsidRPr="00E2488C" w:rsidRDefault="00A5160B" w:rsidP="00A5160B">
      <w:pPr>
        <w:tabs>
          <w:tab w:val="left" w:pos="360"/>
          <w:tab w:val="left" w:pos="1620"/>
        </w:tabs>
        <w:spacing w:after="0"/>
        <w:ind w:left="2160" w:hanging="2160"/>
        <w:rPr>
          <w:rFonts w:ascii="Arial" w:hAnsi="Arial" w:cs="Arial"/>
          <w:sz w:val="20"/>
          <w:szCs w:val="20"/>
        </w:rPr>
      </w:pPr>
      <w:r w:rsidRPr="00E2488C">
        <w:rPr>
          <w:rFonts w:ascii="Arial" w:hAnsi="Arial" w:cs="Arial"/>
          <w:sz w:val="20"/>
          <w:szCs w:val="20"/>
        </w:rPr>
        <w:tab/>
        <w:t>Investigator:</w:t>
      </w:r>
      <w:r w:rsidRPr="00E2488C">
        <w:rPr>
          <w:rFonts w:ascii="Arial" w:hAnsi="Arial" w:cs="Arial"/>
          <w:sz w:val="20"/>
          <w:szCs w:val="20"/>
        </w:rPr>
        <w:tab/>
      </w:r>
      <w:r w:rsidRPr="00E2488C">
        <w:rPr>
          <w:rFonts w:ascii="Arial" w:hAnsi="Arial" w:cs="Arial"/>
          <w:sz w:val="20"/>
          <w:szCs w:val="20"/>
        </w:rPr>
        <w:tab/>
      </w:r>
      <w:r w:rsidRPr="00E2488C">
        <w:rPr>
          <w:rFonts w:ascii="Arial" w:hAnsi="Arial" w:cs="Arial"/>
          <w:b/>
          <w:sz w:val="20"/>
          <w:szCs w:val="20"/>
        </w:rPr>
        <w:t>Westrick SC (PI)</w:t>
      </w:r>
    </w:p>
    <w:p w14:paraId="278FA7ED" w14:textId="2233C7B7" w:rsidR="00A5160B" w:rsidRPr="00E2488C" w:rsidRDefault="00A5160B" w:rsidP="001328C8">
      <w:pPr>
        <w:tabs>
          <w:tab w:val="left" w:pos="360"/>
          <w:tab w:val="left" w:pos="1620"/>
        </w:tabs>
        <w:spacing w:after="0"/>
        <w:ind w:left="2160" w:hanging="2160"/>
        <w:rPr>
          <w:rFonts w:ascii="Arial" w:hAnsi="Arial" w:cs="Arial"/>
          <w:sz w:val="20"/>
          <w:szCs w:val="20"/>
        </w:rPr>
      </w:pPr>
      <w:r w:rsidRPr="00E2488C">
        <w:rPr>
          <w:rFonts w:ascii="Arial" w:hAnsi="Arial" w:cs="Arial"/>
          <w:sz w:val="20"/>
          <w:szCs w:val="20"/>
        </w:rPr>
        <w:tab/>
        <w:t xml:space="preserve">Date: </w:t>
      </w:r>
      <w:r w:rsidRPr="00E2488C">
        <w:rPr>
          <w:rFonts w:ascii="Arial" w:hAnsi="Arial" w:cs="Arial"/>
          <w:sz w:val="20"/>
          <w:szCs w:val="20"/>
        </w:rPr>
        <w:tab/>
      </w:r>
      <w:r w:rsidRPr="00E2488C">
        <w:rPr>
          <w:rFonts w:ascii="Arial" w:hAnsi="Arial" w:cs="Arial"/>
          <w:sz w:val="20"/>
          <w:szCs w:val="20"/>
        </w:rPr>
        <w:tab/>
        <w:t>September 2023 – August 2024</w:t>
      </w:r>
    </w:p>
    <w:p w14:paraId="0597D665" w14:textId="77777777" w:rsidR="006D1E60" w:rsidRPr="00E2488C" w:rsidRDefault="006D1E60" w:rsidP="00A141E6">
      <w:pPr>
        <w:spacing w:after="0"/>
        <w:rPr>
          <w:rFonts w:ascii="Arial" w:hAnsi="Arial" w:cs="Arial"/>
          <w:sz w:val="20"/>
          <w:szCs w:val="20"/>
        </w:rPr>
      </w:pPr>
    </w:p>
    <w:p w14:paraId="1E7B2B33" w14:textId="2F993013" w:rsidR="008E5C4E" w:rsidRPr="00E2488C" w:rsidRDefault="008E5C4E" w:rsidP="007F1AD5">
      <w:pPr>
        <w:pStyle w:val="ListParagraph"/>
        <w:numPr>
          <w:ilvl w:val="0"/>
          <w:numId w:val="35"/>
        </w:numPr>
        <w:tabs>
          <w:tab w:val="left" w:pos="360"/>
        </w:tabs>
        <w:spacing w:after="0"/>
        <w:ind w:left="2160" w:right="-90" w:hanging="2160"/>
        <w:rPr>
          <w:rFonts w:ascii="Arial" w:hAnsi="Arial" w:cs="Arial"/>
          <w:b/>
          <w:sz w:val="20"/>
          <w:szCs w:val="20"/>
        </w:rPr>
      </w:pPr>
      <w:r w:rsidRPr="00E2488C">
        <w:rPr>
          <w:rFonts w:ascii="Arial" w:hAnsi="Arial" w:cs="Arial"/>
          <w:b/>
          <w:sz w:val="20"/>
          <w:szCs w:val="20"/>
        </w:rPr>
        <w:t xml:space="preserve">Title: </w:t>
      </w:r>
      <w:r w:rsidRPr="00E2488C">
        <w:rPr>
          <w:rFonts w:ascii="Arial" w:hAnsi="Arial" w:cs="Arial"/>
          <w:b/>
          <w:sz w:val="20"/>
          <w:szCs w:val="20"/>
        </w:rPr>
        <w:tab/>
      </w:r>
      <w:r w:rsidR="002553F0" w:rsidRPr="00E2488C">
        <w:rPr>
          <w:rFonts w:ascii="Arial" w:hAnsi="Arial" w:cs="Arial"/>
          <w:b/>
          <w:color w:val="000000" w:themeColor="text1"/>
          <w:sz w:val="20"/>
          <w:szCs w:val="20"/>
        </w:rPr>
        <w:t>Improving Immunization Information System Implementation in Community Pharmacies</w:t>
      </w:r>
    </w:p>
    <w:p w14:paraId="2DE55C2E" w14:textId="786A3631" w:rsidR="008E5C4E" w:rsidRPr="00E2488C" w:rsidRDefault="008E5C4E" w:rsidP="008E5C4E">
      <w:pPr>
        <w:tabs>
          <w:tab w:val="left" w:pos="360"/>
        </w:tabs>
        <w:spacing w:after="0"/>
        <w:ind w:right="-90"/>
        <w:rPr>
          <w:rFonts w:ascii="Arial" w:hAnsi="Arial" w:cs="Arial"/>
          <w:bCs/>
          <w:sz w:val="20"/>
          <w:szCs w:val="20"/>
        </w:rPr>
      </w:pPr>
      <w:r w:rsidRPr="00E2488C">
        <w:rPr>
          <w:rFonts w:ascii="Arial" w:hAnsi="Arial" w:cs="Arial"/>
          <w:bCs/>
          <w:sz w:val="20"/>
          <w:szCs w:val="20"/>
        </w:rPr>
        <w:tab/>
        <w:t xml:space="preserve">Source: </w:t>
      </w:r>
      <w:r w:rsidRPr="00E2488C">
        <w:rPr>
          <w:rFonts w:ascii="Arial" w:hAnsi="Arial" w:cs="Arial"/>
          <w:bCs/>
          <w:sz w:val="20"/>
          <w:szCs w:val="20"/>
        </w:rPr>
        <w:tab/>
      </w:r>
      <w:r w:rsidRPr="00E2488C">
        <w:rPr>
          <w:rFonts w:ascii="Arial" w:hAnsi="Arial" w:cs="Arial"/>
          <w:b/>
          <w:sz w:val="20"/>
          <w:szCs w:val="20"/>
        </w:rPr>
        <w:tab/>
      </w:r>
      <w:r w:rsidRPr="00E2488C">
        <w:rPr>
          <w:rFonts w:ascii="Arial" w:hAnsi="Arial" w:cs="Arial"/>
          <w:bCs/>
          <w:sz w:val="20"/>
          <w:szCs w:val="20"/>
        </w:rPr>
        <w:t>NIH/</w:t>
      </w:r>
      <w:r w:rsidRPr="00E2488C">
        <w:rPr>
          <w:bCs/>
        </w:rPr>
        <w:t xml:space="preserve"> </w:t>
      </w:r>
      <w:r w:rsidRPr="00E2488C">
        <w:rPr>
          <w:rFonts w:ascii="Arial" w:hAnsi="Arial" w:cs="Arial"/>
          <w:bCs/>
          <w:sz w:val="20"/>
          <w:szCs w:val="20"/>
        </w:rPr>
        <w:t>NIAID</w:t>
      </w:r>
      <w:r w:rsidR="007F1AD5" w:rsidRPr="00E2488C">
        <w:rPr>
          <w:rFonts w:ascii="Arial" w:hAnsi="Arial" w:cs="Arial"/>
          <w:bCs/>
          <w:sz w:val="20"/>
          <w:szCs w:val="20"/>
        </w:rPr>
        <w:t xml:space="preserve"> 1R21AI159590-01A1</w:t>
      </w:r>
    </w:p>
    <w:p w14:paraId="19434967" w14:textId="0A74DFF3" w:rsidR="008E5C4E" w:rsidRPr="0064750A" w:rsidRDefault="008E5C4E" w:rsidP="008E5C4E">
      <w:pPr>
        <w:tabs>
          <w:tab w:val="left" w:pos="360"/>
        </w:tabs>
        <w:spacing w:after="0"/>
        <w:ind w:right="-90"/>
        <w:rPr>
          <w:rFonts w:ascii="Arial" w:hAnsi="Arial" w:cs="Arial"/>
          <w:b/>
          <w:sz w:val="20"/>
          <w:szCs w:val="20"/>
        </w:rPr>
      </w:pPr>
      <w:r w:rsidRPr="00E2488C">
        <w:rPr>
          <w:rFonts w:ascii="Arial" w:hAnsi="Arial" w:cs="Arial"/>
          <w:bCs/>
          <w:sz w:val="20"/>
          <w:szCs w:val="20"/>
        </w:rPr>
        <w:tab/>
        <w:t>Investigator:</w:t>
      </w:r>
      <w:r w:rsidRPr="00E2488C">
        <w:rPr>
          <w:rFonts w:ascii="Arial" w:hAnsi="Arial" w:cs="Arial"/>
          <w:bCs/>
          <w:sz w:val="20"/>
          <w:szCs w:val="20"/>
        </w:rPr>
        <w:tab/>
        <w:t xml:space="preserve">Hastings (PI); </w:t>
      </w:r>
      <w:r w:rsidRPr="0064750A">
        <w:rPr>
          <w:rFonts w:ascii="Arial" w:hAnsi="Arial" w:cs="Arial"/>
          <w:b/>
          <w:sz w:val="20"/>
          <w:szCs w:val="20"/>
        </w:rPr>
        <w:t>Westrick (</w:t>
      </w:r>
      <w:r w:rsidR="00AF480D" w:rsidRPr="0064750A">
        <w:rPr>
          <w:rFonts w:ascii="Arial" w:hAnsi="Arial" w:cs="Arial"/>
          <w:b/>
          <w:sz w:val="20"/>
          <w:szCs w:val="20"/>
        </w:rPr>
        <w:t>subcontract PI</w:t>
      </w:r>
      <w:r w:rsidRPr="0064750A">
        <w:rPr>
          <w:rFonts w:ascii="Arial" w:hAnsi="Arial" w:cs="Arial"/>
          <w:b/>
          <w:sz w:val="20"/>
          <w:szCs w:val="20"/>
        </w:rPr>
        <w:t>)</w:t>
      </w:r>
    </w:p>
    <w:p w14:paraId="59FD0B0E" w14:textId="0004E8FC" w:rsidR="008E5C4E" w:rsidRPr="00E2488C" w:rsidRDefault="008E5C4E" w:rsidP="008E5C4E">
      <w:pPr>
        <w:tabs>
          <w:tab w:val="left" w:pos="360"/>
        </w:tabs>
        <w:spacing w:after="0"/>
        <w:ind w:right="-90"/>
        <w:rPr>
          <w:rFonts w:ascii="Arial" w:hAnsi="Arial" w:cs="Arial"/>
          <w:bCs/>
          <w:sz w:val="20"/>
          <w:szCs w:val="20"/>
        </w:rPr>
      </w:pPr>
      <w:r w:rsidRPr="00E2488C">
        <w:rPr>
          <w:rFonts w:ascii="Arial" w:hAnsi="Arial" w:cs="Arial"/>
          <w:bCs/>
          <w:sz w:val="20"/>
          <w:szCs w:val="20"/>
        </w:rPr>
        <w:tab/>
        <w:t>Amount:</w:t>
      </w:r>
      <w:r w:rsidRPr="00E2488C">
        <w:rPr>
          <w:rFonts w:ascii="Arial" w:hAnsi="Arial" w:cs="Arial"/>
          <w:bCs/>
          <w:sz w:val="20"/>
          <w:szCs w:val="20"/>
        </w:rPr>
        <w:tab/>
      </w:r>
      <w:r w:rsidRPr="00E2488C">
        <w:rPr>
          <w:rFonts w:ascii="Arial" w:hAnsi="Arial" w:cs="Arial"/>
          <w:bCs/>
          <w:sz w:val="20"/>
          <w:szCs w:val="20"/>
        </w:rPr>
        <w:tab/>
        <w:t>$</w:t>
      </w:r>
      <w:r w:rsidR="007F1AD5" w:rsidRPr="00E2488C">
        <w:rPr>
          <w:rFonts w:ascii="Arial" w:hAnsi="Arial" w:cs="Arial"/>
          <w:bCs/>
          <w:sz w:val="20"/>
          <w:szCs w:val="20"/>
        </w:rPr>
        <w:t>421,233</w:t>
      </w:r>
      <w:r w:rsidR="00A3479F" w:rsidRPr="00E2488C">
        <w:rPr>
          <w:rFonts w:ascii="Arial" w:hAnsi="Arial" w:cs="Arial"/>
          <w:bCs/>
          <w:sz w:val="20"/>
          <w:szCs w:val="20"/>
        </w:rPr>
        <w:t xml:space="preserve"> (Total); $33,998 (AU Sub-contract)</w:t>
      </w:r>
    </w:p>
    <w:p w14:paraId="2B0A1F47" w14:textId="6FBED2D3" w:rsidR="008E5C4E" w:rsidRPr="00E2488C" w:rsidRDefault="00A3479F" w:rsidP="00F93A8E">
      <w:pPr>
        <w:tabs>
          <w:tab w:val="left" w:pos="360"/>
        </w:tabs>
        <w:spacing w:after="0"/>
        <w:ind w:right="-90"/>
        <w:rPr>
          <w:rFonts w:ascii="Arial" w:hAnsi="Arial" w:cs="Arial"/>
          <w:bCs/>
          <w:sz w:val="20"/>
          <w:szCs w:val="20"/>
        </w:rPr>
      </w:pPr>
      <w:r w:rsidRPr="00E2488C">
        <w:rPr>
          <w:rFonts w:ascii="Arial" w:hAnsi="Arial" w:cs="Arial"/>
          <w:bCs/>
          <w:sz w:val="20"/>
          <w:szCs w:val="20"/>
        </w:rPr>
        <w:tab/>
        <w:t>Date:</w:t>
      </w:r>
      <w:r w:rsidRPr="00E2488C">
        <w:rPr>
          <w:rFonts w:ascii="Arial" w:hAnsi="Arial" w:cs="Arial"/>
          <w:bCs/>
          <w:sz w:val="20"/>
          <w:szCs w:val="20"/>
        </w:rPr>
        <w:tab/>
      </w:r>
      <w:r w:rsidRPr="00E2488C">
        <w:rPr>
          <w:rFonts w:ascii="Arial" w:hAnsi="Arial" w:cs="Arial"/>
          <w:bCs/>
          <w:sz w:val="20"/>
          <w:szCs w:val="20"/>
        </w:rPr>
        <w:tab/>
        <w:t>April 2022 – March 2024</w:t>
      </w:r>
    </w:p>
    <w:p w14:paraId="5DAE44F0" w14:textId="77777777" w:rsidR="00A5160B" w:rsidRPr="00E2488C" w:rsidRDefault="00A5160B" w:rsidP="00F93A8E">
      <w:pPr>
        <w:tabs>
          <w:tab w:val="left" w:pos="360"/>
        </w:tabs>
        <w:spacing w:after="0"/>
        <w:ind w:right="-90"/>
        <w:rPr>
          <w:rFonts w:ascii="Arial" w:hAnsi="Arial" w:cs="Arial"/>
          <w:bCs/>
          <w:sz w:val="20"/>
          <w:szCs w:val="20"/>
        </w:rPr>
      </w:pPr>
    </w:p>
    <w:p w14:paraId="74FD23D9" w14:textId="77777777" w:rsidR="00A5160B" w:rsidRPr="00E2488C" w:rsidRDefault="00A5160B" w:rsidP="00A5160B">
      <w:pPr>
        <w:pStyle w:val="ListParagraph"/>
        <w:numPr>
          <w:ilvl w:val="0"/>
          <w:numId w:val="35"/>
        </w:numPr>
        <w:tabs>
          <w:tab w:val="left" w:pos="360"/>
          <w:tab w:val="left" w:pos="1620"/>
        </w:tabs>
        <w:spacing w:after="0"/>
        <w:ind w:left="2160" w:hanging="2160"/>
        <w:rPr>
          <w:rFonts w:ascii="Arial" w:hAnsi="Arial" w:cs="Arial"/>
          <w:sz w:val="20"/>
          <w:szCs w:val="20"/>
        </w:rPr>
      </w:pPr>
      <w:r w:rsidRPr="00E2488C">
        <w:rPr>
          <w:rFonts w:ascii="Arial" w:hAnsi="Arial" w:cs="Arial"/>
          <w:b/>
          <w:bCs/>
          <w:sz w:val="20"/>
          <w:szCs w:val="20"/>
        </w:rPr>
        <w:t>Title:</w:t>
      </w:r>
      <w:r w:rsidRPr="00E2488C">
        <w:rPr>
          <w:rFonts w:ascii="Arial" w:hAnsi="Arial" w:cs="Arial"/>
          <w:sz w:val="20"/>
          <w:szCs w:val="20"/>
        </w:rPr>
        <w:t xml:space="preserve"> </w:t>
      </w:r>
      <w:r w:rsidRPr="00E2488C">
        <w:rPr>
          <w:rFonts w:ascii="Arial" w:hAnsi="Arial" w:cs="Arial"/>
          <w:sz w:val="20"/>
          <w:szCs w:val="20"/>
        </w:rPr>
        <w:tab/>
      </w:r>
      <w:r w:rsidRPr="00E2488C">
        <w:rPr>
          <w:rFonts w:ascii="Arial" w:hAnsi="Arial" w:cs="Arial"/>
          <w:sz w:val="20"/>
          <w:szCs w:val="20"/>
        </w:rPr>
        <w:tab/>
      </w:r>
      <w:r w:rsidRPr="00E2488C">
        <w:rPr>
          <w:rFonts w:ascii="Arial" w:hAnsi="Arial" w:cs="Arial"/>
          <w:b/>
          <w:bCs/>
          <w:sz w:val="20"/>
          <w:szCs w:val="20"/>
        </w:rPr>
        <w:t>The Alabama Cardiovascular Cooperative: Supporting Cardiovascular Risk Reduction in Primary Care</w:t>
      </w:r>
    </w:p>
    <w:p w14:paraId="2E552D20" w14:textId="4CF56B12" w:rsidR="00A5160B" w:rsidRPr="00E2488C" w:rsidRDefault="00A5160B" w:rsidP="00A5160B">
      <w:pPr>
        <w:tabs>
          <w:tab w:val="left" w:pos="360"/>
          <w:tab w:val="left" w:pos="1620"/>
        </w:tabs>
        <w:spacing w:after="0"/>
        <w:rPr>
          <w:rFonts w:ascii="Arial" w:hAnsi="Arial" w:cs="Arial"/>
          <w:sz w:val="20"/>
          <w:szCs w:val="20"/>
        </w:rPr>
      </w:pPr>
      <w:r w:rsidRPr="00E2488C">
        <w:rPr>
          <w:rFonts w:ascii="Arial" w:hAnsi="Arial" w:cs="Arial"/>
          <w:sz w:val="20"/>
          <w:szCs w:val="20"/>
        </w:rPr>
        <w:tab/>
        <w:t>Source:</w:t>
      </w:r>
      <w:r w:rsidRPr="00E2488C">
        <w:rPr>
          <w:rFonts w:ascii="Arial" w:hAnsi="Arial" w:cs="Arial"/>
          <w:sz w:val="20"/>
          <w:szCs w:val="20"/>
        </w:rPr>
        <w:tab/>
      </w:r>
      <w:r w:rsidRPr="00E2488C">
        <w:rPr>
          <w:rFonts w:ascii="Arial" w:hAnsi="Arial" w:cs="Arial"/>
          <w:sz w:val="20"/>
          <w:szCs w:val="20"/>
        </w:rPr>
        <w:tab/>
        <w:t>NIH, 1U18HS027946</w:t>
      </w:r>
    </w:p>
    <w:p w14:paraId="14B0F0AE" w14:textId="4B72DE4E" w:rsidR="00A5160B" w:rsidRPr="00E2488C" w:rsidRDefault="00A5160B" w:rsidP="00A5160B">
      <w:pPr>
        <w:tabs>
          <w:tab w:val="left" w:pos="360"/>
          <w:tab w:val="left" w:pos="1620"/>
        </w:tabs>
        <w:spacing w:after="0"/>
        <w:rPr>
          <w:rFonts w:ascii="Arial" w:hAnsi="Arial" w:cs="Arial"/>
          <w:sz w:val="20"/>
          <w:szCs w:val="20"/>
        </w:rPr>
      </w:pPr>
      <w:r w:rsidRPr="00E2488C">
        <w:rPr>
          <w:rFonts w:ascii="Arial" w:hAnsi="Arial" w:cs="Arial"/>
          <w:sz w:val="20"/>
          <w:szCs w:val="20"/>
        </w:rPr>
        <w:tab/>
        <w:t>Amount:</w:t>
      </w:r>
      <w:r w:rsidRPr="00E2488C">
        <w:rPr>
          <w:rFonts w:ascii="Arial" w:hAnsi="Arial" w:cs="Arial"/>
          <w:sz w:val="20"/>
          <w:szCs w:val="20"/>
        </w:rPr>
        <w:tab/>
      </w:r>
      <w:r w:rsidRPr="00E2488C">
        <w:rPr>
          <w:rFonts w:ascii="Arial" w:hAnsi="Arial" w:cs="Arial"/>
          <w:sz w:val="20"/>
          <w:szCs w:val="20"/>
        </w:rPr>
        <w:tab/>
        <w:t>$</w:t>
      </w:r>
      <w:r w:rsidR="00606B24" w:rsidRPr="00E2488C">
        <w:rPr>
          <w:rFonts w:ascii="Arial" w:hAnsi="Arial" w:cs="Arial"/>
          <w:sz w:val="20"/>
          <w:szCs w:val="20"/>
        </w:rPr>
        <w:t>144,422</w:t>
      </w:r>
      <w:r w:rsidR="00FF3932">
        <w:rPr>
          <w:rFonts w:ascii="Arial" w:hAnsi="Arial" w:cs="Arial"/>
          <w:sz w:val="20"/>
          <w:szCs w:val="20"/>
        </w:rPr>
        <w:t xml:space="preserve"> (Subcontract)</w:t>
      </w:r>
    </w:p>
    <w:p w14:paraId="630E04B2" w14:textId="77777777" w:rsidR="00A5160B" w:rsidRPr="0064750A" w:rsidRDefault="00A5160B" w:rsidP="00A5160B">
      <w:pPr>
        <w:tabs>
          <w:tab w:val="left" w:pos="360"/>
          <w:tab w:val="left" w:pos="1620"/>
        </w:tabs>
        <w:spacing w:after="0"/>
        <w:rPr>
          <w:rFonts w:ascii="Arial" w:hAnsi="Arial" w:cs="Arial"/>
          <w:b/>
          <w:bCs/>
          <w:sz w:val="20"/>
          <w:szCs w:val="20"/>
        </w:rPr>
      </w:pPr>
      <w:r w:rsidRPr="00E2488C">
        <w:rPr>
          <w:rFonts w:ascii="Arial" w:hAnsi="Arial" w:cs="Arial"/>
          <w:sz w:val="20"/>
          <w:szCs w:val="20"/>
        </w:rPr>
        <w:tab/>
        <w:t>Investigator:</w:t>
      </w:r>
      <w:r w:rsidRPr="00E2488C">
        <w:rPr>
          <w:rFonts w:ascii="Arial" w:hAnsi="Arial" w:cs="Arial"/>
          <w:sz w:val="20"/>
          <w:szCs w:val="20"/>
        </w:rPr>
        <w:tab/>
      </w:r>
      <w:r w:rsidRPr="00E2488C">
        <w:rPr>
          <w:rFonts w:ascii="Arial" w:hAnsi="Arial" w:cs="Arial"/>
          <w:sz w:val="20"/>
          <w:szCs w:val="20"/>
        </w:rPr>
        <w:tab/>
        <w:t xml:space="preserve">Cherrington (PI, UAB); </w:t>
      </w:r>
      <w:r w:rsidRPr="0064750A">
        <w:rPr>
          <w:rFonts w:ascii="Arial" w:hAnsi="Arial" w:cs="Arial"/>
          <w:b/>
          <w:bCs/>
          <w:sz w:val="20"/>
          <w:szCs w:val="20"/>
        </w:rPr>
        <w:t>Westrick (Subcontract PI)</w:t>
      </w:r>
    </w:p>
    <w:p w14:paraId="2BD7176D" w14:textId="7D52DB22" w:rsidR="00A5160B" w:rsidRPr="00E2488C" w:rsidRDefault="00A5160B" w:rsidP="00A5160B">
      <w:pPr>
        <w:tabs>
          <w:tab w:val="left" w:pos="360"/>
          <w:tab w:val="left" w:pos="1620"/>
        </w:tabs>
        <w:spacing w:after="0"/>
        <w:rPr>
          <w:rFonts w:ascii="Arial" w:hAnsi="Arial" w:cs="Arial"/>
          <w:sz w:val="20"/>
          <w:szCs w:val="20"/>
        </w:rPr>
      </w:pPr>
      <w:r w:rsidRPr="00E2488C">
        <w:rPr>
          <w:rFonts w:ascii="Arial" w:hAnsi="Arial" w:cs="Arial"/>
          <w:sz w:val="20"/>
          <w:szCs w:val="20"/>
        </w:rPr>
        <w:tab/>
        <w:t>Date:</w:t>
      </w:r>
      <w:r w:rsidRPr="00E2488C">
        <w:rPr>
          <w:rFonts w:ascii="Arial" w:hAnsi="Arial" w:cs="Arial"/>
          <w:sz w:val="20"/>
          <w:szCs w:val="20"/>
        </w:rPr>
        <w:tab/>
      </w:r>
      <w:r w:rsidRPr="00E2488C">
        <w:rPr>
          <w:rFonts w:ascii="Arial" w:hAnsi="Arial" w:cs="Arial"/>
          <w:sz w:val="20"/>
          <w:szCs w:val="20"/>
        </w:rPr>
        <w:tab/>
      </w:r>
      <w:r w:rsidR="00606B24" w:rsidRPr="00E2488C">
        <w:rPr>
          <w:rFonts w:ascii="Arial" w:hAnsi="Arial" w:cs="Arial"/>
          <w:sz w:val="20"/>
          <w:szCs w:val="20"/>
        </w:rPr>
        <w:t xml:space="preserve">May </w:t>
      </w:r>
      <w:r w:rsidRPr="00E2488C">
        <w:rPr>
          <w:rFonts w:ascii="Arial" w:hAnsi="Arial" w:cs="Arial"/>
          <w:sz w:val="20"/>
          <w:szCs w:val="20"/>
        </w:rPr>
        <w:t>202</w:t>
      </w:r>
      <w:r w:rsidR="00606B24" w:rsidRPr="00E2488C">
        <w:rPr>
          <w:rFonts w:ascii="Arial" w:hAnsi="Arial" w:cs="Arial"/>
          <w:sz w:val="20"/>
          <w:szCs w:val="20"/>
        </w:rPr>
        <w:t>1</w:t>
      </w:r>
      <w:r w:rsidRPr="00E2488C">
        <w:rPr>
          <w:rFonts w:ascii="Arial" w:hAnsi="Arial" w:cs="Arial"/>
          <w:sz w:val="20"/>
          <w:szCs w:val="20"/>
        </w:rPr>
        <w:t xml:space="preserve"> – </w:t>
      </w:r>
      <w:r w:rsidR="00606B24" w:rsidRPr="00E2488C">
        <w:rPr>
          <w:rFonts w:ascii="Arial" w:hAnsi="Arial" w:cs="Arial"/>
          <w:sz w:val="20"/>
          <w:szCs w:val="20"/>
        </w:rPr>
        <w:t>March</w:t>
      </w:r>
      <w:r w:rsidRPr="00E2488C">
        <w:rPr>
          <w:rFonts w:ascii="Arial" w:hAnsi="Arial" w:cs="Arial"/>
          <w:sz w:val="20"/>
          <w:szCs w:val="20"/>
        </w:rPr>
        <w:t xml:space="preserve"> 202</w:t>
      </w:r>
      <w:r w:rsidR="00606B24" w:rsidRPr="00E2488C">
        <w:rPr>
          <w:rFonts w:ascii="Arial" w:hAnsi="Arial" w:cs="Arial"/>
          <w:sz w:val="20"/>
          <w:szCs w:val="20"/>
        </w:rPr>
        <w:t>4</w:t>
      </w:r>
    </w:p>
    <w:p w14:paraId="2BBFB7DB" w14:textId="77777777" w:rsidR="00A5160B" w:rsidRPr="00E2488C" w:rsidRDefault="00A5160B" w:rsidP="00F93A8E">
      <w:pPr>
        <w:tabs>
          <w:tab w:val="left" w:pos="360"/>
        </w:tabs>
        <w:spacing w:after="0"/>
        <w:ind w:right="-90"/>
        <w:rPr>
          <w:rFonts w:ascii="Arial" w:hAnsi="Arial" w:cs="Arial"/>
          <w:bCs/>
          <w:sz w:val="20"/>
          <w:szCs w:val="20"/>
        </w:rPr>
      </w:pPr>
    </w:p>
    <w:p w14:paraId="4F57C1D2" w14:textId="77777777" w:rsidR="001328C8" w:rsidRPr="00E2488C" w:rsidRDefault="001328C8" w:rsidP="001328C8">
      <w:pPr>
        <w:pStyle w:val="ListParagraph"/>
        <w:numPr>
          <w:ilvl w:val="0"/>
          <w:numId w:val="35"/>
        </w:numPr>
        <w:tabs>
          <w:tab w:val="left" w:pos="360"/>
        </w:tabs>
        <w:spacing w:after="0"/>
        <w:ind w:left="2160" w:right="-90" w:hanging="2160"/>
        <w:rPr>
          <w:rFonts w:ascii="Arial" w:hAnsi="Arial" w:cs="Arial"/>
          <w:b/>
          <w:sz w:val="20"/>
          <w:szCs w:val="20"/>
        </w:rPr>
      </w:pPr>
      <w:r w:rsidRPr="00E2488C">
        <w:rPr>
          <w:rFonts w:ascii="Arial" w:hAnsi="Arial" w:cs="Arial"/>
          <w:b/>
          <w:sz w:val="20"/>
          <w:szCs w:val="20"/>
        </w:rPr>
        <w:t>Title:</w:t>
      </w:r>
      <w:r w:rsidRPr="00E2488C">
        <w:rPr>
          <w:rFonts w:ascii="Arial" w:hAnsi="Arial" w:cs="Arial"/>
          <w:b/>
          <w:sz w:val="20"/>
          <w:szCs w:val="20"/>
        </w:rPr>
        <w:tab/>
        <w:t>Alabama Community-Engagement Research Alliance Against COVID-19 in Disproportionately Affected Communities (Alabama CEAL)</w:t>
      </w:r>
    </w:p>
    <w:p w14:paraId="74B38381" w14:textId="77777777" w:rsidR="001328C8" w:rsidRPr="00E2488C" w:rsidRDefault="001328C8" w:rsidP="001328C8">
      <w:pPr>
        <w:tabs>
          <w:tab w:val="left" w:pos="360"/>
        </w:tabs>
        <w:spacing w:after="0"/>
        <w:ind w:right="-90" w:firstLine="360"/>
        <w:rPr>
          <w:rFonts w:ascii="Arial" w:hAnsi="Arial" w:cs="Arial"/>
          <w:bCs/>
          <w:sz w:val="20"/>
          <w:szCs w:val="20"/>
        </w:rPr>
      </w:pPr>
      <w:r w:rsidRPr="00E2488C">
        <w:rPr>
          <w:rFonts w:ascii="Arial" w:hAnsi="Arial" w:cs="Arial"/>
          <w:bCs/>
          <w:sz w:val="20"/>
          <w:szCs w:val="20"/>
        </w:rPr>
        <w:t>Source:</w:t>
      </w:r>
      <w:r w:rsidRPr="00E2488C">
        <w:rPr>
          <w:rFonts w:ascii="Arial" w:hAnsi="Arial" w:cs="Arial"/>
          <w:bCs/>
          <w:sz w:val="20"/>
          <w:szCs w:val="20"/>
        </w:rPr>
        <w:tab/>
      </w:r>
      <w:r w:rsidRPr="00E2488C">
        <w:rPr>
          <w:rFonts w:ascii="Arial" w:hAnsi="Arial" w:cs="Arial"/>
          <w:bCs/>
          <w:sz w:val="20"/>
          <w:szCs w:val="20"/>
        </w:rPr>
        <w:tab/>
        <w:t>NIH/NHLBI, OT2HL156812</w:t>
      </w:r>
    </w:p>
    <w:p w14:paraId="25C8F37C" w14:textId="50E00586" w:rsidR="001328C8" w:rsidRPr="00E2488C" w:rsidRDefault="001328C8" w:rsidP="001328C8">
      <w:pPr>
        <w:tabs>
          <w:tab w:val="left" w:pos="360"/>
        </w:tabs>
        <w:spacing w:after="0"/>
        <w:ind w:right="-90" w:firstLine="360"/>
        <w:rPr>
          <w:rFonts w:ascii="Arial" w:hAnsi="Arial" w:cs="Arial"/>
          <w:bCs/>
          <w:sz w:val="20"/>
          <w:szCs w:val="20"/>
        </w:rPr>
      </w:pPr>
      <w:r w:rsidRPr="00E2488C">
        <w:rPr>
          <w:rFonts w:ascii="Arial" w:hAnsi="Arial" w:cs="Arial"/>
          <w:bCs/>
          <w:sz w:val="20"/>
          <w:szCs w:val="20"/>
        </w:rPr>
        <w:t>Amount:</w:t>
      </w:r>
      <w:r w:rsidRPr="00E2488C">
        <w:rPr>
          <w:rFonts w:ascii="Arial" w:hAnsi="Arial" w:cs="Arial"/>
          <w:bCs/>
          <w:sz w:val="20"/>
          <w:szCs w:val="20"/>
        </w:rPr>
        <w:tab/>
      </w:r>
      <w:r w:rsidRPr="00E2488C">
        <w:rPr>
          <w:rFonts w:ascii="Arial" w:hAnsi="Arial" w:cs="Arial"/>
          <w:bCs/>
          <w:sz w:val="20"/>
          <w:szCs w:val="20"/>
        </w:rPr>
        <w:tab/>
        <w:t>$136,957 (Subcontract)</w:t>
      </w:r>
    </w:p>
    <w:p w14:paraId="2931AD32" w14:textId="77777777" w:rsidR="001328C8" w:rsidRPr="00E2488C" w:rsidRDefault="001328C8" w:rsidP="001328C8">
      <w:pPr>
        <w:tabs>
          <w:tab w:val="left" w:pos="360"/>
        </w:tabs>
        <w:spacing w:after="0"/>
        <w:ind w:right="-90" w:firstLine="360"/>
        <w:rPr>
          <w:rFonts w:ascii="Arial" w:hAnsi="Arial" w:cs="Arial"/>
          <w:bCs/>
          <w:sz w:val="20"/>
          <w:szCs w:val="20"/>
        </w:rPr>
      </w:pPr>
      <w:r w:rsidRPr="00E2488C">
        <w:rPr>
          <w:rFonts w:ascii="Arial" w:hAnsi="Arial" w:cs="Arial"/>
          <w:bCs/>
          <w:sz w:val="20"/>
          <w:szCs w:val="20"/>
        </w:rPr>
        <w:t>Investigator:</w:t>
      </w:r>
      <w:r w:rsidRPr="00E2488C">
        <w:rPr>
          <w:rFonts w:ascii="Arial" w:hAnsi="Arial" w:cs="Arial"/>
          <w:bCs/>
          <w:sz w:val="20"/>
          <w:szCs w:val="20"/>
        </w:rPr>
        <w:tab/>
        <w:t xml:space="preserve">M. Fouad (PI), Durham (Subcontract PI), </w:t>
      </w:r>
      <w:r w:rsidRPr="00E2488C">
        <w:rPr>
          <w:rFonts w:ascii="Arial" w:hAnsi="Arial" w:cs="Arial"/>
          <w:b/>
          <w:sz w:val="20"/>
          <w:szCs w:val="20"/>
        </w:rPr>
        <w:t>Westrick (co-I)</w:t>
      </w:r>
    </w:p>
    <w:p w14:paraId="71CE2623" w14:textId="7698D327" w:rsidR="001328C8" w:rsidRPr="00E2488C" w:rsidRDefault="001328C8" w:rsidP="001328C8">
      <w:pPr>
        <w:tabs>
          <w:tab w:val="left" w:pos="360"/>
        </w:tabs>
        <w:spacing w:after="0"/>
        <w:ind w:right="-90" w:firstLine="360"/>
        <w:rPr>
          <w:rFonts w:ascii="Arial" w:hAnsi="Arial" w:cs="Arial"/>
          <w:bCs/>
          <w:sz w:val="20"/>
          <w:szCs w:val="20"/>
        </w:rPr>
      </w:pPr>
      <w:r w:rsidRPr="00E2488C">
        <w:rPr>
          <w:rFonts w:ascii="Arial" w:hAnsi="Arial" w:cs="Arial"/>
          <w:bCs/>
          <w:sz w:val="20"/>
          <w:szCs w:val="20"/>
        </w:rPr>
        <w:t>Date:</w:t>
      </w:r>
      <w:r w:rsidRPr="00E2488C">
        <w:rPr>
          <w:rFonts w:ascii="Arial" w:hAnsi="Arial" w:cs="Arial"/>
          <w:bCs/>
          <w:sz w:val="20"/>
          <w:szCs w:val="20"/>
        </w:rPr>
        <w:tab/>
      </w:r>
      <w:r w:rsidRPr="00E2488C">
        <w:rPr>
          <w:rFonts w:ascii="Arial" w:hAnsi="Arial" w:cs="Arial"/>
          <w:bCs/>
          <w:sz w:val="20"/>
          <w:szCs w:val="20"/>
        </w:rPr>
        <w:tab/>
        <w:t>November 1, 2021 – March 31, 2024</w:t>
      </w:r>
    </w:p>
    <w:bookmarkEnd w:id="53"/>
    <w:p w14:paraId="4FFA45E2" w14:textId="77777777" w:rsidR="001328C8" w:rsidRPr="00E2488C" w:rsidRDefault="001328C8" w:rsidP="00F93A8E">
      <w:pPr>
        <w:tabs>
          <w:tab w:val="left" w:pos="360"/>
        </w:tabs>
        <w:spacing w:after="0"/>
        <w:ind w:right="-90"/>
        <w:rPr>
          <w:rFonts w:ascii="Arial" w:hAnsi="Arial" w:cs="Arial"/>
          <w:bCs/>
          <w:sz w:val="20"/>
          <w:szCs w:val="20"/>
        </w:rPr>
      </w:pPr>
    </w:p>
    <w:p w14:paraId="57675FCB" w14:textId="77777777" w:rsidR="00A5160B" w:rsidRPr="00E2488C" w:rsidRDefault="00A5160B" w:rsidP="00A5160B">
      <w:pPr>
        <w:pStyle w:val="ListParagraph"/>
        <w:numPr>
          <w:ilvl w:val="0"/>
          <w:numId w:val="35"/>
        </w:numPr>
        <w:tabs>
          <w:tab w:val="left" w:pos="360"/>
          <w:tab w:val="left" w:pos="2160"/>
        </w:tabs>
        <w:spacing w:after="0"/>
        <w:ind w:left="2160" w:right="-90" w:hanging="2160"/>
        <w:rPr>
          <w:rFonts w:ascii="Arial" w:hAnsi="Arial" w:cs="Arial"/>
          <w:b/>
          <w:sz w:val="20"/>
          <w:szCs w:val="20"/>
        </w:rPr>
      </w:pPr>
      <w:r w:rsidRPr="00E2488C">
        <w:rPr>
          <w:rFonts w:ascii="Arial" w:hAnsi="Arial" w:cs="Arial"/>
          <w:b/>
          <w:sz w:val="20"/>
          <w:szCs w:val="20"/>
        </w:rPr>
        <w:t xml:space="preserve">Title: </w:t>
      </w:r>
      <w:r w:rsidRPr="00E2488C">
        <w:rPr>
          <w:rFonts w:ascii="Arial" w:hAnsi="Arial" w:cs="Arial"/>
          <w:b/>
          <w:sz w:val="20"/>
          <w:szCs w:val="20"/>
        </w:rPr>
        <w:tab/>
        <w:t>Enhancing Implementation of Immunization Practice Standards Among Independently Owned Community Pharmacies</w:t>
      </w:r>
    </w:p>
    <w:p w14:paraId="33D2CE9E" w14:textId="7BB73C9D" w:rsidR="00A5160B" w:rsidRPr="00E2488C" w:rsidRDefault="00A5160B" w:rsidP="00A5160B">
      <w:pPr>
        <w:tabs>
          <w:tab w:val="left" w:pos="360"/>
        </w:tabs>
        <w:spacing w:after="0"/>
        <w:ind w:right="-90"/>
        <w:rPr>
          <w:rFonts w:ascii="Arial" w:hAnsi="Arial" w:cs="Arial"/>
          <w:sz w:val="20"/>
          <w:szCs w:val="20"/>
        </w:rPr>
      </w:pPr>
      <w:r w:rsidRPr="00E2488C">
        <w:rPr>
          <w:rFonts w:ascii="Arial" w:hAnsi="Arial" w:cs="Arial"/>
          <w:sz w:val="20"/>
          <w:szCs w:val="20"/>
        </w:rPr>
        <w:tab/>
        <w:t xml:space="preserve">Source: </w:t>
      </w:r>
      <w:r w:rsidRPr="00E2488C">
        <w:rPr>
          <w:rFonts w:ascii="Arial" w:hAnsi="Arial" w:cs="Arial"/>
          <w:sz w:val="20"/>
          <w:szCs w:val="20"/>
        </w:rPr>
        <w:tab/>
      </w:r>
      <w:r w:rsidRPr="00E2488C">
        <w:rPr>
          <w:rFonts w:ascii="Arial" w:hAnsi="Arial" w:cs="Arial"/>
          <w:sz w:val="20"/>
          <w:szCs w:val="20"/>
        </w:rPr>
        <w:tab/>
        <w:t>Centers for Disease Control and Prevention 1 NH23IP922573</w:t>
      </w:r>
    </w:p>
    <w:p w14:paraId="394D59CB" w14:textId="77777777" w:rsidR="00A5160B" w:rsidRPr="00E2488C" w:rsidRDefault="00A5160B" w:rsidP="00A5160B">
      <w:pPr>
        <w:tabs>
          <w:tab w:val="left" w:pos="360"/>
          <w:tab w:val="left" w:pos="2160"/>
        </w:tabs>
        <w:spacing w:after="0"/>
        <w:rPr>
          <w:rFonts w:ascii="Arial" w:hAnsi="Arial" w:cs="Arial"/>
          <w:sz w:val="20"/>
          <w:szCs w:val="20"/>
        </w:rPr>
      </w:pPr>
      <w:r w:rsidRPr="00E2488C">
        <w:rPr>
          <w:rFonts w:ascii="Arial" w:hAnsi="Arial" w:cs="Arial"/>
          <w:sz w:val="20"/>
          <w:szCs w:val="20"/>
        </w:rPr>
        <w:tab/>
        <w:t xml:space="preserve">Amount: </w:t>
      </w:r>
      <w:r w:rsidRPr="00E2488C">
        <w:rPr>
          <w:rFonts w:ascii="Arial" w:hAnsi="Arial" w:cs="Arial"/>
          <w:sz w:val="20"/>
          <w:szCs w:val="20"/>
        </w:rPr>
        <w:tab/>
        <w:t>$998,162</w:t>
      </w:r>
    </w:p>
    <w:p w14:paraId="677A84C7" w14:textId="77777777" w:rsidR="00A5160B" w:rsidRPr="00E2488C" w:rsidRDefault="00A5160B" w:rsidP="00A5160B">
      <w:pPr>
        <w:tabs>
          <w:tab w:val="left" w:pos="360"/>
          <w:tab w:val="left" w:pos="1620"/>
        </w:tabs>
        <w:spacing w:after="0"/>
        <w:rPr>
          <w:rFonts w:ascii="Arial" w:hAnsi="Arial" w:cs="Arial"/>
          <w:bCs/>
          <w:sz w:val="20"/>
          <w:szCs w:val="20"/>
        </w:rPr>
      </w:pPr>
      <w:r w:rsidRPr="00E2488C">
        <w:rPr>
          <w:rFonts w:ascii="Arial" w:hAnsi="Arial" w:cs="Arial"/>
          <w:sz w:val="20"/>
          <w:szCs w:val="20"/>
        </w:rPr>
        <w:tab/>
        <w:t>Role:</w:t>
      </w:r>
      <w:r w:rsidRPr="00E2488C">
        <w:rPr>
          <w:rFonts w:ascii="Arial" w:hAnsi="Arial" w:cs="Arial"/>
          <w:sz w:val="20"/>
          <w:szCs w:val="20"/>
        </w:rPr>
        <w:tab/>
      </w:r>
      <w:r w:rsidRPr="00E2488C">
        <w:rPr>
          <w:rFonts w:ascii="Arial" w:hAnsi="Arial" w:cs="Arial"/>
          <w:sz w:val="20"/>
          <w:szCs w:val="20"/>
        </w:rPr>
        <w:tab/>
      </w:r>
      <w:r w:rsidRPr="00E2488C">
        <w:rPr>
          <w:rFonts w:ascii="Arial" w:hAnsi="Arial" w:cs="Arial"/>
          <w:b/>
          <w:sz w:val="20"/>
          <w:szCs w:val="20"/>
        </w:rPr>
        <w:t>Westrick SC (PI)</w:t>
      </w:r>
    </w:p>
    <w:p w14:paraId="11D84BD9" w14:textId="44327EEE" w:rsidR="003C2513" w:rsidRPr="00E2488C" w:rsidRDefault="00A5160B" w:rsidP="001328C8">
      <w:pPr>
        <w:tabs>
          <w:tab w:val="left" w:pos="360"/>
          <w:tab w:val="left" w:pos="1620"/>
        </w:tabs>
        <w:spacing w:after="0"/>
        <w:rPr>
          <w:rFonts w:ascii="Arial" w:hAnsi="Arial" w:cs="Arial"/>
          <w:sz w:val="20"/>
          <w:szCs w:val="20"/>
        </w:rPr>
      </w:pPr>
      <w:r w:rsidRPr="00E2488C">
        <w:rPr>
          <w:rFonts w:ascii="Arial" w:hAnsi="Arial" w:cs="Arial"/>
          <w:sz w:val="20"/>
          <w:szCs w:val="20"/>
        </w:rPr>
        <w:tab/>
        <w:t xml:space="preserve">Date: </w:t>
      </w:r>
      <w:r w:rsidRPr="00E2488C">
        <w:rPr>
          <w:rFonts w:ascii="Arial" w:hAnsi="Arial" w:cs="Arial"/>
          <w:sz w:val="20"/>
          <w:szCs w:val="20"/>
        </w:rPr>
        <w:tab/>
      </w:r>
      <w:r w:rsidRPr="00E2488C">
        <w:rPr>
          <w:rFonts w:ascii="Arial" w:hAnsi="Arial" w:cs="Arial"/>
          <w:sz w:val="20"/>
          <w:szCs w:val="20"/>
        </w:rPr>
        <w:tab/>
        <w:t>October 2018 – September 2023</w:t>
      </w:r>
    </w:p>
    <w:p w14:paraId="05F270B0" w14:textId="5B5AB461" w:rsidR="003E183C" w:rsidRPr="00E2488C" w:rsidRDefault="003E183C" w:rsidP="00CE3E0A">
      <w:pPr>
        <w:tabs>
          <w:tab w:val="left" w:pos="360"/>
        </w:tabs>
        <w:spacing w:after="0"/>
        <w:ind w:right="-90"/>
        <w:rPr>
          <w:rFonts w:ascii="Arial" w:hAnsi="Arial" w:cs="Arial"/>
          <w:b/>
          <w:sz w:val="20"/>
          <w:szCs w:val="20"/>
        </w:rPr>
      </w:pPr>
    </w:p>
    <w:p w14:paraId="0517762E" w14:textId="434CE731" w:rsidR="00CE3E0A" w:rsidRPr="00E2488C" w:rsidRDefault="00CE3E0A" w:rsidP="00CE3E0A">
      <w:pPr>
        <w:pStyle w:val="ListParagraph"/>
        <w:numPr>
          <w:ilvl w:val="0"/>
          <w:numId w:val="35"/>
        </w:numPr>
        <w:tabs>
          <w:tab w:val="left" w:pos="360"/>
        </w:tabs>
        <w:spacing w:after="0"/>
        <w:ind w:left="2160" w:right="-90" w:hanging="2160"/>
        <w:rPr>
          <w:rFonts w:ascii="Arial" w:hAnsi="Arial" w:cs="Arial"/>
          <w:b/>
          <w:sz w:val="20"/>
          <w:szCs w:val="20"/>
        </w:rPr>
      </w:pPr>
      <w:r w:rsidRPr="00E2488C">
        <w:rPr>
          <w:rFonts w:ascii="Arial" w:hAnsi="Arial" w:cs="Arial"/>
          <w:b/>
          <w:sz w:val="20"/>
          <w:szCs w:val="20"/>
        </w:rPr>
        <w:t>Title:</w:t>
      </w:r>
      <w:r w:rsidRPr="00E2488C">
        <w:rPr>
          <w:rFonts w:ascii="Arial" w:hAnsi="Arial" w:cs="Arial"/>
          <w:sz w:val="20"/>
          <w:szCs w:val="20"/>
        </w:rPr>
        <w:t xml:space="preserve"> </w:t>
      </w:r>
      <w:r w:rsidRPr="00E2488C">
        <w:rPr>
          <w:rFonts w:ascii="Arial" w:hAnsi="Arial" w:cs="Arial"/>
          <w:sz w:val="20"/>
          <w:szCs w:val="20"/>
        </w:rPr>
        <w:tab/>
      </w:r>
      <w:r w:rsidRPr="00E2488C">
        <w:rPr>
          <w:rFonts w:ascii="Arial" w:hAnsi="Arial" w:cs="Arial"/>
          <w:b/>
          <w:sz w:val="20"/>
          <w:szCs w:val="20"/>
        </w:rPr>
        <w:t>A Shot for Alabama (ASFA)</w:t>
      </w:r>
    </w:p>
    <w:p w14:paraId="701D67A6" w14:textId="28F95DA8" w:rsidR="00CE3E0A" w:rsidRPr="00E2488C" w:rsidRDefault="00CE3E0A" w:rsidP="00CE3E0A">
      <w:pPr>
        <w:tabs>
          <w:tab w:val="left" w:pos="360"/>
        </w:tabs>
        <w:spacing w:after="0"/>
        <w:ind w:left="2160" w:right="-90" w:hanging="2160"/>
        <w:rPr>
          <w:rFonts w:ascii="Arial" w:hAnsi="Arial" w:cs="Arial"/>
          <w:sz w:val="20"/>
          <w:szCs w:val="20"/>
        </w:rPr>
      </w:pPr>
      <w:r w:rsidRPr="00E2488C">
        <w:rPr>
          <w:rFonts w:ascii="Arial" w:hAnsi="Arial" w:cs="Arial"/>
          <w:sz w:val="20"/>
          <w:szCs w:val="20"/>
        </w:rPr>
        <w:tab/>
        <w:t xml:space="preserve">Source: </w:t>
      </w:r>
      <w:r w:rsidRPr="00E2488C">
        <w:rPr>
          <w:rFonts w:ascii="Arial" w:hAnsi="Arial" w:cs="Arial"/>
          <w:sz w:val="20"/>
          <w:szCs w:val="20"/>
        </w:rPr>
        <w:tab/>
        <w:t>Alabama Department of Public Health</w:t>
      </w:r>
    </w:p>
    <w:p w14:paraId="331E3A33" w14:textId="79B18E78" w:rsidR="00CE3E0A" w:rsidRPr="00E2488C" w:rsidRDefault="00CE3E0A" w:rsidP="00CE3E0A">
      <w:pPr>
        <w:tabs>
          <w:tab w:val="left" w:pos="360"/>
          <w:tab w:val="left" w:pos="2520"/>
        </w:tabs>
        <w:spacing w:after="0"/>
        <w:ind w:left="2160" w:hanging="2160"/>
        <w:rPr>
          <w:rFonts w:ascii="Arial" w:hAnsi="Arial" w:cs="Arial"/>
          <w:sz w:val="20"/>
          <w:szCs w:val="20"/>
        </w:rPr>
      </w:pPr>
      <w:r w:rsidRPr="00E2488C">
        <w:rPr>
          <w:rFonts w:ascii="Arial" w:hAnsi="Arial" w:cs="Arial"/>
          <w:sz w:val="20"/>
          <w:szCs w:val="20"/>
        </w:rPr>
        <w:tab/>
        <w:t xml:space="preserve">Amount: </w:t>
      </w:r>
      <w:r w:rsidRPr="00E2488C">
        <w:rPr>
          <w:rFonts w:ascii="Arial" w:hAnsi="Arial" w:cs="Arial"/>
          <w:sz w:val="20"/>
          <w:szCs w:val="20"/>
        </w:rPr>
        <w:tab/>
        <w:t>$</w:t>
      </w:r>
      <w:r w:rsidR="00426100" w:rsidRPr="00E2488C">
        <w:rPr>
          <w:rFonts w:ascii="Arial" w:hAnsi="Arial" w:cs="Arial"/>
          <w:sz w:val="20"/>
          <w:szCs w:val="20"/>
        </w:rPr>
        <w:t>7</w:t>
      </w:r>
      <w:r w:rsidRPr="00E2488C">
        <w:rPr>
          <w:rFonts w:ascii="Arial" w:hAnsi="Arial" w:cs="Arial"/>
          <w:sz w:val="20"/>
          <w:szCs w:val="20"/>
        </w:rPr>
        <w:t>50,000</w:t>
      </w:r>
    </w:p>
    <w:p w14:paraId="29AB89C6" w14:textId="196F9DFE" w:rsidR="00CE3E0A" w:rsidRPr="00E2488C" w:rsidRDefault="00CE3E0A" w:rsidP="00CE3E0A">
      <w:pPr>
        <w:tabs>
          <w:tab w:val="left" w:pos="360"/>
          <w:tab w:val="left" w:pos="1620"/>
        </w:tabs>
        <w:spacing w:after="0"/>
        <w:ind w:left="2160" w:hanging="2160"/>
        <w:rPr>
          <w:rFonts w:ascii="Arial" w:hAnsi="Arial" w:cs="Arial"/>
          <w:sz w:val="20"/>
          <w:szCs w:val="20"/>
        </w:rPr>
      </w:pPr>
      <w:r w:rsidRPr="00E2488C">
        <w:rPr>
          <w:rFonts w:ascii="Arial" w:hAnsi="Arial" w:cs="Arial"/>
          <w:sz w:val="20"/>
          <w:szCs w:val="20"/>
        </w:rPr>
        <w:tab/>
        <w:t>Investigator:</w:t>
      </w:r>
      <w:r w:rsidRPr="00E2488C">
        <w:rPr>
          <w:rFonts w:ascii="Arial" w:hAnsi="Arial" w:cs="Arial"/>
          <w:sz w:val="20"/>
          <w:szCs w:val="20"/>
        </w:rPr>
        <w:tab/>
      </w:r>
      <w:r w:rsidRPr="00E2488C">
        <w:rPr>
          <w:rFonts w:ascii="Arial" w:hAnsi="Arial" w:cs="Arial"/>
          <w:sz w:val="20"/>
          <w:szCs w:val="20"/>
        </w:rPr>
        <w:tab/>
        <w:t xml:space="preserve">Braxton (PI); </w:t>
      </w:r>
      <w:r w:rsidRPr="00E2488C">
        <w:rPr>
          <w:rFonts w:ascii="Arial" w:hAnsi="Arial" w:cs="Arial"/>
          <w:b/>
          <w:sz w:val="20"/>
          <w:szCs w:val="20"/>
        </w:rPr>
        <w:t>Westrick SC (co-I)</w:t>
      </w:r>
    </w:p>
    <w:p w14:paraId="41C6DCF5" w14:textId="23E89594" w:rsidR="00CE3E0A" w:rsidRPr="00E2488C" w:rsidRDefault="00CE3E0A" w:rsidP="00CE3E0A">
      <w:pPr>
        <w:tabs>
          <w:tab w:val="left" w:pos="360"/>
          <w:tab w:val="left" w:pos="1620"/>
        </w:tabs>
        <w:spacing w:after="0"/>
        <w:ind w:left="2160" w:hanging="2160"/>
        <w:rPr>
          <w:rFonts w:ascii="Arial" w:hAnsi="Arial" w:cs="Arial"/>
          <w:sz w:val="20"/>
          <w:szCs w:val="20"/>
        </w:rPr>
      </w:pPr>
      <w:r w:rsidRPr="00E2488C">
        <w:rPr>
          <w:rFonts w:ascii="Arial" w:hAnsi="Arial" w:cs="Arial"/>
          <w:sz w:val="20"/>
          <w:szCs w:val="20"/>
        </w:rPr>
        <w:tab/>
        <w:t xml:space="preserve">Date: </w:t>
      </w:r>
      <w:r w:rsidRPr="00E2488C">
        <w:rPr>
          <w:rFonts w:ascii="Arial" w:hAnsi="Arial" w:cs="Arial"/>
          <w:sz w:val="20"/>
          <w:szCs w:val="20"/>
        </w:rPr>
        <w:tab/>
      </w:r>
      <w:r w:rsidRPr="00E2488C">
        <w:rPr>
          <w:rFonts w:ascii="Arial" w:hAnsi="Arial" w:cs="Arial"/>
          <w:sz w:val="20"/>
          <w:szCs w:val="20"/>
        </w:rPr>
        <w:tab/>
        <w:t>July 2021 – June 202</w:t>
      </w:r>
      <w:r w:rsidR="00426100" w:rsidRPr="00E2488C">
        <w:rPr>
          <w:rFonts w:ascii="Arial" w:hAnsi="Arial" w:cs="Arial"/>
          <w:sz w:val="20"/>
          <w:szCs w:val="20"/>
        </w:rPr>
        <w:t>3</w:t>
      </w:r>
    </w:p>
    <w:p w14:paraId="33A6FDFA" w14:textId="536DCA47" w:rsidR="00CE3E0A" w:rsidRPr="00E2488C" w:rsidRDefault="00CE3E0A" w:rsidP="003E183C">
      <w:pPr>
        <w:pStyle w:val="ListParagraph"/>
        <w:tabs>
          <w:tab w:val="left" w:pos="360"/>
        </w:tabs>
        <w:spacing w:after="0"/>
        <w:ind w:left="2160" w:right="-90"/>
        <w:rPr>
          <w:rFonts w:ascii="Arial" w:hAnsi="Arial" w:cs="Arial"/>
          <w:b/>
          <w:sz w:val="20"/>
          <w:szCs w:val="20"/>
        </w:rPr>
      </w:pPr>
    </w:p>
    <w:p w14:paraId="342F5FEC" w14:textId="72BCA253" w:rsidR="00CE3E0A" w:rsidRPr="00E2488C" w:rsidRDefault="00CE3E0A" w:rsidP="00CE3E0A">
      <w:pPr>
        <w:pStyle w:val="ListParagraph"/>
        <w:numPr>
          <w:ilvl w:val="0"/>
          <w:numId w:val="35"/>
        </w:numPr>
        <w:tabs>
          <w:tab w:val="left" w:pos="360"/>
        </w:tabs>
        <w:spacing w:after="0"/>
        <w:ind w:left="2160" w:right="-90" w:hanging="2160"/>
        <w:rPr>
          <w:rFonts w:ascii="Arial" w:hAnsi="Arial" w:cs="Arial"/>
          <w:b/>
          <w:sz w:val="20"/>
          <w:szCs w:val="20"/>
        </w:rPr>
      </w:pPr>
      <w:r w:rsidRPr="00E2488C">
        <w:rPr>
          <w:rFonts w:ascii="Arial" w:hAnsi="Arial" w:cs="Arial"/>
          <w:b/>
          <w:sz w:val="20"/>
          <w:szCs w:val="20"/>
        </w:rPr>
        <w:t>Title:</w:t>
      </w:r>
      <w:r w:rsidRPr="00E2488C">
        <w:rPr>
          <w:rFonts w:ascii="Arial" w:hAnsi="Arial" w:cs="Arial"/>
          <w:sz w:val="20"/>
          <w:szCs w:val="20"/>
        </w:rPr>
        <w:t xml:space="preserve"> </w:t>
      </w:r>
      <w:r w:rsidRPr="00E2488C">
        <w:rPr>
          <w:rFonts w:ascii="Arial" w:hAnsi="Arial" w:cs="Arial"/>
          <w:sz w:val="20"/>
          <w:szCs w:val="20"/>
        </w:rPr>
        <w:tab/>
      </w:r>
      <w:r w:rsidRPr="00E2488C">
        <w:rPr>
          <w:rFonts w:ascii="Arial" w:hAnsi="Arial" w:cs="Arial"/>
          <w:b/>
          <w:sz w:val="20"/>
          <w:szCs w:val="20"/>
        </w:rPr>
        <w:t>Assessment of a Pharmacist-led interprofessional transitions of care program targeting patients with multiple recent hospital admissions: the ICARE Program</w:t>
      </w:r>
    </w:p>
    <w:p w14:paraId="187FACCA" w14:textId="57252670" w:rsidR="00CE3E0A" w:rsidRPr="00E2488C" w:rsidRDefault="00CE3E0A" w:rsidP="00CE3E0A">
      <w:pPr>
        <w:tabs>
          <w:tab w:val="left" w:pos="360"/>
        </w:tabs>
        <w:spacing w:after="0"/>
        <w:ind w:left="2160" w:right="-90" w:hanging="2160"/>
        <w:rPr>
          <w:rFonts w:ascii="Arial" w:hAnsi="Arial" w:cs="Arial"/>
          <w:sz w:val="20"/>
          <w:szCs w:val="20"/>
        </w:rPr>
      </w:pPr>
      <w:r w:rsidRPr="00E2488C">
        <w:rPr>
          <w:rFonts w:ascii="Arial" w:hAnsi="Arial" w:cs="Arial"/>
          <w:sz w:val="20"/>
          <w:szCs w:val="20"/>
        </w:rPr>
        <w:tab/>
        <w:t xml:space="preserve">Source: </w:t>
      </w:r>
      <w:r w:rsidRPr="00E2488C">
        <w:rPr>
          <w:rFonts w:ascii="Arial" w:hAnsi="Arial" w:cs="Arial"/>
          <w:sz w:val="20"/>
          <w:szCs w:val="20"/>
        </w:rPr>
        <w:tab/>
        <w:t>US FDA 75F40121C00022</w:t>
      </w:r>
    </w:p>
    <w:p w14:paraId="751482DE" w14:textId="2A7B8F8C" w:rsidR="00CE3E0A" w:rsidRPr="00E2488C" w:rsidRDefault="00CE3E0A" w:rsidP="00CE3E0A">
      <w:pPr>
        <w:tabs>
          <w:tab w:val="left" w:pos="360"/>
          <w:tab w:val="left" w:pos="2520"/>
        </w:tabs>
        <w:spacing w:after="0"/>
        <w:ind w:left="2160" w:hanging="2160"/>
        <w:rPr>
          <w:rFonts w:ascii="Arial" w:hAnsi="Arial" w:cs="Arial"/>
          <w:sz w:val="20"/>
          <w:szCs w:val="20"/>
        </w:rPr>
      </w:pPr>
      <w:r w:rsidRPr="00E2488C">
        <w:rPr>
          <w:rFonts w:ascii="Arial" w:hAnsi="Arial" w:cs="Arial"/>
          <w:sz w:val="20"/>
          <w:szCs w:val="20"/>
        </w:rPr>
        <w:tab/>
        <w:t xml:space="preserve">Amount: </w:t>
      </w:r>
      <w:r w:rsidRPr="00E2488C">
        <w:rPr>
          <w:rFonts w:ascii="Arial" w:hAnsi="Arial" w:cs="Arial"/>
          <w:sz w:val="20"/>
          <w:szCs w:val="20"/>
        </w:rPr>
        <w:tab/>
        <w:t>$683,910</w:t>
      </w:r>
    </w:p>
    <w:p w14:paraId="2EED7569" w14:textId="0BBD0CDA" w:rsidR="00CE3E0A" w:rsidRPr="00E2488C" w:rsidRDefault="00CE3E0A" w:rsidP="00CE3E0A">
      <w:pPr>
        <w:tabs>
          <w:tab w:val="left" w:pos="360"/>
          <w:tab w:val="left" w:pos="1620"/>
        </w:tabs>
        <w:spacing w:after="0"/>
        <w:ind w:left="2160" w:hanging="2160"/>
        <w:rPr>
          <w:rFonts w:ascii="Arial" w:hAnsi="Arial" w:cs="Arial"/>
          <w:sz w:val="20"/>
          <w:szCs w:val="20"/>
        </w:rPr>
      </w:pPr>
      <w:r w:rsidRPr="00E2488C">
        <w:rPr>
          <w:rFonts w:ascii="Arial" w:hAnsi="Arial" w:cs="Arial"/>
          <w:sz w:val="20"/>
          <w:szCs w:val="20"/>
        </w:rPr>
        <w:lastRenderedPageBreak/>
        <w:tab/>
        <w:t>Investigator:</w:t>
      </w:r>
      <w:r w:rsidRPr="00E2488C">
        <w:rPr>
          <w:rFonts w:ascii="Arial" w:hAnsi="Arial" w:cs="Arial"/>
          <w:sz w:val="20"/>
          <w:szCs w:val="20"/>
        </w:rPr>
        <w:tab/>
      </w:r>
      <w:r w:rsidRPr="00E2488C">
        <w:rPr>
          <w:rFonts w:ascii="Arial" w:hAnsi="Arial" w:cs="Arial"/>
          <w:sz w:val="20"/>
          <w:szCs w:val="20"/>
        </w:rPr>
        <w:tab/>
      </w:r>
      <w:proofErr w:type="spellStart"/>
      <w:r w:rsidR="00340BAB" w:rsidRPr="00E2488C">
        <w:rPr>
          <w:rFonts w:ascii="Arial" w:hAnsi="Arial" w:cs="Arial"/>
          <w:sz w:val="20"/>
          <w:szCs w:val="20"/>
        </w:rPr>
        <w:t>Gamston</w:t>
      </w:r>
      <w:proofErr w:type="spellEnd"/>
      <w:r w:rsidRPr="00E2488C">
        <w:rPr>
          <w:rFonts w:ascii="Arial" w:hAnsi="Arial" w:cs="Arial"/>
          <w:sz w:val="20"/>
          <w:szCs w:val="20"/>
        </w:rPr>
        <w:t xml:space="preserve"> (PI); </w:t>
      </w:r>
      <w:r w:rsidRPr="00E2488C">
        <w:rPr>
          <w:rFonts w:ascii="Arial" w:hAnsi="Arial" w:cs="Arial"/>
          <w:b/>
          <w:sz w:val="20"/>
          <w:szCs w:val="20"/>
        </w:rPr>
        <w:t>Westrick SC (co-I)</w:t>
      </w:r>
    </w:p>
    <w:p w14:paraId="66BE133C" w14:textId="58AED8DA" w:rsidR="00CE3E0A" w:rsidRPr="00E2488C" w:rsidRDefault="00CE3E0A" w:rsidP="00CE3E0A">
      <w:pPr>
        <w:tabs>
          <w:tab w:val="left" w:pos="360"/>
          <w:tab w:val="left" w:pos="1620"/>
        </w:tabs>
        <w:spacing w:after="0"/>
        <w:ind w:left="2160" w:hanging="2160"/>
        <w:rPr>
          <w:rFonts w:ascii="Arial" w:hAnsi="Arial" w:cs="Arial"/>
          <w:sz w:val="20"/>
          <w:szCs w:val="20"/>
        </w:rPr>
      </w:pPr>
      <w:r w:rsidRPr="00E2488C">
        <w:rPr>
          <w:rFonts w:ascii="Arial" w:hAnsi="Arial" w:cs="Arial"/>
          <w:sz w:val="20"/>
          <w:szCs w:val="20"/>
        </w:rPr>
        <w:tab/>
        <w:t xml:space="preserve">Date: </w:t>
      </w:r>
      <w:r w:rsidRPr="00E2488C">
        <w:rPr>
          <w:rFonts w:ascii="Arial" w:hAnsi="Arial" w:cs="Arial"/>
          <w:sz w:val="20"/>
          <w:szCs w:val="20"/>
        </w:rPr>
        <w:tab/>
      </w:r>
      <w:r w:rsidRPr="00E2488C">
        <w:rPr>
          <w:rFonts w:ascii="Arial" w:hAnsi="Arial" w:cs="Arial"/>
          <w:sz w:val="20"/>
          <w:szCs w:val="20"/>
        </w:rPr>
        <w:tab/>
        <w:t>August 2021 – November 2023</w:t>
      </w:r>
    </w:p>
    <w:p w14:paraId="46C212D7" w14:textId="77777777" w:rsidR="003C2513" w:rsidRPr="00E2488C" w:rsidRDefault="003C2513" w:rsidP="00CE3E0A">
      <w:pPr>
        <w:tabs>
          <w:tab w:val="left" w:pos="360"/>
          <w:tab w:val="left" w:pos="1620"/>
        </w:tabs>
        <w:spacing w:after="0"/>
        <w:ind w:left="2160" w:hanging="2160"/>
        <w:rPr>
          <w:rFonts w:ascii="Arial" w:hAnsi="Arial" w:cs="Arial"/>
          <w:sz w:val="20"/>
          <w:szCs w:val="20"/>
        </w:rPr>
      </w:pPr>
    </w:p>
    <w:p w14:paraId="775B000A" w14:textId="77777777" w:rsidR="003C2513" w:rsidRPr="00E2488C" w:rsidRDefault="003C2513" w:rsidP="003C2513">
      <w:pPr>
        <w:pStyle w:val="ListParagraph"/>
        <w:numPr>
          <w:ilvl w:val="0"/>
          <w:numId w:val="35"/>
        </w:numPr>
        <w:tabs>
          <w:tab w:val="left" w:pos="360"/>
        </w:tabs>
        <w:spacing w:after="0"/>
        <w:ind w:left="2160" w:right="-90" w:hanging="2160"/>
        <w:rPr>
          <w:rFonts w:ascii="Arial" w:hAnsi="Arial" w:cs="Arial"/>
          <w:b/>
          <w:sz w:val="20"/>
          <w:szCs w:val="20"/>
        </w:rPr>
      </w:pPr>
      <w:r w:rsidRPr="00E2488C">
        <w:rPr>
          <w:rFonts w:ascii="Arial" w:hAnsi="Arial" w:cs="Arial"/>
          <w:b/>
          <w:sz w:val="20"/>
          <w:szCs w:val="20"/>
        </w:rPr>
        <w:t>Title:</w:t>
      </w:r>
      <w:r w:rsidRPr="00E2488C">
        <w:rPr>
          <w:rFonts w:ascii="Arial" w:hAnsi="Arial" w:cs="Arial"/>
          <w:sz w:val="20"/>
          <w:szCs w:val="20"/>
        </w:rPr>
        <w:t xml:space="preserve"> </w:t>
      </w:r>
      <w:r w:rsidRPr="00E2488C">
        <w:rPr>
          <w:rFonts w:ascii="Arial" w:hAnsi="Arial" w:cs="Arial"/>
          <w:sz w:val="20"/>
          <w:szCs w:val="20"/>
        </w:rPr>
        <w:tab/>
      </w:r>
      <w:r w:rsidRPr="00E2488C">
        <w:rPr>
          <w:rFonts w:ascii="Arial" w:hAnsi="Arial" w:cs="Arial"/>
          <w:b/>
          <w:sz w:val="20"/>
          <w:szCs w:val="20"/>
        </w:rPr>
        <w:t>Promoting Access to Community Resources for Medicare Population</w:t>
      </w:r>
    </w:p>
    <w:p w14:paraId="791D6A41" w14:textId="77777777" w:rsidR="003C2513" w:rsidRPr="00E2488C" w:rsidRDefault="003C2513" w:rsidP="003C2513">
      <w:pPr>
        <w:tabs>
          <w:tab w:val="left" w:pos="360"/>
        </w:tabs>
        <w:spacing w:after="0"/>
        <w:ind w:left="2160" w:right="-90" w:hanging="2160"/>
        <w:rPr>
          <w:rFonts w:ascii="Arial" w:hAnsi="Arial" w:cs="Arial"/>
          <w:sz w:val="20"/>
          <w:szCs w:val="20"/>
        </w:rPr>
      </w:pPr>
      <w:r w:rsidRPr="00E2488C">
        <w:rPr>
          <w:rFonts w:ascii="Arial" w:hAnsi="Arial" w:cs="Arial"/>
          <w:sz w:val="20"/>
          <w:szCs w:val="20"/>
        </w:rPr>
        <w:tab/>
        <w:t xml:space="preserve">Source: </w:t>
      </w:r>
      <w:r w:rsidRPr="00E2488C">
        <w:rPr>
          <w:rFonts w:ascii="Arial" w:hAnsi="Arial" w:cs="Arial"/>
          <w:sz w:val="20"/>
          <w:szCs w:val="20"/>
        </w:rPr>
        <w:tab/>
        <w:t>Alabama Department of Senior Services</w:t>
      </w:r>
    </w:p>
    <w:p w14:paraId="78822BBB" w14:textId="77777777" w:rsidR="003C2513" w:rsidRPr="00E2488C" w:rsidRDefault="003C2513" w:rsidP="003C2513">
      <w:pPr>
        <w:tabs>
          <w:tab w:val="left" w:pos="360"/>
          <w:tab w:val="left" w:pos="2520"/>
        </w:tabs>
        <w:spacing w:after="0"/>
        <w:ind w:left="2160" w:hanging="2160"/>
        <w:rPr>
          <w:rFonts w:ascii="Arial" w:hAnsi="Arial" w:cs="Arial"/>
          <w:sz w:val="20"/>
          <w:szCs w:val="20"/>
        </w:rPr>
      </w:pPr>
      <w:r w:rsidRPr="00E2488C">
        <w:rPr>
          <w:rFonts w:ascii="Arial" w:hAnsi="Arial" w:cs="Arial"/>
          <w:sz w:val="20"/>
          <w:szCs w:val="20"/>
        </w:rPr>
        <w:tab/>
        <w:t xml:space="preserve">Amount: </w:t>
      </w:r>
      <w:r w:rsidRPr="00E2488C">
        <w:rPr>
          <w:rFonts w:ascii="Arial" w:hAnsi="Arial" w:cs="Arial"/>
          <w:sz w:val="20"/>
          <w:szCs w:val="20"/>
        </w:rPr>
        <w:tab/>
        <w:t>$60,000</w:t>
      </w:r>
    </w:p>
    <w:p w14:paraId="34D4A955" w14:textId="77777777" w:rsidR="003C2513" w:rsidRPr="00E2488C" w:rsidRDefault="003C2513" w:rsidP="003C2513">
      <w:pPr>
        <w:tabs>
          <w:tab w:val="left" w:pos="360"/>
          <w:tab w:val="left" w:pos="1620"/>
        </w:tabs>
        <w:spacing w:after="0"/>
        <w:ind w:left="2160" w:hanging="2160"/>
        <w:rPr>
          <w:rFonts w:ascii="Arial" w:hAnsi="Arial" w:cs="Arial"/>
          <w:sz w:val="20"/>
          <w:szCs w:val="20"/>
        </w:rPr>
      </w:pPr>
      <w:r w:rsidRPr="00E2488C">
        <w:rPr>
          <w:rFonts w:ascii="Arial" w:hAnsi="Arial" w:cs="Arial"/>
          <w:sz w:val="20"/>
          <w:szCs w:val="20"/>
        </w:rPr>
        <w:tab/>
        <w:t>Investigator:</w:t>
      </w:r>
      <w:r w:rsidRPr="00E2488C">
        <w:rPr>
          <w:rFonts w:ascii="Arial" w:hAnsi="Arial" w:cs="Arial"/>
          <w:sz w:val="20"/>
          <w:szCs w:val="20"/>
        </w:rPr>
        <w:tab/>
      </w:r>
      <w:r w:rsidRPr="00E2488C">
        <w:rPr>
          <w:rFonts w:ascii="Arial" w:hAnsi="Arial" w:cs="Arial"/>
          <w:sz w:val="20"/>
          <w:szCs w:val="20"/>
        </w:rPr>
        <w:tab/>
      </w:r>
      <w:r w:rsidRPr="00E2488C">
        <w:rPr>
          <w:rFonts w:ascii="Arial" w:hAnsi="Arial" w:cs="Arial"/>
          <w:b/>
          <w:sz w:val="20"/>
          <w:szCs w:val="20"/>
        </w:rPr>
        <w:t>Westrick SC (PI)</w:t>
      </w:r>
    </w:p>
    <w:p w14:paraId="5D70FA38" w14:textId="77F7527F" w:rsidR="003C2513" w:rsidRPr="00E2488C" w:rsidRDefault="003C2513" w:rsidP="003C2513">
      <w:pPr>
        <w:tabs>
          <w:tab w:val="left" w:pos="360"/>
          <w:tab w:val="left" w:pos="1620"/>
        </w:tabs>
        <w:spacing w:after="0"/>
        <w:ind w:left="2160" w:hanging="2160"/>
        <w:rPr>
          <w:rFonts w:ascii="Arial" w:hAnsi="Arial" w:cs="Arial"/>
          <w:sz w:val="20"/>
          <w:szCs w:val="20"/>
        </w:rPr>
      </w:pPr>
      <w:r w:rsidRPr="00E2488C">
        <w:rPr>
          <w:rFonts w:ascii="Arial" w:hAnsi="Arial" w:cs="Arial"/>
          <w:sz w:val="20"/>
          <w:szCs w:val="20"/>
        </w:rPr>
        <w:tab/>
        <w:t xml:space="preserve">Date: </w:t>
      </w:r>
      <w:r w:rsidRPr="00E2488C">
        <w:rPr>
          <w:rFonts w:ascii="Arial" w:hAnsi="Arial" w:cs="Arial"/>
          <w:sz w:val="20"/>
          <w:szCs w:val="20"/>
        </w:rPr>
        <w:tab/>
      </w:r>
      <w:r w:rsidRPr="00E2488C">
        <w:rPr>
          <w:rFonts w:ascii="Arial" w:hAnsi="Arial" w:cs="Arial"/>
          <w:sz w:val="20"/>
          <w:szCs w:val="20"/>
        </w:rPr>
        <w:tab/>
        <w:t>September 2022 – August 2023</w:t>
      </w:r>
    </w:p>
    <w:p w14:paraId="523C161A" w14:textId="77777777" w:rsidR="003C2513" w:rsidRPr="00E2488C" w:rsidRDefault="003C2513" w:rsidP="003C2513">
      <w:pPr>
        <w:pStyle w:val="ListParagraph"/>
        <w:tabs>
          <w:tab w:val="left" w:pos="360"/>
        </w:tabs>
        <w:spacing w:after="0"/>
        <w:ind w:left="2160" w:right="-90"/>
        <w:rPr>
          <w:rFonts w:ascii="Arial" w:hAnsi="Arial" w:cs="Arial"/>
          <w:b/>
          <w:sz w:val="20"/>
          <w:szCs w:val="20"/>
        </w:rPr>
      </w:pPr>
    </w:p>
    <w:p w14:paraId="6628C287" w14:textId="77777777" w:rsidR="003C2513" w:rsidRPr="00E2488C" w:rsidRDefault="003C2513" w:rsidP="003C2513">
      <w:pPr>
        <w:pStyle w:val="ListParagraph"/>
        <w:numPr>
          <w:ilvl w:val="0"/>
          <w:numId w:val="35"/>
        </w:numPr>
        <w:tabs>
          <w:tab w:val="left" w:pos="360"/>
        </w:tabs>
        <w:spacing w:after="0"/>
        <w:ind w:right="-90" w:hanging="720"/>
        <w:rPr>
          <w:rFonts w:ascii="Arial" w:hAnsi="Arial" w:cs="Arial"/>
          <w:b/>
          <w:sz w:val="20"/>
          <w:szCs w:val="20"/>
        </w:rPr>
      </w:pPr>
      <w:r w:rsidRPr="00E2488C">
        <w:rPr>
          <w:rFonts w:ascii="Arial" w:hAnsi="Arial" w:cs="Arial"/>
          <w:b/>
          <w:sz w:val="20"/>
          <w:szCs w:val="20"/>
        </w:rPr>
        <w:t>Title:</w:t>
      </w:r>
      <w:r w:rsidRPr="00E2488C">
        <w:rPr>
          <w:rFonts w:ascii="Arial" w:hAnsi="Arial" w:cs="Arial"/>
          <w:sz w:val="20"/>
          <w:szCs w:val="20"/>
        </w:rPr>
        <w:t xml:space="preserve"> </w:t>
      </w:r>
      <w:r w:rsidRPr="00E2488C">
        <w:rPr>
          <w:rFonts w:ascii="Arial" w:hAnsi="Arial" w:cs="Arial"/>
          <w:sz w:val="20"/>
          <w:szCs w:val="20"/>
        </w:rPr>
        <w:tab/>
      </w:r>
      <w:r w:rsidRPr="00E2488C">
        <w:rPr>
          <w:rFonts w:ascii="Arial" w:hAnsi="Arial" w:cs="Arial"/>
          <w:sz w:val="20"/>
          <w:szCs w:val="20"/>
        </w:rPr>
        <w:tab/>
      </w:r>
      <w:r w:rsidRPr="00E2488C">
        <w:rPr>
          <w:rFonts w:ascii="Arial" w:hAnsi="Arial" w:cs="Arial"/>
          <w:b/>
          <w:sz w:val="20"/>
          <w:szCs w:val="20"/>
        </w:rPr>
        <w:t>Senior Medicare Patrol Program</w:t>
      </w:r>
    </w:p>
    <w:p w14:paraId="44BBA223" w14:textId="77777777" w:rsidR="003C2513" w:rsidRPr="00E2488C" w:rsidRDefault="003C2513" w:rsidP="003C2513">
      <w:pPr>
        <w:tabs>
          <w:tab w:val="left" w:pos="360"/>
        </w:tabs>
        <w:spacing w:after="0"/>
        <w:ind w:left="2160" w:right="-90" w:hanging="2160"/>
        <w:rPr>
          <w:rFonts w:ascii="Arial" w:hAnsi="Arial" w:cs="Arial"/>
          <w:sz w:val="20"/>
          <w:szCs w:val="20"/>
        </w:rPr>
      </w:pPr>
      <w:r w:rsidRPr="00E2488C">
        <w:rPr>
          <w:rFonts w:ascii="Arial" w:hAnsi="Arial" w:cs="Arial"/>
          <w:sz w:val="20"/>
          <w:szCs w:val="20"/>
        </w:rPr>
        <w:tab/>
        <w:t xml:space="preserve">Source: </w:t>
      </w:r>
      <w:r w:rsidRPr="00E2488C">
        <w:rPr>
          <w:rFonts w:ascii="Arial" w:hAnsi="Arial" w:cs="Arial"/>
          <w:sz w:val="20"/>
          <w:szCs w:val="20"/>
        </w:rPr>
        <w:tab/>
        <w:t>Alabama Department of Senior Services</w:t>
      </w:r>
    </w:p>
    <w:p w14:paraId="6D480489" w14:textId="77777777" w:rsidR="003C2513" w:rsidRPr="00E2488C" w:rsidRDefault="003C2513" w:rsidP="003C2513">
      <w:pPr>
        <w:tabs>
          <w:tab w:val="left" w:pos="360"/>
          <w:tab w:val="left" w:pos="2520"/>
        </w:tabs>
        <w:spacing w:after="0"/>
        <w:ind w:left="2160" w:hanging="2160"/>
        <w:rPr>
          <w:rFonts w:ascii="Arial" w:hAnsi="Arial" w:cs="Arial"/>
          <w:sz w:val="20"/>
          <w:szCs w:val="20"/>
        </w:rPr>
      </w:pPr>
      <w:r w:rsidRPr="00E2488C">
        <w:rPr>
          <w:rFonts w:ascii="Arial" w:hAnsi="Arial" w:cs="Arial"/>
          <w:sz w:val="20"/>
          <w:szCs w:val="20"/>
        </w:rPr>
        <w:tab/>
        <w:t xml:space="preserve">Amount: </w:t>
      </w:r>
      <w:r w:rsidRPr="00E2488C">
        <w:rPr>
          <w:rFonts w:ascii="Arial" w:hAnsi="Arial" w:cs="Arial"/>
          <w:sz w:val="20"/>
          <w:szCs w:val="20"/>
        </w:rPr>
        <w:tab/>
        <w:t>$10,000</w:t>
      </w:r>
    </w:p>
    <w:p w14:paraId="7EE2E437" w14:textId="77777777" w:rsidR="003C2513" w:rsidRPr="00E2488C" w:rsidRDefault="003C2513" w:rsidP="003C2513">
      <w:pPr>
        <w:tabs>
          <w:tab w:val="left" w:pos="360"/>
          <w:tab w:val="left" w:pos="1620"/>
        </w:tabs>
        <w:spacing w:after="0"/>
        <w:ind w:left="2160" w:hanging="2160"/>
        <w:rPr>
          <w:rFonts w:ascii="Arial" w:hAnsi="Arial" w:cs="Arial"/>
          <w:bCs/>
          <w:sz w:val="20"/>
          <w:szCs w:val="20"/>
        </w:rPr>
      </w:pPr>
      <w:r w:rsidRPr="00E2488C">
        <w:rPr>
          <w:rFonts w:ascii="Arial" w:hAnsi="Arial" w:cs="Arial"/>
          <w:sz w:val="20"/>
          <w:szCs w:val="20"/>
        </w:rPr>
        <w:tab/>
        <w:t>Investigator:</w:t>
      </w:r>
      <w:r w:rsidRPr="00E2488C">
        <w:rPr>
          <w:rFonts w:ascii="Arial" w:hAnsi="Arial" w:cs="Arial"/>
          <w:sz w:val="20"/>
          <w:szCs w:val="20"/>
        </w:rPr>
        <w:tab/>
      </w:r>
      <w:r w:rsidRPr="00E2488C">
        <w:rPr>
          <w:rFonts w:ascii="Arial" w:hAnsi="Arial" w:cs="Arial"/>
          <w:sz w:val="20"/>
          <w:szCs w:val="20"/>
        </w:rPr>
        <w:tab/>
      </w:r>
      <w:r w:rsidRPr="00E2488C">
        <w:rPr>
          <w:rFonts w:ascii="Arial" w:hAnsi="Arial" w:cs="Arial"/>
          <w:b/>
          <w:sz w:val="20"/>
          <w:szCs w:val="20"/>
        </w:rPr>
        <w:t>Westrick SC (PI)</w:t>
      </w:r>
    </w:p>
    <w:p w14:paraId="615A1A46" w14:textId="3FA53905" w:rsidR="003C2513" w:rsidRPr="00E2488C" w:rsidRDefault="003C2513" w:rsidP="003C2513">
      <w:pPr>
        <w:tabs>
          <w:tab w:val="left" w:pos="360"/>
          <w:tab w:val="left" w:pos="1620"/>
        </w:tabs>
        <w:spacing w:after="0"/>
        <w:ind w:left="2160" w:hanging="2160"/>
        <w:rPr>
          <w:rFonts w:ascii="Arial" w:hAnsi="Arial" w:cs="Arial"/>
          <w:sz w:val="20"/>
          <w:szCs w:val="20"/>
        </w:rPr>
      </w:pPr>
      <w:r w:rsidRPr="00E2488C">
        <w:rPr>
          <w:rFonts w:ascii="Arial" w:hAnsi="Arial" w:cs="Arial"/>
          <w:sz w:val="20"/>
          <w:szCs w:val="20"/>
        </w:rPr>
        <w:tab/>
        <w:t xml:space="preserve">Date: </w:t>
      </w:r>
      <w:r w:rsidRPr="00E2488C">
        <w:rPr>
          <w:rFonts w:ascii="Arial" w:hAnsi="Arial" w:cs="Arial"/>
          <w:sz w:val="20"/>
          <w:szCs w:val="20"/>
        </w:rPr>
        <w:tab/>
      </w:r>
      <w:r w:rsidRPr="00E2488C">
        <w:rPr>
          <w:rFonts w:ascii="Arial" w:hAnsi="Arial" w:cs="Arial"/>
          <w:sz w:val="20"/>
          <w:szCs w:val="20"/>
        </w:rPr>
        <w:tab/>
        <w:t>June 2022 – May 2023</w:t>
      </w:r>
    </w:p>
    <w:p w14:paraId="35F5DD16" w14:textId="77777777" w:rsidR="00CE3E0A" w:rsidRPr="00E2488C" w:rsidRDefault="00CE3E0A" w:rsidP="003C2513">
      <w:pPr>
        <w:tabs>
          <w:tab w:val="left" w:pos="360"/>
        </w:tabs>
        <w:spacing w:after="0"/>
        <w:ind w:right="-90"/>
        <w:rPr>
          <w:rFonts w:ascii="Arial" w:hAnsi="Arial" w:cs="Arial"/>
          <w:b/>
          <w:sz w:val="20"/>
          <w:szCs w:val="20"/>
        </w:rPr>
      </w:pPr>
    </w:p>
    <w:p w14:paraId="32907EDF" w14:textId="2F0C4CFE" w:rsidR="00345D50" w:rsidRPr="00E2488C" w:rsidRDefault="00345D50" w:rsidP="00345D50">
      <w:pPr>
        <w:pStyle w:val="ListParagraph"/>
        <w:numPr>
          <w:ilvl w:val="0"/>
          <w:numId w:val="35"/>
        </w:numPr>
        <w:tabs>
          <w:tab w:val="left" w:pos="360"/>
        </w:tabs>
        <w:spacing w:after="0"/>
        <w:ind w:left="2160" w:right="-90" w:hanging="2160"/>
        <w:rPr>
          <w:rFonts w:ascii="Arial" w:hAnsi="Arial" w:cs="Arial"/>
          <w:b/>
          <w:sz w:val="20"/>
          <w:szCs w:val="20"/>
        </w:rPr>
      </w:pPr>
      <w:r w:rsidRPr="00E2488C">
        <w:rPr>
          <w:rFonts w:ascii="Arial" w:hAnsi="Arial" w:cs="Arial"/>
          <w:b/>
          <w:sz w:val="20"/>
          <w:szCs w:val="20"/>
        </w:rPr>
        <w:t>Title:</w:t>
      </w:r>
      <w:r w:rsidRPr="00E2488C">
        <w:rPr>
          <w:rFonts w:ascii="Arial" w:hAnsi="Arial" w:cs="Arial"/>
          <w:sz w:val="20"/>
          <w:szCs w:val="20"/>
        </w:rPr>
        <w:t xml:space="preserve"> </w:t>
      </w:r>
      <w:r w:rsidRPr="00E2488C">
        <w:rPr>
          <w:rFonts w:ascii="Arial" w:hAnsi="Arial" w:cs="Arial"/>
          <w:sz w:val="20"/>
          <w:szCs w:val="20"/>
        </w:rPr>
        <w:tab/>
      </w:r>
      <w:r w:rsidRPr="00E2488C">
        <w:rPr>
          <w:rFonts w:ascii="Arial" w:hAnsi="Arial" w:cs="Arial"/>
          <w:b/>
          <w:sz w:val="20"/>
          <w:szCs w:val="20"/>
        </w:rPr>
        <w:t>Promoting Access to Community Resources for Medicare Population</w:t>
      </w:r>
    </w:p>
    <w:p w14:paraId="6C5FF9B1" w14:textId="77777777" w:rsidR="00345D50" w:rsidRPr="009E5B62" w:rsidRDefault="00345D50" w:rsidP="00345D50">
      <w:pPr>
        <w:tabs>
          <w:tab w:val="left" w:pos="360"/>
        </w:tabs>
        <w:spacing w:after="0"/>
        <w:ind w:left="2160" w:right="-90" w:hanging="2160"/>
        <w:rPr>
          <w:rFonts w:ascii="Arial" w:hAnsi="Arial" w:cs="Arial"/>
          <w:sz w:val="20"/>
          <w:szCs w:val="20"/>
        </w:rPr>
      </w:pPr>
      <w:r w:rsidRPr="009E5B62">
        <w:rPr>
          <w:rFonts w:ascii="Arial" w:hAnsi="Arial" w:cs="Arial"/>
          <w:sz w:val="20"/>
          <w:szCs w:val="20"/>
        </w:rPr>
        <w:tab/>
        <w:t xml:space="preserve">Source: </w:t>
      </w:r>
      <w:r w:rsidRPr="009E5B62">
        <w:rPr>
          <w:rFonts w:ascii="Arial" w:hAnsi="Arial" w:cs="Arial"/>
          <w:sz w:val="20"/>
          <w:szCs w:val="20"/>
        </w:rPr>
        <w:tab/>
        <w:t>Alabama Department of Senior Services</w:t>
      </w:r>
    </w:p>
    <w:p w14:paraId="38FADC7C" w14:textId="77777777" w:rsidR="00345D50" w:rsidRPr="009E5B62" w:rsidRDefault="00345D50" w:rsidP="00345D50">
      <w:pPr>
        <w:tabs>
          <w:tab w:val="left" w:pos="360"/>
          <w:tab w:val="left" w:pos="2520"/>
        </w:tabs>
        <w:spacing w:after="0"/>
        <w:ind w:left="2160" w:hanging="2160"/>
        <w:rPr>
          <w:rFonts w:ascii="Arial" w:hAnsi="Arial" w:cs="Arial"/>
          <w:sz w:val="20"/>
          <w:szCs w:val="20"/>
        </w:rPr>
      </w:pPr>
      <w:r w:rsidRPr="009E5B62">
        <w:rPr>
          <w:rFonts w:ascii="Arial" w:hAnsi="Arial" w:cs="Arial"/>
          <w:sz w:val="20"/>
          <w:szCs w:val="20"/>
        </w:rPr>
        <w:tab/>
        <w:t xml:space="preserve">Amount: </w:t>
      </w:r>
      <w:r w:rsidRPr="009E5B62">
        <w:rPr>
          <w:rFonts w:ascii="Arial" w:hAnsi="Arial" w:cs="Arial"/>
          <w:sz w:val="20"/>
          <w:szCs w:val="20"/>
        </w:rPr>
        <w:tab/>
        <w:t>$60,000</w:t>
      </w:r>
    </w:p>
    <w:p w14:paraId="0AE94B28" w14:textId="190307DC" w:rsidR="00345D50" w:rsidRPr="009E5B62" w:rsidRDefault="00345D50" w:rsidP="00345D50">
      <w:pPr>
        <w:tabs>
          <w:tab w:val="left" w:pos="360"/>
          <w:tab w:val="left" w:pos="1620"/>
        </w:tabs>
        <w:spacing w:after="0"/>
        <w:ind w:left="2160" w:hanging="2160"/>
        <w:rPr>
          <w:rFonts w:ascii="Arial" w:hAnsi="Arial" w:cs="Arial"/>
          <w:sz w:val="20"/>
          <w:szCs w:val="20"/>
        </w:rPr>
      </w:pPr>
      <w:r w:rsidRPr="009E5B62">
        <w:rPr>
          <w:rFonts w:ascii="Arial" w:hAnsi="Arial" w:cs="Arial"/>
          <w:sz w:val="20"/>
          <w:szCs w:val="20"/>
        </w:rPr>
        <w:tab/>
        <w:t>Investigator:</w:t>
      </w:r>
      <w:r w:rsidRPr="009E5B62">
        <w:rPr>
          <w:rFonts w:ascii="Arial" w:hAnsi="Arial" w:cs="Arial"/>
          <w:sz w:val="20"/>
          <w:szCs w:val="20"/>
        </w:rPr>
        <w:tab/>
      </w:r>
      <w:r w:rsidR="00CE3E0A" w:rsidRPr="009E5B62">
        <w:rPr>
          <w:rFonts w:ascii="Arial" w:hAnsi="Arial" w:cs="Arial"/>
          <w:sz w:val="20"/>
          <w:szCs w:val="20"/>
        </w:rPr>
        <w:tab/>
      </w:r>
      <w:r w:rsidRPr="009E5B62">
        <w:rPr>
          <w:rFonts w:ascii="Arial" w:hAnsi="Arial" w:cs="Arial"/>
          <w:b/>
          <w:sz w:val="20"/>
          <w:szCs w:val="20"/>
        </w:rPr>
        <w:t>Westrick SC (PI)</w:t>
      </w:r>
    </w:p>
    <w:p w14:paraId="32F4E34C" w14:textId="5B90AA8B" w:rsidR="00345D50" w:rsidRPr="009E5B62" w:rsidRDefault="00345D50" w:rsidP="00345D50">
      <w:pPr>
        <w:tabs>
          <w:tab w:val="left" w:pos="360"/>
          <w:tab w:val="left" w:pos="1620"/>
        </w:tabs>
        <w:spacing w:after="0"/>
        <w:ind w:left="2160" w:hanging="2160"/>
        <w:rPr>
          <w:rFonts w:ascii="Arial" w:hAnsi="Arial" w:cs="Arial"/>
          <w:sz w:val="20"/>
          <w:szCs w:val="20"/>
        </w:rPr>
      </w:pPr>
      <w:r w:rsidRPr="009E5B62">
        <w:rPr>
          <w:rFonts w:ascii="Arial" w:hAnsi="Arial" w:cs="Arial"/>
          <w:sz w:val="20"/>
          <w:szCs w:val="20"/>
        </w:rPr>
        <w:tab/>
        <w:t xml:space="preserve">Date: </w:t>
      </w:r>
      <w:r w:rsidRPr="009E5B62">
        <w:rPr>
          <w:rFonts w:ascii="Arial" w:hAnsi="Arial" w:cs="Arial"/>
          <w:sz w:val="20"/>
          <w:szCs w:val="20"/>
        </w:rPr>
        <w:tab/>
      </w:r>
      <w:r w:rsidRPr="009E5B62">
        <w:rPr>
          <w:rFonts w:ascii="Arial" w:hAnsi="Arial" w:cs="Arial"/>
          <w:sz w:val="20"/>
          <w:szCs w:val="20"/>
        </w:rPr>
        <w:tab/>
        <w:t>September 2021 – August 2022</w:t>
      </w:r>
    </w:p>
    <w:p w14:paraId="4ED3E8A2" w14:textId="5EEC3CAD" w:rsidR="00345D50" w:rsidRPr="009E5B62" w:rsidRDefault="00345D50" w:rsidP="00345D50">
      <w:pPr>
        <w:pStyle w:val="ListParagraph"/>
        <w:tabs>
          <w:tab w:val="left" w:pos="360"/>
        </w:tabs>
        <w:spacing w:after="0"/>
        <w:ind w:left="2160" w:right="-90"/>
        <w:rPr>
          <w:rFonts w:ascii="Arial" w:hAnsi="Arial" w:cs="Arial"/>
          <w:b/>
          <w:sz w:val="20"/>
          <w:szCs w:val="20"/>
        </w:rPr>
      </w:pPr>
    </w:p>
    <w:p w14:paraId="6DD85690" w14:textId="77777777" w:rsidR="00345D50" w:rsidRPr="009E5B62" w:rsidRDefault="00345D50" w:rsidP="00345D50">
      <w:pPr>
        <w:pStyle w:val="ListParagraph"/>
        <w:numPr>
          <w:ilvl w:val="0"/>
          <w:numId w:val="35"/>
        </w:numPr>
        <w:tabs>
          <w:tab w:val="left" w:pos="360"/>
        </w:tabs>
        <w:spacing w:after="0"/>
        <w:ind w:right="-90" w:hanging="720"/>
        <w:rPr>
          <w:rFonts w:ascii="Arial" w:hAnsi="Arial" w:cs="Arial"/>
          <w:b/>
          <w:sz w:val="20"/>
          <w:szCs w:val="20"/>
        </w:rPr>
      </w:pPr>
      <w:r w:rsidRPr="009E5B62">
        <w:rPr>
          <w:rFonts w:ascii="Arial" w:hAnsi="Arial" w:cs="Arial"/>
          <w:b/>
          <w:sz w:val="20"/>
          <w:szCs w:val="20"/>
        </w:rPr>
        <w:t>Title:</w:t>
      </w:r>
      <w:r w:rsidRPr="009E5B62">
        <w:rPr>
          <w:rFonts w:ascii="Arial" w:hAnsi="Arial" w:cs="Arial"/>
          <w:sz w:val="20"/>
          <w:szCs w:val="20"/>
        </w:rPr>
        <w:t xml:space="preserve"> </w:t>
      </w:r>
      <w:r w:rsidRPr="009E5B62">
        <w:rPr>
          <w:rFonts w:ascii="Arial" w:hAnsi="Arial" w:cs="Arial"/>
          <w:sz w:val="20"/>
          <w:szCs w:val="20"/>
        </w:rPr>
        <w:tab/>
      </w:r>
      <w:r w:rsidRPr="009E5B62">
        <w:rPr>
          <w:rFonts w:ascii="Arial" w:hAnsi="Arial" w:cs="Arial"/>
          <w:sz w:val="20"/>
          <w:szCs w:val="20"/>
        </w:rPr>
        <w:tab/>
      </w:r>
      <w:r w:rsidRPr="009E5B62">
        <w:rPr>
          <w:rFonts w:ascii="Arial" w:hAnsi="Arial" w:cs="Arial"/>
          <w:b/>
          <w:sz w:val="20"/>
          <w:szCs w:val="20"/>
        </w:rPr>
        <w:t>Senior Medicare Patrol Program</w:t>
      </w:r>
    </w:p>
    <w:p w14:paraId="1F7DCACD" w14:textId="77777777" w:rsidR="00345D50" w:rsidRPr="009E5B62" w:rsidRDefault="00345D50" w:rsidP="00345D50">
      <w:pPr>
        <w:tabs>
          <w:tab w:val="left" w:pos="360"/>
        </w:tabs>
        <w:spacing w:after="0"/>
        <w:ind w:left="2160" w:right="-90" w:hanging="2160"/>
        <w:rPr>
          <w:rFonts w:ascii="Arial" w:hAnsi="Arial" w:cs="Arial"/>
          <w:sz w:val="20"/>
          <w:szCs w:val="20"/>
        </w:rPr>
      </w:pPr>
      <w:r w:rsidRPr="009E5B62">
        <w:rPr>
          <w:rFonts w:ascii="Arial" w:hAnsi="Arial" w:cs="Arial"/>
          <w:sz w:val="20"/>
          <w:szCs w:val="20"/>
        </w:rPr>
        <w:tab/>
        <w:t xml:space="preserve">Source: </w:t>
      </w:r>
      <w:r w:rsidRPr="009E5B62">
        <w:rPr>
          <w:rFonts w:ascii="Arial" w:hAnsi="Arial" w:cs="Arial"/>
          <w:sz w:val="20"/>
          <w:szCs w:val="20"/>
        </w:rPr>
        <w:tab/>
        <w:t>Alabama Department of Senior Services</w:t>
      </w:r>
    </w:p>
    <w:p w14:paraId="37D9D0F2" w14:textId="77777777" w:rsidR="00345D50" w:rsidRPr="009E5B62" w:rsidRDefault="00345D50" w:rsidP="00345D50">
      <w:pPr>
        <w:tabs>
          <w:tab w:val="left" w:pos="360"/>
          <w:tab w:val="left" w:pos="2520"/>
        </w:tabs>
        <w:spacing w:after="0"/>
        <w:ind w:left="2160" w:hanging="2160"/>
        <w:rPr>
          <w:rFonts w:ascii="Arial" w:hAnsi="Arial" w:cs="Arial"/>
          <w:sz w:val="20"/>
          <w:szCs w:val="20"/>
        </w:rPr>
      </w:pPr>
      <w:r w:rsidRPr="009E5B62">
        <w:rPr>
          <w:rFonts w:ascii="Arial" w:hAnsi="Arial" w:cs="Arial"/>
          <w:sz w:val="20"/>
          <w:szCs w:val="20"/>
        </w:rPr>
        <w:tab/>
        <w:t xml:space="preserve">Amount: </w:t>
      </w:r>
      <w:r w:rsidRPr="009E5B62">
        <w:rPr>
          <w:rFonts w:ascii="Arial" w:hAnsi="Arial" w:cs="Arial"/>
          <w:sz w:val="20"/>
          <w:szCs w:val="20"/>
        </w:rPr>
        <w:tab/>
        <w:t>$10,000</w:t>
      </w:r>
    </w:p>
    <w:p w14:paraId="3A31AFC7" w14:textId="2451465C" w:rsidR="00345D50" w:rsidRPr="009E5B62" w:rsidRDefault="00345D50" w:rsidP="00345D50">
      <w:pPr>
        <w:tabs>
          <w:tab w:val="left" w:pos="360"/>
          <w:tab w:val="left" w:pos="1620"/>
        </w:tabs>
        <w:spacing w:after="0"/>
        <w:ind w:left="2160" w:hanging="2160"/>
        <w:rPr>
          <w:rFonts w:ascii="Arial" w:hAnsi="Arial" w:cs="Arial"/>
          <w:bCs/>
          <w:sz w:val="20"/>
          <w:szCs w:val="20"/>
        </w:rPr>
      </w:pPr>
      <w:r w:rsidRPr="009E5B62">
        <w:rPr>
          <w:rFonts w:ascii="Arial" w:hAnsi="Arial" w:cs="Arial"/>
          <w:sz w:val="20"/>
          <w:szCs w:val="20"/>
        </w:rPr>
        <w:tab/>
        <w:t>Investigator:</w:t>
      </w:r>
      <w:r w:rsidRPr="009E5B62">
        <w:rPr>
          <w:rFonts w:ascii="Arial" w:hAnsi="Arial" w:cs="Arial"/>
          <w:sz w:val="20"/>
          <w:szCs w:val="20"/>
        </w:rPr>
        <w:tab/>
      </w:r>
      <w:r w:rsidR="00CE3E0A" w:rsidRPr="009E5B62">
        <w:rPr>
          <w:rFonts w:ascii="Arial" w:hAnsi="Arial" w:cs="Arial"/>
          <w:sz w:val="20"/>
          <w:szCs w:val="20"/>
        </w:rPr>
        <w:tab/>
      </w:r>
      <w:r w:rsidRPr="009E5B62">
        <w:rPr>
          <w:rFonts w:ascii="Arial" w:hAnsi="Arial" w:cs="Arial"/>
          <w:b/>
          <w:sz w:val="20"/>
          <w:szCs w:val="20"/>
        </w:rPr>
        <w:t>Westrick SC (PI)</w:t>
      </w:r>
    </w:p>
    <w:p w14:paraId="27E0959C" w14:textId="14913C14" w:rsidR="00345D50" w:rsidRPr="009E5B62" w:rsidRDefault="00345D50" w:rsidP="003E183C">
      <w:pPr>
        <w:tabs>
          <w:tab w:val="left" w:pos="360"/>
          <w:tab w:val="left" w:pos="1620"/>
        </w:tabs>
        <w:spacing w:after="0"/>
        <w:ind w:left="2160" w:hanging="2160"/>
        <w:rPr>
          <w:rFonts w:ascii="Arial" w:hAnsi="Arial" w:cs="Arial"/>
          <w:sz w:val="20"/>
          <w:szCs w:val="20"/>
        </w:rPr>
      </w:pPr>
      <w:r w:rsidRPr="009E5B62">
        <w:rPr>
          <w:rFonts w:ascii="Arial" w:hAnsi="Arial" w:cs="Arial"/>
          <w:sz w:val="20"/>
          <w:szCs w:val="20"/>
        </w:rPr>
        <w:tab/>
        <w:t xml:space="preserve">Date: </w:t>
      </w:r>
      <w:r w:rsidRPr="009E5B62">
        <w:rPr>
          <w:rFonts w:ascii="Arial" w:hAnsi="Arial" w:cs="Arial"/>
          <w:sz w:val="20"/>
          <w:szCs w:val="20"/>
        </w:rPr>
        <w:tab/>
      </w:r>
      <w:r w:rsidRPr="009E5B62">
        <w:rPr>
          <w:rFonts w:ascii="Arial" w:hAnsi="Arial" w:cs="Arial"/>
          <w:sz w:val="20"/>
          <w:szCs w:val="20"/>
        </w:rPr>
        <w:tab/>
        <w:t>June 2021 – May 2022</w:t>
      </w:r>
    </w:p>
    <w:p w14:paraId="4DFA028D" w14:textId="77777777" w:rsidR="00E219EA" w:rsidRPr="009E5B62" w:rsidRDefault="00E219EA" w:rsidP="00E219EA">
      <w:pPr>
        <w:pStyle w:val="ListParagraph"/>
        <w:tabs>
          <w:tab w:val="left" w:pos="360"/>
        </w:tabs>
        <w:spacing w:after="0"/>
        <w:ind w:left="2160" w:right="-90"/>
        <w:rPr>
          <w:rFonts w:ascii="Arial" w:hAnsi="Arial" w:cs="Arial"/>
          <w:b/>
          <w:sz w:val="20"/>
          <w:szCs w:val="20"/>
        </w:rPr>
      </w:pPr>
    </w:p>
    <w:p w14:paraId="673FB3AE" w14:textId="3772EE37" w:rsidR="006A430E" w:rsidRPr="009E5B62" w:rsidRDefault="006A430E" w:rsidP="006A430E">
      <w:pPr>
        <w:pStyle w:val="ListParagraph"/>
        <w:numPr>
          <w:ilvl w:val="0"/>
          <w:numId w:val="35"/>
        </w:numPr>
        <w:tabs>
          <w:tab w:val="left" w:pos="360"/>
        </w:tabs>
        <w:spacing w:after="0"/>
        <w:ind w:left="2160" w:right="-90" w:hanging="2160"/>
        <w:rPr>
          <w:rFonts w:ascii="Arial" w:hAnsi="Arial" w:cs="Arial"/>
          <w:b/>
          <w:sz w:val="20"/>
          <w:szCs w:val="20"/>
        </w:rPr>
      </w:pPr>
      <w:r w:rsidRPr="009E5B62">
        <w:rPr>
          <w:rFonts w:ascii="Arial" w:hAnsi="Arial" w:cs="Arial"/>
          <w:b/>
          <w:sz w:val="20"/>
          <w:szCs w:val="20"/>
        </w:rPr>
        <w:t>Title:</w:t>
      </w:r>
      <w:r w:rsidRPr="009E5B62">
        <w:rPr>
          <w:rFonts w:ascii="Arial" w:hAnsi="Arial" w:cs="Arial"/>
          <w:b/>
          <w:sz w:val="20"/>
          <w:szCs w:val="20"/>
        </w:rPr>
        <w:tab/>
        <w:t>Alabama Community-Engagement Research Alliance Against COVID-19 in Disproportionately Affected Communities (Alabama CEAL)</w:t>
      </w:r>
    </w:p>
    <w:p w14:paraId="628E9D0C" w14:textId="5127C62D" w:rsidR="006A430E" w:rsidRPr="009E5B62" w:rsidRDefault="006A430E" w:rsidP="006A430E">
      <w:pPr>
        <w:tabs>
          <w:tab w:val="left" w:pos="360"/>
        </w:tabs>
        <w:spacing w:after="0"/>
        <w:ind w:right="-90" w:firstLine="360"/>
        <w:rPr>
          <w:rFonts w:ascii="Arial" w:hAnsi="Arial" w:cs="Arial"/>
          <w:bCs/>
          <w:sz w:val="20"/>
          <w:szCs w:val="20"/>
        </w:rPr>
      </w:pPr>
      <w:r w:rsidRPr="009E5B62">
        <w:rPr>
          <w:rFonts w:ascii="Arial" w:hAnsi="Arial" w:cs="Arial"/>
          <w:bCs/>
          <w:sz w:val="20"/>
          <w:szCs w:val="20"/>
        </w:rPr>
        <w:t>Source:</w:t>
      </w:r>
      <w:r w:rsidRPr="009E5B62">
        <w:rPr>
          <w:rFonts w:ascii="Arial" w:hAnsi="Arial" w:cs="Arial"/>
          <w:bCs/>
          <w:sz w:val="20"/>
          <w:szCs w:val="20"/>
        </w:rPr>
        <w:tab/>
      </w:r>
      <w:r w:rsidRPr="009E5B62">
        <w:rPr>
          <w:rFonts w:ascii="Arial" w:hAnsi="Arial" w:cs="Arial"/>
          <w:bCs/>
          <w:sz w:val="20"/>
          <w:szCs w:val="20"/>
        </w:rPr>
        <w:tab/>
        <w:t>NIH/NHLBI, 11-312-0217571-66909</w:t>
      </w:r>
    </w:p>
    <w:p w14:paraId="072D2D3A" w14:textId="33E2FA76" w:rsidR="006A430E" w:rsidRPr="009E5B62" w:rsidRDefault="006A430E" w:rsidP="006A430E">
      <w:pPr>
        <w:tabs>
          <w:tab w:val="left" w:pos="360"/>
        </w:tabs>
        <w:spacing w:after="0"/>
        <w:ind w:right="-90" w:firstLine="360"/>
        <w:rPr>
          <w:rFonts w:ascii="Arial" w:hAnsi="Arial" w:cs="Arial"/>
          <w:bCs/>
          <w:sz w:val="20"/>
          <w:szCs w:val="20"/>
        </w:rPr>
      </w:pPr>
      <w:r w:rsidRPr="009E5B62">
        <w:rPr>
          <w:rFonts w:ascii="Arial" w:hAnsi="Arial" w:cs="Arial"/>
          <w:bCs/>
          <w:sz w:val="20"/>
          <w:szCs w:val="20"/>
        </w:rPr>
        <w:t>Amount:</w:t>
      </w:r>
      <w:r w:rsidRPr="009E5B62">
        <w:rPr>
          <w:rFonts w:ascii="Arial" w:hAnsi="Arial" w:cs="Arial"/>
          <w:bCs/>
          <w:sz w:val="20"/>
          <w:szCs w:val="20"/>
        </w:rPr>
        <w:tab/>
      </w:r>
      <w:r w:rsidRPr="009E5B62">
        <w:rPr>
          <w:rFonts w:ascii="Arial" w:hAnsi="Arial" w:cs="Arial"/>
          <w:bCs/>
          <w:sz w:val="20"/>
          <w:szCs w:val="20"/>
        </w:rPr>
        <w:tab/>
        <w:t>$45,000</w:t>
      </w:r>
      <w:r w:rsidR="00754526" w:rsidRPr="009E5B62">
        <w:rPr>
          <w:rFonts w:ascii="Arial" w:hAnsi="Arial" w:cs="Arial"/>
          <w:bCs/>
          <w:sz w:val="20"/>
          <w:szCs w:val="20"/>
        </w:rPr>
        <w:t xml:space="preserve"> (Subcontract)</w:t>
      </w:r>
    </w:p>
    <w:p w14:paraId="0910AF73" w14:textId="7EA67D70" w:rsidR="006A430E" w:rsidRPr="009E5B62" w:rsidRDefault="006A430E" w:rsidP="006A430E">
      <w:pPr>
        <w:tabs>
          <w:tab w:val="left" w:pos="360"/>
        </w:tabs>
        <w:spacing w:after="0"/>
        <w:ind w:right="-90" w:firstLine="360"/>
        <w:rPr>
          <w:rFonts w:ascii="Arial" w:hAnsi="Arial" w:cs="Arial"/>
          <w:bCs/>
          <w:sz w:val="20"/>
          <w:szCs w:val="20"/>
        </w:rPr>
      </w:pPr>
      <w:r w:rsidRPr="009E5B62">
        <w:rPr>
          <w:rFonts w:ascii="Arial" w:hAnsi="Arial" w:cs="Arial"/>
          <w:bCs/>
          <w:sz w:val="20"/>
          <w:szCs w:val="20"/>
        </w:rPr>
        <w:t>Investigator:</w:t>
      </w:r>
      <w:r w:rsidRPr="009E5B62">
        <w:rPr>
          <w:rFonts w:ascii="Arial" w:hAnsi="Arial" w:cs="Arial"/>
          <w:bCs/>
          <w:sz w:val="20"/>
          <w:szCs w:val="20"/>
        </w:rPr>
        <w:tab/>
        <w:t xml:space="preserve">M. Fouad (PI), </w:t>
      </w:r>
      <w:r w:rsidRPr="009E5B62">
        <w:rPr>
          <w:rFonts w:ascii="Arial" w:hAnsi="Arial" w:cs="Arial"/>
          <w:b/>
          <w:sz w:val="20"/>
          <w:szCs w:val="20"/>
        </w:rPr>
        <w:t>Westrick (co-I)</w:t>
      </w:r>
    </w:p>
    <w:p w14:paraId="33145DFA" w14:textId="24E28E48" w:rsidR="006A430E" w:rsidRPr="009E5B62" w:rsidRDefault="006A430E" w:rsidP="006A430E">
      <w:pPr>
        <w:tabs>
          <w:tab w:val="left" w:pos="360"/>
        </w:tabs>
        <w:spacing w:after="0"/>
        <w:ind w:right="-90" w:firstLine="360"/>
        <w:rPr>
          <w:rFonts w:ascii="Arial" w:hAnsi="Arial" w:cs="Arial"/>
          <w:bCs/>
          <w:sz w:val="20"/>
          <w:szCs w:val="20"/>
        </w:rPr>
      </w:pPr>
      <w:r w:rsidRPr="009E5B62">
        <w:rPr>
          <w:rFonts w:ascii="Arial" w:hAnsi="Arial" w:cs="Arial"/>
          <w:bCs/>
          <w:sz w:val="20"/>
          <w:szCs w:val="20"/>
        </w:rPr>
        <w:t>Date:</w:t>
      </w:r>
      <w:r w:rsidRPr="009E5B62">
        <w:rPr>
          <w:rFonts w:ascii="Arial" w:hAnsi="Arial" w:cs="Arial"/>
          <w:bCs/>
          <w:sz w:val="20"/>
          <w:szCs w:val="20"/>
        </w:rPr>
        <w:tab/>
      </w:r>
      <w:r w:rsidRPr="009E5B62">
        <w:rPr>
          <w:rFonts w:ascii="Arial" w:hAnsi="Arial" w:cs="Arial"/>
          <w:bCs/>
          <w:sz w:val="20"/>
          <w:szCs w:val="20"/>
        </w:rPr>
        <w:tab/>
        <w:t xml:space="preserve">November 1, 2020 – </w:t>
      </w:r>
      <w:proofErr w:type="gramStart"/>
      <w:r w:rsidR="003E183C" w:rsidRPr="009E5B62">
        <w:rPr>
          <w:rFonts w:ascii="Arial" w:hAnsi="Arial" w:cs="Arial"/>
          <w:bCs/>
          <w:sz w:val="20"/>
          <w:szCs w:val="20"/>
        </w:rPr>
        <w:t>October</w:t>
      </w:r>
      <w:r w:rsidRPr="009E5B62">
        <w:rPr>
          <w:rFonts w:ascii="Arial" w:hAnsi="Arial" w:cs="Arial"/>
          <w:bCs/>
          <w:sz w:val="20"/>
          <w:szCs w:val="20"/>
        </w:rPr>
        <w:t>,</w:t>
      </w:r>
      <w:proofErr w:type="gramEnd"/>
      <w:r w:rsidRPr="009E5B62">
        <w:rPr>
          <w:rFonts w:ascii="Arial" w:hAnsi="Arial" w:cs="Arial"/>
          <w:bCs/>
          <w:sz w:val="20"/>
          <w:szCs w:val="20"/>
        </w:rPr>
        <w:t xml:space="preserve"> 2021</w:t>
      </w:r>
    </w:p>
    <w:p w14:paraId="023434D0" w14:textId="77777777" w:rsidR="006A430E" w:rsidRPr="009E5B62" w:rsidRDefault="006A430E" w:rsidP="006A430E">
      <w:pPr>
        <w:pStyle w:val="ListParagraph"/>
        <w:tabs>
          <w:tab w:val="left" w:pos="360"/>
        </w:tabs>
        <w:spacing w:after="0"/>
        <w:ind w:right="-90"/>
        <w:rPr>
          <w:rFonts w:ascii="Arial" w:hAnsi="Arial" w:cs="Arial"/>
          <w:b/>
          <w:sz w:val="20"/>
          <w:szCs w:val="20"/>
        </w:rPr>
      </w:pPr>
    </w:p>
    <w:p w14:paraId="1CB2A3DF" w14:textId="36DEA4BD" w:rsidR="00AF78E4" w:rsidRPr="009E5B62" w:rsidRDefault="00AF78E4" w:rsidP="00262D87">
      <w:pPr>
        <w:pStyle w:val="ListParagraph"/>
        <w:numPr>
          <w:ilvl w:val="0"/>
          <w:numId w:val="35"/>
        </w:numPr>
        <w:tabs>
          <w:tab w:val="left" w:pos="360"/>
        </w:tabs>
        <w:spacing w:after="0"/>
        <w:ind w:right="-90" w:hanging="720"/>
        <w:rPr>
          <w:rFonts w:ascii="Arial" w:hAnsi="Arial" w:cs="Arial"/>
          <w:b/>
          <w:sz w:val="20"/>
          <w:szCs w:val="20"/>
        </w:rPr>
      </w:pPr>
      <w:r w:rsidRPr="009E5B62">
        <w:rPr>
          <w:rFonts w:ascii="Arial" w:hAnsi="Arial" w:cs="Arial"/>
          <w:b/>
          <w:sz w:val="20"/>
          <w:szCs w:val="20"/>
        </w:rPr>
        <w:t>Title:</w:t>
      </w:r>
      <w:r w:rsidRPr="009E5B62">
        <w:rPr>
          <w:rFonts w:ascii="Arial" w:hAnsi="Arial" w:cs="Arial"/>
          <w:sz w:val="20"/>
          <w:szCs w:val="20"/>
        </w:rPr>
        <w:t xml:space="preserve"> </w:t>
      </w:r>
      <w:r w:rsidRPr="009E5B62">
        <w:rPr>
          <w:rFonts w:ascii="Arial" w:hAnsi="Arial" w:cs="Arial"/>
          <w:sz w:val="20"/>
          <w:szCs w:val="20"/>
        </w:rPr>
        <w:tab/>
      </w:r>
      <w:r w:rsidRPr="009E5B62">
        <w:rPr>
          <w:rFonts w:ascii="Arial" w:hAnsi="Arial" w:cs="Arial"/>
          <w:sz w:val="20"/>
          <w:szCs w:val="20"/>
        </w:rPr>
        <w:tab/>
      </w:r>
      <w:r w:rsidRPr="009E5B62">
        <w:rPr>
          <w:rFonts w:ascii="Arial" w:hAnsi="Arial" w:cs="Arial"/>
          <w:b/>
          <w:sz w:val="20"/>
          <w:szCs w:val="20"/>
        </w:rPr>
        <w:t>Senior Medicare Patrol Program</w:t>
      </w:r>
    </w:p>
    <w:p w14:paraId="0C4551E5" w14:textId="77777777" w:rsidR="00AF78E4" w:rsidRPr="009E5B62" w:rsidRDefault="00AF78E4" w:rsidP="00AF78E4">
      <w:pPr>
        <w:tabs>
          <w:tab w:val="left" w:pos="360"/>
        </w:tabs>
        <w:spacing w:after="0"/>
        <w:ind w:left="2160" w:right="-90" w:hanging="2160"/>
        <w:rPr>
          <w:rFonts w:ascii="Arial" w:hAnsi="Arial" w:cs="Arial"/>
          <w:sz w:val="20"/>
          <w:szCs w:val="20"/>
        </w:rPr>
      </w:pPr>
      <w:r w:rsidRPr="009E5B62">
        <w:rPr>
          <w:rFonts w:ascii="Arial" w:hAnsi="Arial" w:cs="Arial"/>
          <w:sz w:val="20"/>
          <w:szCs w:val="20"/>
        </w:rPr>
        <w:tab/>
        <w:t xml:space="preserve">Source: </w:t>
      </w:r>
      <w:r w:rsidRPr="009E5B62">
        <w:rPr>
          <w:rFonts w:ascii="Arial" w:hAnsi="Arial" w:cs="Arial"/>
          <w:sz w:val="20"/>
          <w:szCs w:val="20"/>
        </w:rPr>
        <w:tab/>
        <w:t>Alabama Department of Senior Services</w:t>
      </w:r>
    </w:p>
    <w:p w14:paraId="5A63744A" w14:textId="77777777" w:rsidR="00AF78E4" w:rsidRPr="009E5B62" w:rsidRDefault="00AF78E4" w:rsidP="00AF78E4">
      <w:pPr>
        <w:tabs>
          <w:tab w:val="left" w:pos="360"/>
          <w:tab w:val="left" w:pos="2520"/>
        </w:tabs>
        <w:spacing w:after="0"/>
        <w:ind w:left="2160" w:hanging="2160"/>
        <w:rPr>
          <w:rFonts w:ascii="Arial" w:hAnsi="Arial" w:cs="Arial"/>
          <w:sz w:val="20"/>
          <w:szCs w:val="20"/>
        </w:rPr>
      </w:pPr>
      <w:r w:rsidRPr="009E5B62">
        <w:rPr>
          <w:rFonts w:ascii="Arial" w:hAnsi="Arial" w:cs="Arial"/>
          <w:sz w:val="20"/>
          <w:szCs w:val="20"/>
        </w:rPr>
        <w:tab/>
        <w:t xml:space="preserve">Amount: </w:t>
      </w:r>
      <w:r w:rsidRPr="009E5B62">
        <w:rPr>
          <w:rFonts w:ascii="Arial" w:hAnsi="Arial" w:cs="Arial"/>
          <w:sz w:val="20"/>
          <w:szCs w:val="20"/>
        </w:rPr>
        <w:tab/>
        <w:t>$10,000</w:t>
      </w:r>
    </w:p>
    <w:p w14:paraId="34711A44" w14:textId="5D04FD2E" w:rsidR="00AF78E4" w:rsidRPr="009E5B62" w:rsidRDefault="00AF78E4" w:rsidP="00AF78E4">
      <w:pPr>
        <w:tabs>
          <w:tab w:val="left" w:pos="360"/>
          <w:tab w:val="left" w:pos="1620"/>
        </w:tabs>
        <w:spacing w:after="0"/>
        <w:ind w:left="2160" w:hanging="2160"/>
        <w:rPr>
          <w:rFonts w:ascii="Arial" w:hAnsi="Arial" w:cs="Arial"/>
          <w:bCs/>
          <w:sz w:val="20"/>
          <w:szCs w:val="20"/>
        </w:rPr>
      </w:pPr>
      <w:r w:rsidRPr="009E5B62">
        <w:rPr>
          <w:rFonts w:ascii="Arial" w:hAnsi="Arial" w:cs="Arial"/>
          <w:sz w:val="20"/>
          <w:szCs w:val="20"/>
        </w:rPr>
        <w:tab/>
        <w:t>Investigator:</w:t>
      </w:r>
      <w:r w:rsidRPr="009E5B62">
        <w:rPr>
          <w:rFonts w:ascii="Arial" w:hAnsi="Arial" w:cs="Arial"/>
          <w:sz w:val="20"/>
          <w:szCs w:val="20"/>
        </w:rPr>
        <w:tab/>
      </w:r>
      <w:r w:rsidR="00CE3E0A" w:rsidRPr="009E5B62">
        <w:rPr>
          <w:rFonts w:ascii="Arial" w:hAnsi="Arial" w:cs="Arial"/>
          <w:sz w:val="20"/>
          <w:szCs w:val="20"/>
        </w:rPr>
        <w:tab/>
      </w:r>
      <w:r w:rsidRPr="009E5B62">
        <w:rPr>
          <w:rFonts w:ascii="Arial" w:hAnsi="Arial" w:cs="Arial"/>
          <w:b/>
          <w:sz w:val="20"/>
          <w:szCs w:val="20"/>
        </w:rPr>
        <w:t>Westrick SC (PI)</w:t>
      </w:r>
    </w:p>
    <w:p w14:paraId="7209854E" w14:textId="51E3B9D4" w:rsidR="00AF78E4" w:rsidRPr="009E5B62" w:rsidRDefault="00AF78E4" w:rsidP="00AF78E4">
      <w:pPr>
        <w:tabs>
          <w:tab w:val="left" w:pos="360"/>
          <w:tab w:val="left" w:pos="1620"/>
        </w:tabs>
        <w:spacing w:after="0"/>
        <w:ind w:left="2160" w:hanging="2160"/>
        <w:rPr>
          <w:rFonts w:ascii="Arial" w:hAnsi="Arial" w:cs="Arial"/>
          <w:sz w:val="20"/>
          <w:szCs w:val="20"/>
        </w:rPr>
      </w:pPr>
      <w:r w:rsidRPr="009E5B62">
        <w:rPr>
          <w:rFonts w:ascii="Arial" w:hAnsi="Arial" w:cs="Arial"/>
          <w:sz w:val="20"/>
          <w:szCs w:val="20"/>
        </w:rPr>
        <w:tab/>
        <w:t xml:space="preserve">Date: </w:t>
      </w:r>
      <w:r w:rsidRPr="009E5B62">
        <w:rPr>
          <w:rFonts w:ascii="Arial" w:hAnsi="Arial" w:cs="Arial"/>
          <w:sz w:val="20"/>
          <w:szCs w:val="20"/>
        </w:rPr>
        <w:tab/>
      </w:r>
      <w:r w:rsidRPr="009E5B62">
        <w:rPr>
          <w:rFonts w:ascii="Arial" w:hAnsi="Arial" w:cs="Arial"/>
          <w:sz w:val="20"/>
          <w:szCs w:val="20"/>
        </w:rPr>
        <w:tab/>
        <w:t>June 2020 – May 2021</w:t>
      </w:r>
    </w:p>
    <w:p w14:paraId="724C0309" w14:textId="77777777" w:rsidR="00AF78E4" w:rsidRPr="009E5B62" w:rsidRDefault="00AF78E4" w:rsidP="00AF78E4">
      <w:pPr>
        <w:tabs>
          <w:tab w:val="left" w:pos="360"/>
        </w:tabs>
        <w:spacing w:after="0"/>
        <w:ind w:right="-90"/>
        <w:rPr>
          <w:rFonts w:ascii="Arial" w:hAnsi="Arial" w:cs="Arial"/>
          <w:bCs/>
          <w:sz w:val="20"/>
          <w:szCs w:val="20"/>
        </w:rPr>
      </w:pPr>
    </w:p>
    <w:p w14:paraId="691D5A4A" w14:textId="77777777" w:rsidR="00AF78E4" w:rsidRPr="009E5B62" w:rsidRDefault="00AF78E4" w:rsidP="00AF78E4">
      <w:pPr>
        <w:pStyle w:val="ListParagraph"/>
        <w:numPr>
          <w:ilvl w:val="0"/>
          <w:numId w:val="35"/>
        </w:numPr>
        <w:tabs>
          <w:tab w:val="left" w:pos="360"/>
        </w:tabs>
        <w:spacing w:after="0"/>
        <w:ind w:left="2160" w:right="-90" w:hanging="2160"/>
        <w:rPr>
          <w:rFonts w:ascii="Arial" w:hAnsi="Arial" w:cs="Arial"/>
          <w:b/>
          <w:sz w:val="20"/>
          <w:szCs w:val="20"/>
        </w:rPr>
      </w:pPr>
      <w:r w:rsidRPr="009E5B62">
        <w:rPr>
          <w:rFonts w:ascii="Arial" w:hAnsi="Arial" w:cs="Arial"/>
          <w:b/>
          <w:sz w:val="20"/>
          <w:szCs w:val="20"/>
        </w:rPr>
        <w:t>Title:</w:t>
      </w:r>
      <w:r w:rsidRPr="009E5B62">
        <w:rPr>
          <w:rFonts w:ascii="Arial" w:hAnsi="Arial" w:cs="Arial"/>
          <w:sz w:val="20"/>
          <w:szCs w:val="20"/>
        </w:rPr>
        <w:t xml:space="preserve"> </w:t>
      </w:r>
      <w:r w:rsidRPr="009E5B62">
        <w:rPr>
          <w:rFonts w:ascii="Arial" w:hAnsi="Arial" w:cs="Arial"/>
          <w:sz w:val="20"/>
          <w:szCs w:val="20"/>
        </w:rPr>
        <w:tab/>
      </w:r>
      <w:r w:rsidRPr="009E5B62">
        <w:rPr>
          <w:rFonts w:ascii="Arial" w:hAnsi="Arial" w:cs="Arial"/>
          <w:b/>
          <w:sz w:val="20"/>
          <w:szCs w:val="20"/>
        </w:rPr>
        <w:t>Promoting Access to Community Resources for Medicare Population</w:t>
      </w:r>
    </w:p>
    <w:p w14:paraId="261DC9FC" w14:textId="77777777" w:rsidR="00AF78E4" w:rsidRPr="009E5B62" w:rsidRDefault="00AF78E4" w:rsidP="00AF78E4">
      <w:pPr>
        <w:tabs>
          <w:tab w:val="left" w:pos="360"/>
        </w:tabs>
        <w:spacing w:after="0"/>
        <w:ind w:left="2160" w:right="-90" w:hanging="2160"/>
        <w:rPr>
          <w:rFonts w:ascii="Arial" w:hAnsi="Arial" w:cs="Arial"/>
          <w:sz w:val="20"/>
          <w:szCs w:val="20"/>
        </w:rPr>
      </w:pPr>
      <w:r w:rsidRPr="009E5B62">
        <w:rPr>
          <w:rFonts w:ascii="Arial" w:hAnsi="Arial" w:cs="Arial"/>
          <w:sz w:val="20"/>
          <w:szCs w:val="20"/>
        </w:rPr>
        <w:tab/>
        <w:t xml:space="preserve">Source: </w:t>
      </w:r>
      <w:r w:rsidRPr="009E5B62">
        <w:rPr>
          <w:rFonts w:ascii="Arial" w:hAnsi="Arial" w:cs="Arial"/>
          <w:sz w:val="20"/>
          <w:szCs w:val="20"/>
        </w:rPr>
        <w:tab/>
        <w:t>Alabama Department of Senior Services</w:t>
      </w:r>
    </w:p>
    <w:p w14:paraId="5FDAA11C" w14:textId="77777777" w:rsidR="00AF78E4" w:rsidRPr="009E5B62" w:rsidRDefault="00AF78E4" w:rsidP="00AF78E4">
      <w:pPr>
        <w:tabs>
          <w:tab w:val="left" w:pos="360"/>
          <w:tab w:val="left" w:pos="2520"/>
        </w:tabs>
        <w:spacing w:after="0"/>
        <w:ind w:left="2160" w:hanging="2160"/>
        <w:rPr>
          <w:rFonts w:ascii="Arial" w:hAnsi="Arial" w:cs="Arial"/>
          <w:sz w:val="20"/>
          <w:szCs w:val="20"/>
        </w:rPr>
      </w:pPr>
      <w:r w:rsidRPr="009E5B62">
        <w:rPr>
          <w:rFonts w:ascii="Arial" w:hAnsi="Arial" w:cs="Arial"/>
          <w:sz w:val="20"/>
          <w:szCs w:val="20"/>
        </w:rPr>
        <w:tab/>
        <w:t xml:space="preserve">Amount: </w:t>
      </w:r>
      <w:r w:rsidRPr="009E5B62">
        <w:rPr>
          <w:rFonts w:ascii="Arial" w:hAnsi="Arial" w:cs="Arial"/>
          <w:sz w:val="20"/>
          <w:szCs w:val="20"/>
        </w:rPr>
        <w:tab/>
        <w:t>$60,000</w:t>
      </w:r>
    </w:p>
    <w:p w14:paraId="6163A3D5" w14:textId="2371ABAC" w:rsidR="00AF78E4" w:rsidRPr="009E5B62" w:rsidRDefault="00AF78E4" w:rsidP="00AF78E4">
      <w:pPr>
        <w:tabs>
          <w:tab w:val="left" w:pos="360"/>
          <w:tab w:val="left" w:pos="1620"/>
        </w:tabs>
        <w:spacing w:after="0"/>
        <w:ind w:left="2160" w:hanging="2160"/>
        <w:rPr>
          <w:rFonts w:ascii="Arial" w:hAnsi="Arial" w:cs="Arial"/>
          <w:sz w:val="20"/>
          <w:szCs w:val="20"/>
        </w:rPr>
      </w:pPr>
      <w:r w:rsidRPr="009E5B62">
        <w:rPr>
          <w:rFonts w:ascii="Arial" w:hAnsi="Arial" w:cs="Arial"/>
          <w:sz w:val="20"/>
          <w:szCs w:val="20"/>
        </w:rPr>
        <w:tab/>
        <w:t>Investigator:</w:t>
      </w:r>
      <w:r w:rsidRPr="009E5B62">
        <w:rPr>
          <w:rFonts w:ascii="Arial" w:hAnsi="Arial" w:cs="Arial"/>
          <w:sz w:val="20"/>
          <w:szCs w:val="20"/>
        </w:rPr>
        <w:tab/>
      </w:r>
      <w:r w:rsidR="00CE3E0A" w:rsidRPr="009E5B62">
        <w:rPr>
          <w:rFonts w:ascii="Arial" w:hAnsi="Arial" w:cs="Arial"/>
          <w:sz w:val="20"/>
          <w:szCs w:val="20"/>
        </w:rPr>
        <w:tab/>
      </w:r>
      <w:r w:rsidRPr="009E5B62">
        <w:rPr>
          <w:rFonts w:ascii="Arial" w:hAnsi="Arial" w:cs="Arial"/>
          <w:b/>
          <w:sz w:val="20"/>
          <w:szCs w:val="20"/>
        </w:rPr>
        <w:t>Westrick SC (PI)</w:t>
      </w:r>
    </w:p>
    <w:p w14:paraId="46911B77" w14:textId="691C8B7A" w:rsidR="00AF78E4" w:rsidRPr="009E5B62" w:rsidRDefault="00AF78E4" w:rsidP="00AF78E4">
      <w:pPr>
        <w:tabs>
          <w:tab w:val="left" w:pos="360"/>
          <w:tab w:val="left" w:pos="1620"/>
        </w:tabs>
        <w:spacing w:after="0"/>
        <w:ind w:left="2160" w:hanging="2160"/>
        <w:rPr>
          <w:rFonts w:ascii="Arial" w:hAnsi="Arial" w:cs="Arial"/>
          <w:sz w:val="20"/>
          <w:szCs w:val="20"/>
        </w:rPr>
      </w:pPr>
      <w:r w:rsidRPr="009E5B62">
        <w:rPr>
          <w:rFonts w:ascii="Arial" w:hAnsi="Arial" w:cs="Arial"/>
          <w:sz w:val="20"/>
          <w:szCs w:val="20"/>
        </w:rPr>
        <w:tab/>
        <w:t xml:space="preserve">Date: </w:t>
      </w:r>
      <w:r w:rsidRPr="009E5B62">
        <w:rPr>
          <w:rFonts w:ascii="Arial" w:hAnsi="Arial" w:cs="Arial"/>
          <w:sz w:val="20"/>
          <w:szCs w:val="20"/>
        </w:rPr>
        <w:tab/>
      </w:r>
      <w:r w:rsidRPr="009E5B62">
        <w:rPr>
          <w:rFonts w:ascii="Arial" w:hAnsi="Arial" w:cs="Arial"/>
          <w:sz w:val="20"/>
          <w:szCs w:val="20"/>
        </w:rPr>
        <w:tab/>
        <w:t>September 2020 – August 2021</w:t>
      </w:r>
    </w:p>
    <w:p w14:paraId="071FBD7C" w14:textId="77777777" w:rsidR="001C73FC" w:rsidRPr="009E5B62" w:rsidRDefault="001C73FC" w:rsidP="00AF78E4">
      <w:pPr>
        <w:tabs>
          <w:tab w:val="left" w:pos="360"/>
          <w:tab w:val="left" w:pos="1620"/>
        </w:tabs>
        <w:spacing w:after="0"/>
        <w:ind w:left="2160" w:hanging="2160"/>
        <w:rPr>
          <w:rFonts w:ascii="Arial" w:hAnsi="Arial" w:cs="Arial"/>
          <w:sz w:val="20"/>
          <w:szCs w:val="20"/>
        </w:rPr>
      </w:pPr>
    </w:p>
    <w:p w14:paraId="41C5310E" w14:textId="77777777" w:rsidR="00AF78E4" w:rsidRPr="009E5B62" w:rsidRDefault="00AF78E4" w:rsidP="00AF78E4">
      <w:pPr>
        <w:pStyle w:val="ListParagraph"/>
        <w:numPr>
          <w:ilvl w:val="0"/>
          <w:numId w:val="35"/>
        </w:numPr>
        <w:tabs>
          <w:tab w:val="left" w:pos="360"/>
        </w:tabs>
        <w:spacing w:after="0"/>
        <w:ind w:right="-90" w:hanging="720"/>
        <w:rPr>
          <w:rFonts w:ascii="Arial" w:hAnsi="Arial" w:cs="Arial"/>
          <w:b/>
          <w:sz w:val="20"/>
          <w:szCs w:val="20"/>
        </w:rPr>
      </w:pPr>
      <w:r w:rsidRPr="009E5B62">
        <w:rPr>
          <w:rFonts w:ascii="Arial" w:hAnsi="Arial" w:cs="Arial"/>
          <w:b/>
          <w:sz w:val="20"/>
          <w:szCs w:val="20"/>
        </w:rPr>
        <w:t>Title:</w:t>
      </w:r>
      <w:r w:rsidRPr="009E5B62">
        <w:rPr>
          <w:rFonts w:ascii="Arial" w:hAnsi="Arial" w:cs="Arial"/>
          <w:sz w:val="20"/>
          <w:szCs w:val="20"/>
        </w:rPr>
        <w:t xml:space="preserve"> </w:t>
      </w:r>
      <w:r w:rsidRPr="009E5B62">
        <w:rPr>
          <w:rFonts w:ascii="Arial" w:hAnsi="Arial" w:cs="Arial"/>
          <w:sz w:val="20"/>
          <w:szCs w:val="20"/>
        </w:rPr>
        <w:tab/>
      </w:r>
      <w:r w:rsidRPr="009E5B62">
        <w:rPr>
          <w:rFonts w:ascii="Arial" w:hAnsi="Arial" w:cs="Arial"/>
          <w:sz w:val="20"/>
          <w:szCs w:val="20"/>
        </w:rPr>
        <w:tab/>
      </w:r>
      <w:r w:rsidRPr="009E5B62">
        <w:rPr>
          <w:rFonts w:ascii="Arial" w:hAnsi="Arial" w:cs="Arial"/>
          <w:b/>
          <w:sz w:val="20"/>
          <w:szCs w:val="20"/>
        </w:rPr>
        <w:t>Medicare Part D Plan Selection Assistance for Seniors in Alabama</w:t>
      </w:r>
    </w:p>
    <w:p w14:paraId="44F7C03A" w14:textId="77777777" w:rsidR="00AF78E4" w:rsidRPr="009E5B62" w:rsidRDefault="00AF78E4" w:rsidP="00AF78E4">
      <w:pPr>
        <w:tabs>
          <w:tab w:val="left" w:pos="360"/>
        </w:tabs>
        <w:spacing w:after="0"/>
        <w:ind w:left="2160" w:right="-90" w:hanging="2160"/>
        <w:rPr>
          <w:rFonts w:ascii="Arial" w:hAnsi="Arial" w:cs="Arial"/>
          <w:sz w:val="20"/>
          <w:szCs w:val="20"/>
        </w:rPr>
      </w:pPr>
      <w:r w:rsidRPr="009E5B62">
        <w:rPr>
          <w:rFonts w:ascii="Arial" w:hAnsi="Arial" w:cs="Arial"/>
          <w:sz w:val="20"/>
          <w:szCs w:val="20"/>
        </w:rPr>
        <w:tab/>
        <w:t xml:space="preserve">Source: </w:t>
      </w:r>
      <w:r w:rsidRPr="009E5B62">
        <w:rPr>
          <w:rFonts w:ascii="Arial" w:hAnsi="Arial" w:cs="Arial"/>
          <w:sz w:val="20"/>
          <w:szCs w:val="20"/>
        </w:rPr>
        <w:tab/>
        <w:t>Alabama Department of Senior Services</w:t>
      </w:r>
    </w:p>
    <w:p w14:paraId="6F963840" w14:textId="77777777" w:rsidR="00AF78E4" w:rsidRPr="009E5B62" w:rsidRDefault="00AF78E4" w:rsidP="00AF78E4">
      <w:pPr>
        <w:tabs>
          <w:tab w:val="left" w:pos="360"/>
          <w:tab w:val="left" w:pos="2520"/>
        </w:tabs>
        <w:spacing w:after="0"/>
        <w:ind w:left="2160" w:hanging="2160"/>
        <w:rPr>
          <w:rFonts w:ascii="Arial" w:hAnsi="Arial" w:cs="Arial"/>
          <w:sz w:val="20"/>
          <w:szCs w:val="20"/>
        </w:rPr>
      </w:pPr>
      <w:r w:rsidRPr="009E5B62">
        <w:rPr>
          <w:rFonts w:ascii="Arial" w:hAnsi="Arial" w:cs="Arial"/>
          <w:sz w:val="20"/>
          <w:szCs w:val="20"/>
        </w:rPr>
        <w:tab/>
        <w:t xml:space="preserve">Amount: </w:t>
      </w:r>
      <w:r w:rsidRPr="009E5B62">
        <w:rPr>
          <w:rFonts w:ascii="Arial" w:hAnsi="Arial" w:cs="Arial"/>
          <w:sz w:val="20"/>
          <w:szCs w:val="20"/>
        </w:rPr>
        <w:tab/>
        <w:t>$12,000</w:t>
      </w:r>
    </w:p>
    <w:p w14:paraId="70F8DE84" w14:textId="5AD3B6C8" w:rsidR="00AF78E4" w:rsidRPr="009E5B62" w:rsidRDefault="00AF78E4" w:rsidP="00AF78E4">
      <w:pPr>
        <w:tabs>
          <w:tab w:val="left" w:pos="360"/>
          <w:tab w:val="left" w:pos="1620"/>
        </w:tabs>
        <w:spacing w:after="0"/>
        <w:ind w:left="2160" w:hanging="2160"/>
        <w:rPr>
          <w:rFonts w:ascii="Arial" w:hAnsi="Arial" w:cs="Arial"/>
          <w:b/>
          <w:sz w:val="20"/>
          <w:szCs w:val="20"/>
        </w:rPr>
      </w:pPr>
      <w:r w:rsidRPr="009E5B62">
        <w:rPr>
          <w:rFonts w:ascii="Arial" w:hAnsi="Arial" w:cs="Arial"/>
          <w:sz w:val="20"/>
          <w:szCs w:val="20"/>
        </w:rPr>
        <w:tab/>
        <w:t>Investigator:</w:t>
      </w:r>
      <w:r w:rsidRPr="009E5B62">
        <w:rPr>
          <w:rFonts w:ascii="Arial" w:hAnsi="Arial" w:cs="Arial"/>
          <w:sz w:val="20"/>
          <w:szCs w:val="20"/>
        </w:rPr>
        <w:tab/>
      </w:r>
      <w:r w:rsidR="00CE3E0A" w:rsidRPr="009E5B62">
        <w:rPr>
          <w:rFonts w:ascii="Arial" w:hAnsi="Arial" w:cs="Arial"/>
          <w:sz w:val="20"/>
          <w:szCs w:val="20"/>
        </w:rPr>
        <w:tab/>
      </w:r>
      <w:r w:rsidRPr="009E5B62">
        <w:rPr>
          <w:rFonts w:ascii="Arial" w:hAnsi="Arial" w:cs="Arial"/>
          <w:bCs/>
          <w:sz w:val="20"/>
          <w:szCs w:val="20"/>
        </w:rPr>
        <w:t xml:space="preserve">Hohmann (PI), </w:t>
      </w:r>
      <w:r w:rsidRPr="009E5B62">
        <w:rPr>
          <w:rFonts w:ascii="Arial" w:hAnsi="Arial" w:cs="Arial"/>
          <w:b/>
          <w:sz w:val="20"/>
          <w:szCs w:val="20"/>
        </w:rPr>
        <w:t>Westrick (co-I)</w:t>
      </w:r>
    </w:p>
    <w:p w14:paraId="6937CCA4" w14:textId="7FD7B2F3" w:rsidR="00AF78E4" w:rsidRPr="009E5B62" w:rsidRDefault="00AF78E4" w:rsidP="003C2513">
      <w:pPr>
        <w:tabs>
          <w:tab w:val="left" w:pos="360"/>
          <w:tab w:val="left" w:pos="1620"/>
        </w:tabs>
        <w:spacing w:after="0"/>
        <w:ind w:left="2160" w:hanging="2160"/>
        <w:rPr>
          <w:rFonts w:ascii="Arial" w:hAnsi="Arial" w:cs="Arial"/>
          <w:sz w:val="20"/>
          <w:szCs w:val="20"/>
        </w:rPr>
      </w:pPr>
      <w:r w:rsidRPr="009E5B62">
        <w:rPr>
          <w:rFonts w:ascii="Arial" w:hAnsi="Arial" w:cs="Arial"/>
          <w:sz w:val="20"/>
          <w:szCs w:val="20"/>
        </w:rPr>
        <w:tab/>
        <w:t xml:space="preserve">Date: </w:t>
      </w:r>
      <w:r w:rsidRPr="009E5B62">
        <w:rPr>
          <w:rFonts w:ascii="Arial" w:hAnsi="Arial" w:cs="Arial"/>
          <w:sz w:val="20"/>
          <w:szCs w:val="20"/>
        </w:rPr>
        <w:tab/>
      </w:r>
      <w:r w:rsidRPr="009E5B62">
        <w:rPr>
          <w:rFonts w:ascii="Arial" w:hAnsi="Arial" w:cs="Arial"/>
          <w:sz w:val="20"/>
          <w:szCs w:val="20"/>
        </w:rPr>
        <w:tab/>
        <w:t>April 2020 – March 2021</w:t>
      </w:r>
    </w:p>
    <w:p w14:paraId="0E5C742B" w14:textId="26C97B88" w:rsidR="00252E93" w:rsidRPr="009E5B62" w:rsidRDefault="00252E93" w:rsidP="00252E93">
      <w:pPr>
        <w:pStyle w:val="ListParagraph"/>
        <w:tabs>
          <w:tab w:val="left" w:pos="360"/>
          <w:tab w:val="left" w:pos="2160"/>
        </w:tabs>
        <w:spacing w:after="0"/>
        <w:ind w:left="2160" w:right="-90"/>
        <w:rPr>
          <w:rFonts w:ascii="Arial" w:hAnsi="Arial" w:cs="Arial"/>
          <w:b/>
          <w:sz w:val="20"/>
          <w:szCs w:val="20"/>
        </w:rPr>
      </w:pPr>
    </w:p>
    <w:p w14:paraId="42B1FA5C" w14:textId="6FAF3BF5" w:rsidR="007F6358" w:rsidRPr="009E5B62" w:rsidRDefault="007F6358" w:rsidP="006B7015">
      <w:pPr>
        <w:pStyle w:val="ListParagraph"/>
        <w:numPr>
          <w:ilvl w:val="0"/>
          <w:numId w:val="35"/>
        </w:numPr>
        <w:tabs>
          <w:tab w:val="left" w:pos="360"/>
        </w:tabs>
        <w:spacing w:after="0"/>
        <w:ind w:left="2160" w:right="-90" w:hanging="2160"/>
        <w:rPr>
          <w:rFonts w:ascii="Arial" w:hAnsi="Arial" w:cs="Arial"/>
          <w:b/>
          <w:sz w:val="20"/>
          <w:szCs w:val="20"/>
        </w:rPr>
      </w:pPr>
      <w:r w:rsidRPr="009E5B62">
        <w:rPr>
          <w:rFonts w:ascii="Arial" w:hAnsi="Arial" w:cs="Arial"/>
          <w:b/>
          <w:sz w:val="20"/>
          <w:szCs w:val="20"/>
        </w:rPr>
        <w:t>Title:</w:t>
      </w:r>
      <w:r w:rsidRPr="009E5B62">
        <w:rPr>
          <w:rFonts w:ascii="Arial" w:hAnsi="Arial" w:cs="Arial"/>
          <w:b/>
          <w:sz w:val="20"/>
          <w:szCs w:val="20"/>
        </w:rPr>
        <w:tab/>
        <w:t>Alabama Opioid Training Institute</w:t>
      </w:r>
    </w:p>
    <w:p w14:paraId="55C41F8C" w14:textId="481D1E2B" w:rsidR="007F6358" w:rsidRPr="009E5B62" w:rsidRDefault="007F6358" w:rsidP="007F6358">
      <w:pPr>
        <w:tabs>
          <w:tab w:val="left" w:pos="360"/>
        </w:tabs>
        <w:spacing w:after="0"/>
        <w:ind w:right="-90"/>
        <w:rPr>
          <w:rFonts w:ascii="Arial" w:hAnsi="Arial" w:cs="Arial"/>
          <w:bCs/>
          <w:sz w:val="20"/>
          <w:szCs w:val="20"/>
        </w:rPr>
      </w:pPr>
      <w:r w:rsidRPr="009E5B62">
        <w:rPr>
          <w:rFonts w:ascii="Arial" w:hAnsi="Arial" w:cs="Arial"/>
          <w:b/>
          <w:sz w:val="20"/>
          <w:szCs w:val="20"/>
        </w:rPr>
        <w:tab/>
      </w:r>
      <w:r w:rsidRPr="009E5B62">
        <w:rPr>
          <w:rFonts w:ascii="Arial" w:hAnsi="Arial" w:cs="Arial"/>
          <w:bCs/>
          <w:sz w:val="20"/>
          <w:szCs w:val="20"/>
        </w:rPr>
        <w:t>Source:</w:t>
      </w:r>
      <w:r w:rsidRPr="009E5B62">
        <w:rPr>
          <w:rFonts w:ascii="Arial" w:hAnsi="Arial" w:cs="Arial"/>
          <w:bCs/>
          <w:sz w:val="20"/>
          <w:szCs w:val="20"/>
        </w:rPr>
        <w:tab/>
      </w:r>
      <w:r w:rsidRPr="009E5B62">
        <w:rPr>
          <w:rFonts w:ascii="Arial" w:hAnsi="Arial" w:cs="Arial"/>
          <w:bCs/>
          <w:sz w:val="20"/>
          <w:szCs w:val="20"/>
        </w:rPr>
        <w:tab/>
        <w:t>Alabama Department of Mental Health &amp; Mental Retardation</w:t>
      </w:r>
    </w:p>
    <w:p w14:paraId="201B3D4D" w14:textId="66961A9E" w:rsidR="007F6358" w:rsidRPr="009E5B62" w:rsidRDefault="007F6358" w:rsidP="007F6358">
      <w:pPr>
        <w:tabs>
          <w:tab w:val="left" w:pos="360"/>
        </w:tabs>
        <w:spacing w:after="0"/>
        <w:ind w:right="-90"/>
        <w:rPr>
          <w:rFonts w:ascii="Arial" w:hAnsi="Arial" w:cs="Arial"/>
          <w:bCs/>
          <w:sz w:val="20"/>
          <w:szCs w:val="20"/>
        </w:rPr>
      </w:pPr>
      <w:r w:rsidRPr="009E5B62">
        <w:rPr>
          <w:rFonts w:ascii="Arial" w:hAnsi="Arial" w:cs="Arial"/>
          <w:bCs/>
          <w:sz w:val="20"/>
          <w:szCs w:val="20"/>
        </w:rPr>
        <w:tab/>
        <w:t>Amount:</w:t>
      </w:r>
      <w:r w:rsidRPr="009E5B62">
        <w:rPr>
          <w:rFonts w:ascii="Arial" w:hAnsi="Arial" w:cs="Arial"/>
          <w:bCs/>
          <w:sz w:val="20"/>
          <w:szCs w:val="20"/>
        </w:rPr>
        <w:tab/>
      </w:r>
      <w:r w:rsidRPr="009E5B62">
        <w:rPr>
          <w:rFonts w:ascii="Arial" w:hAnsi="Arial" w:cs="Arial"/>
          <w:bCs/>
          <w:sz w:val="20"/>
          <w:szCs w:val="20"/>
        </w:rPr>
        <w:tab/>
        <w:t>$1,484,242</w:t>
      </w:r>
    </w:p>
    <w:p w14:paraId="2787FB1D" w14:textId="2AB576AB" w:rsidR="007F6358" w:rsidRPr="009E5B62" w:rsidRDefault="007F6358" w:rsidP="007F6358">
      <w:pPr>
        <w:tabs>
          <w:tab w:val="left" w:pos="360"/>
        </w:tabs>
        <w:spacing w:after="0"/>
        <w:ind w:right="-90"/>
        <w:rPr>
          <w:rFonts w:ascii="Arial" w:hAnsi="Arial" w:cs="Arial"/>
          <w:bCs/>
          <w:sz w:val="20"/>
          <w:szCs w:val="20"/>
        </w:rPr>
      </w:pPr>
      <w:r w:rsidRPr="009E5B62">
        <w:rPr>
          <w:rFonts w:ascii="Arial" w:hAnsi="Arial" w:cs="Arial"/>
          <w:bCs/>
          <w:sz w:val="20"/>
          <w:szCs w:val="20"/>
        </w:rPr>
        <w:tab/>
        <w:t>Role:</w:t>
      </w:r>
      <w:r w:rsidRPr="009E5B62">
        <w:rPr>
          <w:rFonts w:ascii="Arial" w:hAnsi="Arial" w:cs="Arial"/>
          <w:bCs/>
          <w:sz w:val="20"/>
          <w:szCs w:val="20"/>
        </w:rPr>
        <w:tab/>
      </w:r>
      <w:r w:rsidRPr="009E5B62">
        <w:rPr>
          <w:rFonts w:ascii="Arial" w:hAnsi="Arial" w:cs="Arial"/>
          <w:bCs/>
          <w:sz w:val="20"/>
          <w:szCs w:val="20"/>
        </w:rPr>
        <w:tab/>
      </w:r>
      <w:r w:rsidRPr="009E5B62">
        <w:rPr>
          <w:rFonts w:ascii="Arial" w:hAnsi="Arial" w:cs="Arial"/>
          <w:b/>
          <w:sz w:val="20"/>
          <w:szCs w:val="20"/>
        </w:rPr>
        <w:t>Westrick (co-I),</w:t>
      </w:r>
      <w:r w:rsidRPr="009E5B62">
        <w:rPr>
          <w:rFonts w:ascii="Arial" w:hAnsi="Arial" w:cs="Arial"/>
          <w:bCs/>
          <w:sz w:val="20"/>
          <w:szCs w:val="20"/>
        </w:rPr>
        <w:t xml:space="preserve"> Fox (PI), Phillippe (PI), Marlowe (PI)</w:t>
      </w:r>
    </w:p>
    <w:p w14:paraId="0E96448F" w14:textId="1DBF50AE" w:rsidR="007F6358" w:rsidRPr="009E5B62" w:rsidRDefault="007F6358" w:rsidP="007F6358">
      <w:pPr>
        <w:tabs>
          <w:tab w:val="left" w:pos="360"/>
        </w:tabs>
        <w:spacing w:after="0"/>
        <w:ind w:right="-90"/>
        <w:rPr>
          <w:rFonts w:ascii="Arial" w:hAnsi="Arial" w:cs="Arial"/>
          <w:bCs/>
          <w:sz w:val="20"/>
          <w:szCs w:val="20"/>
        </w:rPr>
      </w:pPr>
      <w:r w:rsidRPr="009E5B62">
        <w:rPr>
          <w:rFonts w:ascii="Arial" w:hAnsi="Arial" w:cs="Arial"/>
          <w:bCs/>
          <w:sz w:val="20"/>
          <w:szCs w:val="20"/>
        </w:rPr>
        <w:lastRenderedPageBreak/>
        <w:tab/>
        <w:t>Date:</w:t>
      </w:r>
      <w:r w:rsidRPr="009E5B62">
        <w:rPr>
          <w:rFonts w:ascii="Arial" w:hAnsi="Arial" w:cs="Arial"/>
          <w:bCs/>
          <w:sz w:val="20"/>
          <w:szCs w:val="20"/>
        </w:rPr>
        <w:tab/>
      </w:r>
      <w:r w:rsidRPr="009E5B62">
        <w:rPr>
          <w:rFonts w:ascii="Arial" w:hAnsi="Arial" w:cs="Arial"/>
          <w:bCs/>
          <w:sz w:val="20"/>
          <w:szCs w:val="20"/>
        </w:rPr>
        <w:tab/>
        <w:t>March 2019 – September 2019</w:t>
      </w:r>
    </w:p>
    <w:p w14:paraId="4F86D76F" w14:textId="77777777" w:rsidR="007F6358" w:rsidRPr="009E5B62" w:rsidRDefault="007F6358" w:rsidP="007F6358">
      <w:pPr>
        <w:tabs>
          <w:tab w:val="left" w:pos="360"/>
        </w:tabs>
        <w:spacing w:after="0"/>
        <w:ind w:right="-90"/>
        <w:rPr>
          <w:rFonts w:ascii="Arial" w:hAnsi="Arial" w:cs="Arial"/>
          <w:bCs/>
          <w:sz w:val="20"/>
          <w:szCs w:val="20"/>
        </w:rPr>
      </w:pPr>
    </w:p>
    <w:p w14:paraId="6A1F2CDC" w14:textId="673DA363" w:rsidR="006B7015" w:rsidRPr="009E5B62" w:rsidRDefault="006B7015" w:rsidP="006B7015">
      <w:pPr>
        <w:pStyle w:val="ListParagraph"/>
        <w:numPr>
          <w:ilvl w:val="0"/>
          <w:numId w:val="35"/>
        </w:numPr>
        <w:tabs>
          <w:tab w:val="left" w:pos="360"/>
        </w:tabs>
        <w:spacing w:after="0"/>
        <w:ind w:left="2160" w:right="-90" w:hanging="2160"/>
        <w:rPr>
          <w:rFonts w:ascii="Arial" w:hAnsi="Arial" w:cs="Arial"/>
          <w:b/>
          <w:sz w:val="20"/>
          <w:szCs w:val="20"/>
        </w:rPr>
      </w:pPr>
      <w:r w:rsidRPr="009E5B62">
        <w:rPr>
          <w:rFonts w:ascii="Arial" w:hAnsi="Arial" w:cs="Arial"/>
          <w:b/>
          <w:sz w:val="20"/>
          <w:szCs w:val="20"/>
        </w:rPr>
        <w:t>Title:</w:t>
      </w:r>
      <w:r w:rsidRPr="009E5B62">
        <w:rPr>
          <w:rFonts w:ascii="Arial" w:hAnsi="Arial" w:cs="Arial"/>
          <w:b/>
          <w:sz w:val="20"/>
          <w:szCs w:val="20"/>
        </w:rPr>
        <w:tab/>
        <w:t>Addressing the opioid epidemic through community pharmacy engagement: a multi-state study</w:t>
      </w:r>
    </w:p>
    <w:p w14:paraId="12F82139" w14:textId="364D5FC6" w:rsidR="006B7015" w:rsidRPr="009E5B62" w:rsidRDefault="006B7015" w:rsidP="006B7015">
      <w:pPr>
        <w:tabs>
          <w:tab w:val="left" w:pos="360"/>
        </w:tabs>
        <w:spacing w:after="0"/>
        <w:ind w:right="-90"/>
        <w:rPr>
          <w:rFonts w:ascii="Arial" w:hAnsi="Arial" w:cs="Arial"/>
          <w:bCs/>
          <w:sz w:val="20"/>
          <w:szCs w:val="20"/>
        </w:rPr>
      </w:pPr>
      <w:r w:rsidRPr="009E5B62">
        <w:rPr>
          <w:rFonts w:ascii="Arial" w:hAnsi="Arial" w:cs="Arial"/>
          <w:b/>
          <w:sz w:val="20"/>
          <w:szCs w:val="20"/>
        </w:rPr>
        <w:tab/>
      </w:r>
      <w:r w:rsidRPr="009E5B62">
        <w:rPr>
          <w:rFonts w:ascii="Arial" w:hAnsi="Arial" w:cs="Arial"/>
          <w:bCs/>
          <w:sz w:val="20"/>
          <w:szCs w:val="20"/>
        </w:rPr>
        <w:t xml:space="preserve">Source: </w:t>
      </w:r>
      <w:r w:rsidRPr="009E5B62">
        <w:rPr>
          <w:rFonts w:ascii="Arial" w:hAnsi="Arial" w:cs="Arial"/>
          <w:bCs/>
          <w:sz w:val="20"/>
          <w:szCs w:val="20"/>
        </w:rPr>
        <w:tab/>
      </w:r>
      <w:r w:rsidRPr="009E5B62">
        <w:rPr>
          <w:rFonts w:ascii="Arial" w:hAnsi="Arial" w:cs="Arial"/>
          <w:bCs/>
          <w:sz w:val="20"/>
          <w:szCs w:val="20"/>
        </w:rPr>
        <w:tab/>
        <w:t>National Institute on Drug Abuse R34DA046598</w:t>
      </w:r>
    </w:p>
    <w:p w14:paraId="7E229260" w14:textId="4C1909F5" w:rsidR="006B7015" w:rsidRPr="009E5B62" w:rsidRDefault="006B7015" w:rsidP="006B7015">
      <w:pPr>
        <w:tabs>
          <w:tab w:val="left" w:pos="360"/>
        </w:tabs>
        <w:spacing w:after="0"/>
        <w:ind w:right="-90"/>
        <w:rPr>
          <w:rFonts w:ascii="Arial" w:hAnsi="Arial" w:cs="Arial"/>
          <w:bCs/>
          <w:sz w:val="20"/>
          <w:szCs w:val="20"/>
        </w:rPr>
      </w:pPr>
      <w:r w:rsidRPr="009E5B62">
        <w:rPr>
          <w:rFonts w:ascii="Arial" w:hAnsi="Arial" w:cs="Arial"/>
          <w:bCs/>
          <w:sz w:val="20"/>
          <w:szCs w:val="20"/>
        </w:rPr>
        <w:tab/>
        <w:t>Amount:</w:t>
      </w:r>
      <w:r w:rsidRPr="009E5B62">
        <w:rPr>
          <w:rFonts w:ascii="Arial" w:hAnsi="Arial" w:cs="Arial"/>
          <w:bCs/>
          <w:sz w:val="20"/>
          <w:szCs w:val="20"/>
        </w:rPr>
        <w:tab/>
      </w:r>
      <w:r w:rsidRPr="009E5B62">
        <w:rPr>
          <w:rFonts w:ascii="Arial" w:hAnsi="Arial" w:cs="Arial"/>
          <w:bCs/>
          <w:sz w:val="20"/>
          <w:szCs w:val="20"/>
        </w:rPr>
        <w:tab/>
      </w:r>
      <w:r w:rsidR="002F195D">
        <w:rPr>
          <w:rFonts w:ascii="Arial" w:hAnsi="Arial" w:cs="Arial"/>
          <w:bCs/>
          <w:sz w:val="20"/>
          <w:szCs w:val="20"/>
        </w:rPr>
        <w:t xml:space="preserve">$594,082 (AU = </w:t>
      </w:r>
      <w:r w:rsidRPr="009E5B62">
        <w:rPr>
          <w:rFonts w:ascii="Arial" w:hAnsi="Arial" w:cs="Arial"/>
          <w:bCs/>
          <w:sz w:val="20"/>
          <w:szCs w:val="20"/>
        </w:rPr>
        <w:t>$63,319</w:t>
      </w:r>
      <w:r w:rsidR="002F195D">
        <w:rPr>
          <w:rFonts w:ascii="Arial" w:hAnsi="Arial" w:cs="Arial"/>
          <w:bCs/>
          <w:sz w:val="20"/>
          <w:szCs w:val="20"/>
        </w:rPr>
        <w:t>)</w:t>
      </w:r>
    </w:p>
    <w:p w14:paraId="1F1F1AC6" w14:textId="3719C160" w:rsidR="006B7015" w:rsidRPr="009E5B62" w:rsidRDefault="00EF4CD3" w:rsidP="006B7015">
      <w:pPr>
        <w:tabs>
          <w:tab w:val="left" w:pos="360"/>
        </w:tabs>
        <w:spacing w:after="0"/>
        <w:ind w:right="-90"/>
        <w:rPr>
          <w:rFonts w:ascii="Arial" w:hAnsi="Arial" w:cs="Arial"/>
          <w:bCs/>
          <w:sz w:val="20"/>
          <w:szCs w:val="20"/>
        </w:rPr>
      </w:pPr>
      <w:r w:rsidRPr="009E5B62">
        <w:rPr>
          <w:rFonts w:ascii="Arial" w:hAnsi="Arial" w:cs="Arial"/>
          <w:bCs/>
          <w:sz w:val="20"/>
          <w:szCs w:val="20"/>
        </w:rPr>
        <w:tab/>
        <w:t>Role:</w:t>
      </w:r>
      <w:r w:rsidRPr="009E5B62">
        <w:rPr>
          <w:rFonts w:ascii="Arial" w:hAnsi="Arial" w:cs="Arial"/>
          <w:bCs/>
          <w:sz w:val="20"/>
          <w:szCs w:val="20"/>
        </w:rPr>
        <w:tab/>
      </w:r>
      <w:r w:rsidRPr="009E5B62">
        <w:rPr>
          <w:rFonts w:ascii="Arial" w:hAnsi="Arial" w:cs="Arial"/>
          <w:bCs/>
          <w:sz w:val="20"/>
          <w:szCs w:val="20"/>
        </w:rPr>
        <w:tab/>
      </w:r>
      <w:r w:rsidRPr="009E5B62">
        <w:rPr>
          <w:rFonts w:ascii="Arial" w:hAnsi="Arial" w:cs="Arial"/>
          <w:b/>
          <w:sz w:val="20"/>
          <w:szCs w:val="20"/>
        </w:rPr>
        <w:t>Westrick (co-I);</w:t>
      </w:r>
      <w:r w:rsidRPr="009E5B62">
        <w:rPr>
          <w:rFonts w:ascii="Arial" w:hAnsi="Arial" w:cs="Arial"/>
          <w:bCs/>
          <w:sz w:val="20"/>
          <w:szCs w:val="20"/>
        </w:rPr>
        <w:t xml:space="preserve"> Carpenter D (PI)</w:t>
      </w:r>
    </w:p>
    <w:p w14:paraId="721C434F" w14:textId="4501A7F9" w:rsidR="00EF4CD3" w:rsidRPr="009E5B62" w:rsidRDefault="00EF4CD3" w:rsidP="006B7015">
      <w:pPr>
        <w:tabs>
          <w:tab w:val="left" w:pos="360"/>
        </w:tabs>
        <w:spacing w:after="0"/>
        <w:ind w:right="-90"/>
        <w:rPr>
          <w:rFonts w:ascii="Arial" w:hAnsi="Arial" w:cs="Arial"/>
          <w:bCs/>
          <w:sz w:val="20"/>
          <w:szCs w:val="20"/>
        </w:rPr>
      </w:pPr>
      <w:r w:rsidRPr="009E5B62">
        <w:rPr>
          <w:rFonts w:ascii="Arial" w:hAnsi="Arial" w:cs="Arial"/>
          <w:bCs/>
          <w:sz w:val="20"/>
          <w:szCs w:val="20"/>
        </w:rPr>
        <w:tab/>
        <w:t>Date:</w:t>
      </w:r>
      <w:r w:rsidRPr="009E5B62">
        <w:rPr>
          <w:rFonts w:ascii="Arial" w:hAnsi="Arial" w:cs="Arial"/>
          <w:bCs/>
          <w:sz w:val="20"/>
          <w:szCs w:val="20"/>
        </w:rPr>
        <w:tab/>
      </w:r>
      <w:r w:rsidRPr="009E5B62">
        <w:rPr>
          <w:rFonts w:ascii="Arial" w:hAnsi="Arial" w:cs="Arial"/>
          <w:bCs/>
          <w:sz w:val="20"/>
          <w:szCs w:val="20"/>
        </w:rPr>
        <w:tab/>
        <w:t>July 2019 – June 2021</w:t>
      </w:r>
      <w:r w:rsidRPr="009E5B62">
        <w:rPr>
          <w:rFonts w:ascii="Arial" w:hAnsi="Arial" w:cs="Arial"/>
          <w:bCs/>
          <w:sz w:val="20"/>
          <w:szCs w:val="20"/>
        </w:rPr>
        <w:tab/>
      </w:r>
    </w:p>
    <w:p w14:paraId="4D8309BF" w14:textId="77777777" w:rsidR="00EF4CD3" w:rsidRPr="009E5B62" w:rsidRDefault="00EF4CD3" w:rsidP="006B7015">
      <w:pPr>
        <w:tabs>
          <w:tab w:val="left" w:pos="360"/>
        </w:tabs>
        <w:spacing w:after="0"/>
        <w:ind w:right="-90"/>
        <w:rPr>
          <w:rFonts w:ascii="Arial" w:hAnsi="Arial" w:cs="Arial"/>
          <w:bCs/>
          <w:sz w:val="20"/>
          <w:szCs w:val="20"/>
        </w:rPr>
      </w:pPr>
    </w:p>
    <w:p w14:paraId="6FF92133" w14:textId="3F2089EC" w:rsidR="00EF4CD3" w:rsidRPr="009E5B62" w:rsidRDefault="00EF4CD3" w:rsidP="00EF4CD3">
      <w:pPr>
        <w:pStyle w:val="ListParagraph"/>
        <w:numPr>
          <w:ilvl w:val="0"/>
          <w:numId w:val="35"/>
        </w:numPr>
        <w:tabs>
          <w:tab w:val="left" w:pos="360"/>
        </w:tabs>
        <w:spacing w:after="0"/>
        <w:ind w:left="2160" w:right="-90" w:hanging="2160"/>
        <w:rPr>
          <w:rFonts w:ascii="Arial" w:hAnsi="Arial" w:cs="Arial"/>
          <w:b/>
          <w:sz w:val="20"/>
          <w:szCs w:val="20"/>
        </w:rPr>
      </w:pPr>
      <w:r w:rsidRPr="009E5B62">
        <w:rPr>
          <w:rFonts w:ascii="Arial" w:hAnsi="Arial" w:cs="Arial"/>
          <w:b/>
          <w:sz w:val="20"/>
          <w:szCs w:val="20"/>
        </w:rPr>
        <w:t>Title:</w:t>
      </w:r>
      <w:r w:rsidRPr="009E5B62">
        <w:rPr>
          <w:rFonts w:ascii="Arial" w:hAnsi="Arial" w:cs="Arial"/>
          <w:b/>
          <w:sz w:val="20"/>
          <w:szCs w:val="20"/>
        </w:rPr>
        <w:tab/>
        <w:t>Creating the first multi-state rural community pharmacy research network: RURAL CP</w:t>
      </w:r>
    </w:p>
    <w:p w14:paraId="07B4B3A5" w14:textId="30363F78" w:rsidR="00EF4CD3" w:rsidRPr="009E5B62" w:rsidRDefault="00EF4CD3" w:rsidP="00EF4CD3">
      <w:pPr>
        <w:tabs>
          <w:tab w:val="left" w:pos="360"/>
        </w:tabs>
        <w:spacing w:after="0"/>
        <w:ind w:right="-90"/>
        <w:rPr>
          <w:rFonts w:ascii="Arial" w:hAnsi="Arial" w:cs="Arial"/>
          <w:bCs/>
          <w:sz w:val="20"/>
          <w:szCs w:val="20"/>
        </w:rPr>
      </w:pPr>
      <w:r w:rsidRPr="009E5B62">
        <w:rPr>
          <w:rFonts w:ascii="Arial" w:hAnsi="Arial" w:cs="Arial"/>
          <w:bCs/>
          <w:sz w:val="20"/>
          <w:szCs w:val="20"/>
        </w:rPr>
        <w:tab/>
        <w:t>Source:</w:t>
      </w:r>
      <w:r w:rsidRPr="009E5B62">
        <w:rPr>
          <w:rFonts w:ascii="Arial" w:hAnsi="Arial" w:cs="Arial"/>
          <w:bCs/>
          <w:sz w:val="20"/>
          <w:szCs w:val="20"/>
        </w:rPr>
        <w:tab/>
      </w:r>
      <w:r w:rsidRPr="009E5B62">
        <w:rPr>
          <w:rFonts w:ascii="Arial" w:hAnsi="Arial" w:cs="Arial"/>
          <w:bCs/>
          <w:sz w:val="20"/>
          <w:szCs w:val="20"/>
        </w:rPr>
        <w:tab/>
      </w:r>
      <w:r w:rsidR="002F195D">
        <w:rPr>
          <w:rFonts w:ascii="Arial" w:hAnsi="Arial" w:cs="Arial"/>
          <w:bCs/>
          <w:sz w:val="20"/>
          <w:szCs w:val="20"/>
        </w:rPr>
        <w:t xml:space="preserve">Eshelman Institute for Innovation, </w:t>
      </w:r>
      <w:r w:rsidRPr="009E5B62">
        <w:rPr>
          <w:rFonts w:ascii="Arial" w:hAnsi="Arial" w:cs="Arial"/>
          <w:bCs/>
          <w:sz w:val="20"/>
          <w:szCs w:val="20"/>
        </w:rPr>
        <w:t xml:space="preserve">University of North Carolina </w:t>
      </w:r>
    </w:p>
    <w:p w14:paraId="0F164F33" w14:textId="33776242" w:rsidR="00EF4CD3" w:rsidRPr="009E5B62" w:rsidRDefault="00EF4CD3" w:rsidP="00EF4CD3">
      <w:pPr>
        <w:tabs>
          <w:tab w:val="left" w:pos="360"/>
        </w:tabs>
        <w:spacing w:after="0"/>
        <w:ind w:right="-90"/>
        <w:rPr>
          <w:rFonts w:ascii="Arial" w:hAnsi="Arial" w:cs="Arial"/>
          <w:bCs/>
          <w:sz w:val="20"/>
          <w:szCs w:val="20"/>
        </w:rPr>
      </w:pPr>
      <w:r w:rsidRPr="009E5B62">
        <w:rPr>
          <w:rFonts w:ascii="Arial" w:hAnsi="Arial" w:cs="Arial"/>
          <w:bCs/>
          <w:sz w:val="20"/>
          <w:szCs w:val="20"/>
        </w:rPr>
        <w:tab/>
        <w:t>Amount:</w:t>
      </w:r>
      <w:r w:rsidRPr="009E5B62">
        <w:rPr>
          <w:rFonts w:ascii="Arial" w:hAnsi="Arial" w:cs="Arial"/>
          <w:bCs/>
          <w:sz w:val="20"/>
          <w:szCs w:val="20"/>
        </w:rPr>
        <w:tab/>
      </w:r>
      <w:r w:rsidRPr="009E5B62">
        <w:rPr>
          <w:rFonts w:ascii="Arial" w:hAnsi="Arial" w:cs="Arial"/>
          <w:bCs/>
          <w:sz w:val="20"/>
          <w:szCs w:val="20"/>
        </w:rPr>
        <w:tab/>
      </w:r>
      <w:r w:rsidR="002F195D">
        <w:rPr>
          <w:rFonts w:ascii="Arial" w:hAnsi="Arial" w:cs="Arial"/>
          <w:bCs/>
          <w:sz w:val="20"/>
          <w:szCs w:val="20"/>
        </w:rPr>
        <w:t xml:space="preserve">$197,218 (AU = </w:t>
      </w:r>
      <w:r w:rsidRPr="009E5B62">
        <w:rPr>
          <w:rFonts w:ascii="Arial" w:hAnsi="Arial" w:cs="Arial"/>
          <w:bCs/>
          <w:sz w:val="20"/>
          <w:szCs w:val="20"/>
        </w:rPr>
        <w:t>$23,820</w:t>
      </w:r>
      <w:r w:rsidR="002F195D">
        <w:rPr>
          <w:rFonts w:ascii="Arial" w:hAnsi="Arial" w:cs="Arial"/>
          <w:bCs/>
          <w:sz w:val="20"/>
          <w:szCs w:val="20"/>
        </w:rPr>
        <w:t>)</w:t>
      </w:r>
    </w:p>
    <w:p w14:paraId="3918DB84" w14:textId="61A290EC" w:rsidR="00EF4CD3" w:rsidRPr="009E5B62" w:rsidRDefault="00EF4CD3" w:rsidP="00EF4CD3">
      <w:pPr>
        <w:tabs>
          <w:tab w:val="left" w:pos="360"/>
        </w:tabs>
        <w:spacing w:after="0"/>
        <w:ind w:right="-90"/>
        <w:rPr>
          <w:rFonts w:ascii="Arial" w:hAnsi="Arial" w:cs="Arial"/>
          <w:bCs/>
          <w:sz w:val="20"/>
          <w:szCs w:val="20"/>
        </w:rPr>
      </w:pPr>
      <w:r w:rsidRPr="009E5B62">
        <w:rPr>
          <w:rFonts w:ascii="Arial" w:hAnsi="Arial" w:cs="Arial"/>
          <w:bCs/>
          <w:sz w:val="20"/>
          <w:szCs w:val="20"/>
        </w:rPr>
        <w:tab/>
        <w:t>Role:</w:t>
      </w:r>
      <w:r w:rsidRPr="009E5B62">
        <w:rPr>
          <w:rFonts w:ascii="Arial" w:hAnsi="Arial" w:cs="Arial"/>
          <w:bCs/>
          <w:sz w:val="20"/>
          <w:szCs w:val="20"/>
        </w:rPr>
        <w:tab/>
      </w:r>
      <w:r w:rsidRPr="009E5B62">
        <w:rPr>
          <w:rFonts w:ascii="Arial" w:hAnsi="Arial" w:cs="Arial"/>
          <w:bCs/>
          <w:sz w:val="20"/>
          <w:szCs w:val="20"/>
        </w:rPr>
        <w:tab/>
      </w:r>
      <w:r w:rsidRPr="009E5B62">
        <w:rPr>
          <w:rFonts w:ascii="Arial" w:hAnsi="Arial" w:cs="Arial"/>
          <w:b/>
          <w:sz w:val="20"/>
          <w:szCs w:val="20"/>
        </w:rPr>
        <w:t>Westrick (co-I);</w:t>
      </w:r>
      <w:r w:rsidRPr="009E5B62">
        <w:rPr>
          <w:rFonts w:ascii="Arial" w:hAnsi="Arial" w:cs="Arial"/>
          <w:bCs/>
          <w:sz w:val="20"/>
          <w:szCs w:val="20"/>
        </w:rPr>
        <w:t xml:space="preserve"> Carpenter (PI)</w:t>
      </w:r>
    </w:p>
    <w:p w14:paraId="12F13F1F" w14:textId="6B5F1889" w:rsidR="00EF4CD3" w:rsidRPr="009E5B62" w:rsidRDefault="00EF4CD3" w:rsidP="00EF4CD3">
      <w:pPr>
        <w:tabs>
          <w:tab w:val="left" w:pos="360"/>
        </w:tabs>
        <w:spacing w:after="0"/>
        <w:ind w:right="-90"/>
        <w:rPr>
          <w:rFonts w:ascii="Arial" w:hAnsi="Arial" w:cs="Arial"/>
          <w:bCs/>
          <w:sz w:val="20"/>
          <w:szCs w:val="20"/>
        </w:rPr>
      </w:pPr>
      <w:r w:rsidRPr="009E5B62">
        <w:rPr>
          <w:rFonts w:ascii="Arial" w:hAnsi="Arial" w:cs="Arial"/>
          <w:bCs/>
          <w:sz w:val="20"/>
          <w:szCs w:val="20"/>
        </w:rPr>
        <w:tab/>
        <w:t>Date:</w:t>
      </w:r>
      <w:r w:rsidRPr="009E5B62">
        <w:rPr>
          <w:rFonts w:ascii="Arial" w:hAnsi="Arial" w:cs="Arial"/>
          <w:bCs/>
          <w:sz w:val="20"/>
          <w:szCs w:val="20"/>
        </w:rPr>
        <w:tab/>
      </w:r>
      <w:r w:rsidRPr="009E5B62">
        <w:rPr>
          <w:rFonts w:ascii="Arial" w:hAnsi="Arial" w:cs="Arial"/>
          <w:bCs/>
          <w:sz w:val="20"/>
          <w:szCs w:val="20"/>
        </w:rPr>
        <w:tab/>
        <w:t>June 2019 – May 2021</w:t>
      </w:r>
    </w:p>
    <w:p w14:paraId="3CF88C6B" w14:textId="603B806C" w:rsidR="00EF4CD3" w:rsidRPr="009E5B62" w:rsidRDefault="00EF4CD3" w:rsidP="00EF4CD3">
      <w:pPr>
        <w:tabs>
          <w:tab w:val="left" w:pos="360"/>
        </w:tabs>
        <w:spacing w:after="0"/>
        <w:ind w:right="-90"/>
        <w:rPr>
          <w:rFonts w:ascii="Arial" w:hAnsi="Arial" w:cs="Arial"/>
          <w:bCs/>
          <w:sz w:val="20"/>
          <w:szCs w:val="20"/>
        </w:rPr>
      </w:pPr>
    </w:p>
    <w:p w14:paraId="44AA1BB7" w14:textId="5F303826" w:rsidR="00EF4CD3" w:rsidRPr="009E5B62" w:rsidRDefault="00EF4CD3" w:rsidP="00EF4CD3">
      <w:pPr>
        <w:pStyle w:val="ListParagraph"/>
        <w:numPr>
          <w:ilvl w:val="0"/>
          <w:numId w:val="35"/>
        </w:numPr>
        <w:tabs>
          <w:tab w:val="left" w:pos="360"/>
        </w:tabs>
        <w:spacing w:after="0"/>
        <w:ind w:right="-90" w:hanging="720"/>
        <w:rPr>
          <w:rFonts w:ascii="Arial" w:hAnsi="Arial" w:cs="Arial"/>
          <w:b/>
          <w:sz w:val="20"/>
          <w:szCs w:val="20"/>
        </w:rPr>
      </w:pPr>
      <w:r w:rsidRPr="009E5B62">
        <w:rPr>
          <w:rFonts w:ascii="Arial" w:hAnsi="Arial" w:cs="Arial"/>
          <w:b/>
          <w:sz w:val="20"/>
          <w:szCs w:val="20"/>
        </w:rPr>
        <w:t>Title:</w:t>
      </w:r>
      <w:r w:rsidRPr="009E5B62">
        <w:rPr>
          <w:rFonts w:ascii="Arial" w:hAnsi="Arial" w:cs="Arial"/>
          <w:sz w:val="20"/>
          <w:szCs w:val="20"/>
        </w:rPr>
        <w:t xml:space="preserve"> </w:t>
      </w:r>
      <w:r w:rsidRPr="009E5B62">
        <w:rPr>
          <w:rFonts w:ascii="Arial" w:hAnsi="Arial" w:cs="Arial"/>
          <w:sz w:val="20"/>
          <w:szCs w:val="20"/>
        </w:rPr>
        <w:tab/>
      </w:r>
      <w:r w:rsidRPr="009E5B62">
        <w:rPr>
          <w:rFonts w:ascii="Arial" w:hAnsi="Arial" w:cs="Arial"/>
          <w:sz w:val="20"/>
          <w:szCs w:val="20"/>
        </w:rPr>
        <w:tab/>
      </w:r>
      <w:r w:rsidRPr="009E5B62">
        <w:rPr>
          <w:rFonts w:ascii="Arial" w:hAnsi="Arial" w:cs="Arial"/>
          <w:b/>
          <w:sz w:val="20"/>
          <w:szCs w:val="20"/>
        </w:rPr>
        <w:t>Senior Medicare Patrol Program</w:t>
      </w:r>
    </w:p>
    <w:p w14:paraId="4CF611F2" w14:textId="77777777" w:rsidR="00EF4CD3" w:rsidRPr="009E5B62" w:rsidRDefault="00EF4CD3" w:rsidP="00EF4CD3">
      <w:pPr>
        <w:tabs>
          <w:tab w:val="left" w:pos="360"/>
        </w:tabs>
        <w:spacing w:after="0"/>
        <w:ind w:left="2160" w:right="-90" w:hanging="2160"/>
        <w:rPr>
          <w:rFonts w:ascii="Arial" w:hAnsi="Arial" w:cs="Arial"/>
          <w:sz w:val="20"/>
          <w:szCs w:val="20"/>
        </w:rPr>
      </w:pPr>
      <w:r w:rsidRPr="009E5B62">
        <w:rPr>
          <w:rFonts w:ascii="Arial" w:hAnsi="Arial" w:cs="Arial"/>
          <w:sz w:val="20"/>
          <w:szCs w:val="20"/>
        </w:rPr>
        <w:tab/>
        <w:t xml:space="preserve">Source: </w:t>
      </w:r>
      <w:r w:rsidRPr="009E5B62">
        <w:rPr>
          <w:rFonts w:ascii="Arial" w:hAnsi="Arial" w:cs="Arial"/>
          <w:sz w:val="20"/>
          <w:szCs w:val="20"/>
        </w:rPr>
        <w:tab/>
        <w:t>Alabama Department of Senior Services</w:t>
      </w:r>
    </w:p>
    <w:p w14:paraId="171B6249" w14:textId="424CCE1C" w:rsidR="00EF4CD3" w:rsidRPr="009E5B62" w:rsidRDefault="00EF4CD3" w:rsidP="00EF4CD3">
      <w:pPr>
        <w:tabs>
          <w:tab w:val="left" w:pos="360"/>
          <w:tab w:val="left" w:pos="2520"/>
        </w:tabs>
        <w:spacing w:after="0"/>
        <w:ind w:left="2160" w:hanging="2160"/>
        <w:rPr>
          <w:rFonts w:ascii="Arial" w:hAnsi="Arial" w:cs="Arial"/>
          <w:sz w:val="20"/>
          <w:szCs w:val="20"/>
        </w:rPr>
      </w:pPr>
      <w:r w:rsidRPr="009E5B62">
        <w:rPr>
          <w:rFonts w:ascii="Arial" w:hAnsi="Arial" w:cs="Arial"/>
          <w:sz w:val="20"/>
          <w:szCs w:val="20"/>
        </w:rPr>
        <w:tab/>
        <w:t xml:space="preserve">Amount: </w:t>
      </w:r>
      <w:r w:rsidRPr="009E5B62">
        <w:rPr>
          <w:rFonts w:ascii="Arial" w:hAnsi="Arial" w:cs="Arial"/>
          <w:sz w:val="20"/>
          <w:szCs w:val="20"/>
        </w:rPr>
        <w:tab/>
        <w:t>$10,000</w:t>
      </w:r>
    </w:p>
    <w:p w14:paraId="1096372E" w14:textId="0717F392" w:rsidR="00EF4CD3" w:rsidRPr="009E5B62" w:rsidRDefault="00EF4CD3" w:rsidP="00EF4CD3">
      <w:pPr>
        <w:tabs>
          <w:tab w:val="left" w:pos="360"/>
          <w:tab w:val="left" w:pos="1620"/>
        </w:tabs>
        <w:spacing w:after="0"/>
        <w:ind w:left="2160" w:hanging="2160"/>
        <w:rPr>
          <w:rFonts w:ascii="Arial" w:hAnsi="Arial" w:cs="Arial"/>
          <w:bCs/>
          <w:sz w:val="20"/>
          <w:szCs w:val="20"/>
        </w:rPr>
      </w:pPr>
      <w:r w:rsidRPr="009E5B62">
        <w:rPr>
          <w:rFonts w:ascii="Arial" w:hAnsi="Arial" w:cs="Arial"/>
          <w:sz w:val="20"/>
          <w:szCs w:val="20"/>
        </w:rPr>
        <w:tab/>
        <w:t>Investigator:</w:t>
      </w:r>
      <w:r w:rsidRPr="009E5B62">
        <w:rPr>
          <w:rFonts w:ascii="Arial" w:hAnsi="Arial" w:cs="Arial"/>
          <w:sz w:val="20"/>
          <w:szCs w:val="20"/>
        </w:rPr>
        <w:tab/>
      </w:r>
      <w:r w:rsidR="00CE3E0A" w:rsidRPr="009E5B62">
        <w:rPr>
          <w:rFonts w:ascii="Arial" w:hAnsi="Arial" w:cs="Arial"/>
          <w:sz w:val="20"/>
          <w:szCs w:val="20"/>
        </w:rPr>
        <w:tab/>
      </w:r>
      <w:r w:rsidRPr="009E5B62">
        <w:rPr>
          <w:rFonts w:ascii="Arial" w:hAnsi="Arial" w:cs="Arial"/>
          <w:b/>
          <w:sz w:val="20"/>
          <w:szCs w:val="20"/>
        </w:rPr>
        <w:t>Westrick SC (PI)</w:t>
      </w:r>
    </w:p>
    <w:p w14:paraId="6DCF9D13" w14:textId="65300F01" w:rsidR="00EF4CD3" w:rsidRPr="009E5B62" w:rsidRDefault="00EF4CD3" w:rsidP="00EF4CD3">
      <w:pPr>
        <w:tabs>
          <w:tab w:val="left" w:pos="360"/>
          <w:tab w:val="left" w:pos="1620"/>
        </w:tabs>
        <w:spacing w:after="0"/>
        <w:ind w:left="2160" w:hanging="2160"/>
        <w:rPr>
          <w:rFonts w:ascii="Arial" w:hAnsi="Arial" w:cs="Arial"/>
          <w:sz w:val="20"/>
          <w:szCs w:val="20"/>
        </w:rPr>
      </w:pPr>
      <w:r w:rsidRPr="009E5B62">
        <w:rPr>
          <w:rFonts w:ascii="Arial" w:hAnsi="Arial" w:cs="Arial"/>
          <w:sz w:val="20"/>
          <w:szCs w:val="20"/>
        </w:rPr>
        <w:tab/>
        <w:t xml:space="preserve">Date: </w:t>
      </w:r>
      <w:r w:rsidRPr="009E5B62">
        <w:rPr>
          <w:rFonts w:ascii="Arial" w:hAnsi="Arial" w:cs="Arial"/>
          <w:sz w:val="20"/>
          <w:szCs w:val="20"/>
        </w:rPr>
        <w:tab/>
      </w:r>
      <w:r w:rsidRPr="009E5B62">
        <w:rPr>
          <w:rFonts w:ascii="Arial" w:hAnsi="Arial" w:cs="Arial"/>
          <w:sz w:val="20"/>
          <w:szCs w:val="20"/>
        </w:rPr>
        <w:tab/>
        <w:t>August 2019 – May 2020</w:t>
      </w:r>
    </w:p>
    <w:p w14:paraId="65BAA71E" w14:textId="77777777" w:rsidR="00EF4CD3" w:rsidRPr="009E5B62" w:rsidRDefault="00EF4CD3" w:rsidP="00EF4CD3">
      <w:pPr>
        <w:tabs>
          <w:tab w:val="left" w:pos="360"/>
        </w:tabs>
        <w:spacing w:after="0"/>
        <w:ind w:right="-90"/>
        <w:rPr>
          <w:rFonts w:ascii="Arial" w:hAnsi="Arial" w:cs="Arial"/>
          <w:bCs/>
          <w:sz w:val="20"/>
          <w:szCs w:val="20"/>
        </w:rPr>
      </w:pPr>
    </w:p>
    <w:p w14:paraId="7144C0F8" w14:textId="77777777" w:rsidR="00BC27AF" w:rsidRPr="009E5B62" w:rsidRDefault="00BC27AF" w:rsidP="00BC27AF">
      <w:pPr>
        <w:pStyle w:val="ListParagraph"/>
        <w:numPr>
          <w:ilvl w:val="0"/>
          <w:numId w:val="35"/>
        </w:numPr>
        <w:tabs>
          <w:tab w:val="left" w:pos="360"/>
        </w:tabs>
        <w:spacing w:after="0"/>
        <w:ind w:left="2160" w:right="-90" w:hanging="2160"/>
        <w:rPr>
          <w:rFonts w:ascii="Arial" w:hAnsi="Arial" w:cs="Arial"/>
          <w:b/>
          <w:sz w:val="20"/>
          <w:szCs w:val="20"/>
        </w:rPr>
      </w:pPr>
      <w:r w:rsidRPr="009E5B62">
        <w:rPr>
          <w:rFonts w:ascii="Arial" w:hAnsi="Arial" w:cs="Arial"/>
          <w:b/>
          <w:sz w:val="20"/>
          <w:szCs w:val="20"/>
        </w:rPr>
        <w:t>Title:</w:t>
      </w:r>
      <w:r w:rsidRPr="009E5B62">
        <w:rPr>
          <w:rFonts w:ascii="Arial" w:hAnsi="Arial" w:cs="Arial"/>
          <w:sz w:val="20"/>
          <w:szCs w:val="20"/>
        </w:rPr>
        <w:t xml:space="preserve"> </w:t>
      </w:r>
      <w:r w:rsidRPr="009E5B62">
        <w:rPr>
          <w:rFonts w:ascii="Arial" w:hAnsi="Arial" w:cs="Arial"/>
          <w:sz w:val="20"/>
          <w:szCs w:val="20"/>
        </w:rPr>
        <w:tab/>
      </w:r>
      <w:r w:rsidRPr="009E5B62">
        <w:rPr>
          <w:rFonts w:ascii="Arial" w:hAnsi="Arial" w:cs="Arial"/>
          <w:b/>
          <w:sz w:val="20"/>
          <w:szCs w:val="20"/>
        </w:rPr>
        <w:t>Promoting Access to Community Resources for Medicare Population</w:t>
      </w:r>
    </w:p>
    <w:p w14:paraId="75ABEAF8" w14:textId="77777777" w:rsidR="00BC27AF" w:rsidRPr="009E5B62" w:rsidRDefault="00BC27AF" w:rsidP="00BC27AF">
      <w:pPr>
        <w:tabs>
          <w:tab w:val="left" w:pos="360"/>
        </w:tabs>
        <w:spacing w:after="0"/>
        <w:ind w:left="2160" w:right="-90" w:hanging="2160"/>
        <w:rPr>
          <w:rFonts w:ascii="Arial" w:hAnsi="Arial" w:cs="Arial"/>
          <w:sz w:val="20"/>
          <w:szCs w:val="20"/>
        </w:rPr>
      </w:pPr>
      <w:r w:rsidRPr="009E5B62">
        <w:rPr>
          <w:rFonts w:ascii="Arial" w:hAnsi="Arial" w:cs="Arial"/>
          <w:sz w:val="20"/>
          <w:szCs w:val="20"/>
        </w:rPr>
        <w:tab/>
        <w:t xml:space="preserve">Source: </w:t>
      </w:r>
      <w:r w:rsidRPr="009E5B62">
        <w:rPr>
          <w:rFonts w:ascii="Arial" w:hAnsi="Arial" w:cs="Arial"/>
          <w:sz w:val="20"/>
          <w:szCs w:val="20"/>
        </w:rPr>
        <w:tab/>
        <w:t>Alabama Department of Senior Services</w:t>
      </w:r>
    </w:p>
    <w:p w14:paraId="5F62161E" w14:textId="77777777" w:rsidR="00BC27AF" w:rsidRPr="009E5B62" w:rsidRDefault="00BC27AF" w:rsidP="00BC27AF">
      <w:pPr>
        <w:tabs>
          <w:tab w:val="left" w:pos="360"/>
          <w:tab w:val="left" w:pos="2520"/>
        </w:tabs>
        <w:spacing w:after="0"/>
        <w:ind w:left="2160" w:hanging="2160"/>
        <w:rPr>
          <w:rFonts w:ascii="Arial" w:hAnsi="Arial" w:cs="Arial"/>
          <w:sz w:val="20"/>
          <w:szCs w:val="20"/>
        </w:rPr>
      </w:pPr>
      <w:r w:rsidRPr="009E5B62">
        <w:rPr>
          <w:rFonts w:ascii="Arial" w:hAnsi="Arial" w:cs="Arial"/>
          <w:sz w:val="20"/>
          <w:szCs w:val="20"/>
        </w:rPr>
        <w:tab/>
        <w:t xml:space="preserve">Amount: </w:t>
      </w:r>
      <w:r w:rsidRPr="009E5B62">
        <w:rPr>
          <w:rFonts w:ascii="Arial" w:hAnsi="Arial" w:cs="Arial"/>
          <w:sz w:val="20"/>
          <w:szCs w:val="20"/>
        </w:rPr>
        <w:tab/>
        <w:t>$60,000</w:t>
      </w:r>
    </w:p>
    <w:p w14:paraId="50F757A3" w14:textId="3CE7E482" w:rsidR="00BC27AF" w:rsidRPr="009E5B62" w:rsidRDefault="00BC27AF" w:rsidP="00BC27AF">
      <w:pPr>
        <w:tabs>
          <w:tab w:val="left" w:pos="360"/>
          <w:tab w:val="left" w:pos="1620"/>
        </w:tabs>
        <w:spacing w:after="0"/>
        <w:ind w:left="2160" w:hanging="2160"/>
        <w:rPr>
          <w:rFonts w:ascii="Arial" w:hAnsi="Arial" w:cs="Arial"/>
          <w:sz w:val="20"/>
          <w:szCs w:val="20"/>
        </w:rPr>
      </w:pPr>
      <w:r w:rsidRPr="009E5B62">
        <w:rPr>
          <w:rFonts w:ascii="Arial" w:hAnsi="Arial" w:cs="Arial"/>
          <w:sz w:val="20"/>
          <w:szCs w:val="20"/>
        </w:rPr>
        <w:tab/>
        <w:t>Investigator:</w:t>
      </w:r>
      <w:r w:rsidRPr="009E5B62">
        <w:rPr>
          <w:rFonts w:ascii="Arial" w:hAnsi="Arial" w:cs="Arial"/>
          <w:sz w:val="20"/>
          <w:szCs w:val="20"/>
        </w:rPr>
        <w:tab/>
      </w:r>
      <w:r w:rsidR="00CE3E0A" w:rsidRPr="009E5B62">
        <w:rPr>
          <w:rFonts w:ascii="Arial" w:hAnsi="Arial" w:cs="Arial"/>
          <w:sz w:val="20"/>
          <w:szCs w:val="20"/>
        </w:rPr>
        <w:tab/>
      </w:r>
      <w:r w:rsidRPr="009E5B62">
        <w:rPr>
          <w:rFonts w:ascii="Arial" w:hAnsi="Arial" w:cs="Arial"/>
          <w:b/>
          <w:sz w:val="20"/>
          <w:szCs w:val="20"/>
        </w:rPr>
        <w:t>Westrick SC (PI)</w:t>
      </w:r>
    </w:p>
    <w:p w14:paraId="3BE9E0C8" w14:textId="7A4078BA" w:rsidR="00BC27AF" w:rsidRPr="009E5B62" w:rsidRDefault="00BC27AF" w:rsidP="00BC27AF">
      <w:pPr>
        <w:tabs>
          <w:tab w:val="left" w:pos="360"/>
          <w:tab w:val="left" w:pos="1620"/>
        </w:tabs>
        <w:spacing w:after="0"/>
        <w:ind w:left="2160" w:hanging="2160"/>
        <w:rPr>
          <w:rFonts w:ascii="Arial" w:hAnsi="Arial" w:cs="Arial"/>
          <w:sz w:val="20"/>
          <w:szCs w:val="20"/>
        </w:rPr>
      </w:pPr>
      <w:r w:rsidRPr="009E5B62">
        <w:rPr>
          <w:rFonts w:ascii="Arial" w:hAnsi="Arial" w:cs="Arial"/>
          <w:sz w:val="20"/>
          <w:szCs w:val="20"/>
        </w:rPr>
        <w:tab/>
        <w:t xml:space="preserve">Date: </w:t>
      </w:r>
      <w:r w:rsidRPr="009E5B62">
        <w:rPr>
          <w:rFonts w:ascii="Arial" w:hAnsi="Arial" w:cs="Arial"/>
          <w:sz w:val="20"/>
          <w:szCs w:val="20"/>
        </w:rPr>
        <w:tab/>
      </w:r>
      <w:r w:rsidRPr="009E5B62">
        <w:rPr>
          <w:rFonts w:ascii="Arial" w:hAnsi="Arial" w:cs="Arial"/>
          <w:sz w:val="20"/>
          <w:szCs w:val="20"/>
        </w:rPr>
        <w:tab/>
        <w:t>October 2019 – September 2020</w:t>
      </w:r>
    </w:p>
    <w:p w14:paraId="263F9BB2" w14:textId="77777777" w:rsidR="00BC27AF" w:rsidRPr="009E5B62" w:rsidRDefault="00BC27AF" w:rsidP="00BC27AF">
      <w:pPr>
        <w:pStyle w:val="ListParagraph"/>
        <w:tabs>
          <w:tab w:val="left" w:pos="360"/>
        </w:tabs>
        <w:spacing w:after="0"/>
        <w:ind w:left="2160" w:right="-90"/>
        <w:rPr>
          <w:rFonts w:ascii="Arial" w:hAnsi="Arial" w:cs="Arial"/>
          <w:b/>
          <w:sz w:val="20"/>
          <w:szCs w:val="20"/>
        </w:rPr>
      </w:pPr>
    </w:p>
    <w:p w14:paraId="0D7BBD30" w14:textId="41604B90" w:rsidR="007F6358" w:rsidRPr="009E5B62" w:rsidRDefault="007F6358" w:rsidP="007F6358">
      <w:pPr>
        <w:pStyle w:val="ListParagraph"/>
        <w:numPr>
          <w:ilvl w:val="0"/>
          <w:numId w:val="35"/>
        </w:numPr>
        <w:tabs>
          <w:tab w:val="left" w:pos="360"/>
        </w:tabs>
        <w:spacing w:after="0"/>
        <w:ind w:left="2160" w:right="-90" w:hanging="2160"/>
        <w:rPr>
          <w:rFonts w:ascii="Arial" w:hAnsi="Arial" w:cs="Arial"/>
          <w:b/>
          <w:sz w:val="20"/>
          <w:szCs w:val="20"/>
        </w:rPr>
      </w:pPr>
      <w:r w:rsidRPr="009E5B62">
        <w:rPr>
          <w:rFonts w:ascii="Arial" w:hAnsi="Arial" w:cs="Arial"/>
          <w:b/>
          <w:sz w:val="20"/>
          <w:szCs w:val="20"/>
        </w:rPr>
        <w:t>Title:</w:t>
      </w:r>
      <w:r w:rsidRPr="009E5B62">
        <w:rPr>
          <w:rFonts w:ascii="Arial" w:hAnsi="Arial" w:cs="Arial"/>
          <w:b/>
          <w:sz w:val="20"/>
          <w:szCs w:val="20"/>
        </w:rPr>
        <w:tab/>
        <w:t>Designing an Intelligent Decision Assistant for E-Healthcare Decision Tools for Older Adults: Application for Medicare Plan Finder</w:t>
      </w:r>
    </w:p>
    <w:p w14:paraId="59C72BA9" w14:textId="7B8DA60B" w:rsidR="007F6358" w:rsidRPr="009E5B62" w:rsidRDefault="007F6358" w:rsidP="007F6358">
      <w:pPr>
        <w:tabs>
          <w:tab w:val="left" w:pos="360"/>
        </w:tabs>
        <w:spacing w:after="0"/>
        <w:ind w:right="-90"/>
        <w:rPr>
          <w:rFonts w:ascii="Arial" w:hAnsi="Arial" w:cs="Arial"/>
          <w:bCs/>
          <w:sz w:val="20"/>
          <w:szCs w:val="20"/>
        </w:rPr>
      </w:pPr>
      <w:r w:rsidRPr="009E5B62">
        <w:rPr>
          <w:rFonts w:ascii="Arial" w:hAnsi="Arial" w:cs="Arial"/>
          <w:bCs/>
          <w:sz w:val="20"/>
          <w:szCs w:val="20"/>
        </w:rPr>
        <w:tab/>
        <w:t>Source:</w:t>
      </w:r>
      <w:r w:rsidRPr="009E5B62">
        <w:rPr>
          <w:rFonts w:ascii="Arial" w:hAnsi="Arial" w:cs="Arial"/>
          <w:bCs/>
          <w:sz w:val="20"/>
          <w:szCs w:val="20"/>
        </w:rPr>
        <w:tab/>
      </w:r>
      <w:r w:rsidRPr="009E5B62">
        <w:rPr>
          <w:rFonts w:ascii="Arial" w:hAnsi="Arial" w:cs="Arial"/>
          <w:bCs/>
          <w:sz w:val="20"/>
          <w:szCs w:val="20"/>
        </w:rPr>
        <w:tab/>
        <w:t>The Office of the Vice President for Research, Auburn University</w:t>
      </w:r>
    </w:p>
    <w:p w14:paraId="0427F746" w14:textId="4A8B28B7" w:rsidR="007F6358" w:rsidRPr="009E5B62" w:rsidRDefault="007F6358" w:rsidP="007F6358">
      <w:pPr>
        <w:tabs>
          <w:tab w:val="left" w:pos="360"/>
        </w:tabs>
        <w:spacing w:after="0"/>
        <w:ind w:right="-90"/>
        <w:rPr>
          <w:rFonts w:ascii="Arial" w:hAnsi="Arial" w:cs="Arial"/>
          <w:bCs/>
          <w:sz w:val="20"/>
          <w:szCs w:val="20"/>
        </w:rPr>
      </w:pPr>
      <w:r w:rsidRPr="009E5B62">
        <w:rPr>
          <w:rFonts w:ascii="Arial" w:hAnsi="Arial" w:cs="Arial"/>
          <w:bCs/>
          <w:sz w:val="20"/>
          <w:szCs w:val="20"/>
        </w:rPr>
        <w:tab/>
        <w:t>Amount:</w:t>
      </w:r>
      <w:r w:rsidRPr="009E5B62">
        <w:rPr>
          <w:rFonts w:ascii="Arial" w:hAnsi="Arial" w:cs="Arial"/>
          <w:bCs/>
          <w:sz w:val="20"/>
          <w:szCs w:val="20"/>
        </w:rPr>
        <w:tab/>
      </w:r>
      <w:r w:rsidRPr="009E5B62">
        <w:rPr>
          <w:rFonts w:ascii="Arial" w:hAnsi="Arial" w:cs="Arial"/>
          <w:bCs/>
          <w:sz w:val="20"/>
          <w:szCs w:val="20"/>
        </w:rPr>
        <w:tab/>
        <w:t>$25,000</w:t>
      </w:r>
    </w:p>
    <w:p w14:paraId="41DD98D9" w14:textId="6D4EA73A" w:rsidR="007F6358" w:rsidRPr="009E5B62" w:rsidRDefault="007F6358" w:rsidP="007F6358">
      <w:pPr>
        <w:tabs>
          <w:tab w:val="left" w:pos="360"/>
        </w:tabs>
        <w:spacing w:after="0"/>
        <w:ind w:right="-90"/>
        <w:rPr>
          <w:rFonts w:ascii="Arial" w:hAnsi="Arial" w:cs="Arial"/>
          <w:bCs/>
          <w:sz w:val="20"/>
          <w:szCs w:val="20"/>
        </w:rPr>
      </w:pPr>
      <w:r w:rsidRPr="009E5B62">
        <w:rPr>
          <w:rFonts w:ascii="Arial" w:hAnsi="Arial" w:cs="Arial"/>
          <w:bCs/>
          <w:sz w:val="20"/>
          <w:szCs w:val="20"/>
        </w:rPr>
        <w:tab/>
        <w:t>Role:</w:t>
      </w:r>
      <w:r w:rsidRPr="009E5B62">
        <w:rPr>
          <w:rFonts w:ascii="Arial" w:hAnsi="Arial" w:cs="Arial"/>
          <w:bCs/>
          <w:sz w:val="20"/>
          <w:szCs w:val="20"/>
        </w:rPr>
        <w:tab/>
      </w:r>
      <w:r w:rsidRPr="009E5B62">
        <w:rPr>
          <w:rFonts w:ascii="Arial" w:hAnsi="Arial" w:cs="Arial"/>
          <w:bCs/>
          <w:sz w:val="20"/>
          <w:szCs w:val="20"/>
        </w:rPr>
        <w:tab/>
      </w:r>
      <w:r w:rsidRPr="009E5B62">
        <w:rPr>
          <w:rFonts w:ascii="Arial" w:hAnsi="Arial" w:cs="Arial"/>
          <w:b/>
          <w:sz w:val="20"/>
          <w:szCs w:val="20"/>
        </w:rPr>
        <w:t>Westrick (co-PI),</w:t>
      </w:r>
      <w:r w:rsidRPr="009E5B62">
        <w:rPr>
          <w:rFonts w:ascii="Arial" w:hAnsi="Arial" w:cs="Arial"/>
          <w:bCs/>
          <w:sz w:val="20"/>
          <w:szCs w:val="20"/>
        </w:rPr>
        <w:t xml:space="preserve"> Kwon (co-PI)</w:t>
      </w:r>
    </w:p>
    <w:p w14:paraId="7D723C80" w14:textId="59E55D2B" w:rsidR="007F6358" w:rsidRPr="009E5B62" w:rsidRDefault="007F6358" w:rsidP="007F6358">
      <w:pPr>
        <w:tabs>
          <w:tab w:val="left" w:pos="360"/>
        </w:tabs>
        <w:spacing w:after="0"/>
        <w:ind w:right="-90"/>
        <w:rPr>
          <w:rFonts w:ascii="Arial" w:hAnsi="Arial" w:cs="Arial"/>
          <w:bCs/>
          <w:sz w:val="20"/>
          <w:szCs w:val="20"/>
        </w:rPr>
      </w:pPr>
      <w:r w:rsidRPr="009E5B62">
        <w:rPr>
          <w:rFonts w:ascii="Arial" w:hAnsi="Arial" w:cs="Arial"/>
          <w:bCs/>
          <w:sz w:val="20"/>
          <w:szCs w:val="20"/>
        </w:rPr>
        <w:tab/>
        <w:t>Date:</w:t>
      </w:r>
      <w:r w:rsidRPr="009E5B62">
        <w:rPr>
          <w:rFonts w:ascii="Arial" w:hAnsi="Arial" w:cs="Arial"/>
          <w:bCs/>
          <w:sz w:val="20"/>
          <w:szCs w:val="20"/>
        </w:rPr>
        <w:tab/>
      </w:r>
      <w:r w:rsidRPr="009E5B62">
        <w:rPr>
          <w:rFonts w:ascii="Arial" w:hAnsi="Arial" w:cs="Arial"/>
          <w:bCs/>
          <w:sz w:val="20"/>
          <w:szCs w:val="20"/>
        </w:rPr>
        <w:tab/>
        <w:t>May 2019 – April 2021</w:t>
      </w:r>
    </w:p>
    <w:p w14:paraId="4F34223F" w14:textId="77777777" w:rsidR="007F6358" w:rsidRPr="009E5B62" w:rsidRDefault="007F6358" w:rsidP="007F6358">
      <w:pPr>
        <w:tabs>
          <w:tab w:val="left" w:pos="360"/>
        </w:tabs>
        <w:spacing w:after="0"/>
        <w:ind w:right="-90"/>
        <w:rPr>
          <w:rFonts w:ascii="Arial" w:hAnsi="Arial" w:cs="Arial"/>
          <w:bCs/>
          <w:sz w:val="20"/>
          <w:szCs w:val="20"/>
        </w:rPr>
      </w:pPr>
    </w:p>
    <w:p w14:paraId="5950B995" w14:textId="06FF5C11" w:rsidR="006B7015" w:rsidRPr="009E5B62" w:rsidRDefault="006B7015" w:rsidP="006B7015">
      <w:pPr>
        <w:pStyle w:val="ListParagraph"/>
        <w:numPr>
          <w:ilvl w:val="0"/>
          <w:numId w:val="35"/>
        </w:numPr>
        <w:tabs>
          <w:tab w:val="left" w:pos="360"/>
        </w:tabs>
        <w:spacing w:after="0"/>
        <w:ind w:right="-90" w:hanging="720"/>
        <w:rPr>
          <w:rFonts w:ascii="Arial" w:hAnsi="Arial" w:cs="Arial"/>
          <w:b/>
          <w:sz w:val="20"/>
          <w:szCs w:val="20"/>
        </w:rPr>
      </w:pPr>
      <w:r w:rsidRPr="009E5B62">
        <w:rPr>
          <w:rFonts w:ascii="Arial" w:hAnsi="Arial" w:cs="Arial"/>
          <w:b/>
          <w:sz w:val="20"/>
          <w:szCs w:val="20"/>
        </w:rPr>
        <w:t>Title:</w:t>
      </w:r>
      <w:r w:rsidRPr="009E5B62">
        <w:rPr>
          <w:rFonts w:ascii="Arial" w:hAnsi="Arial" w:cs="Arial"/>
          <w:sz w:val="20"/>
          <w:szCs w:val="20"/>
        </w:rPr>
        <w:t xml:space="preserve"> </w:t>
      </w:r>
      <w:r w:rsidRPr="009E5B62">
        <w:rPr>
          <w:rFonts w:ascii="Arial" w:hAnsi="Arial" w:cs="Arial"/>
          <w:sz w:val="20"/>
          <w:szCs w:val="20"/>
        </w:rPr>
        <w:tab/>
      </w:r>
      <w:r w:rsidRPr="009E5B62">
        <w:rPr>
          <w:rFonts w:ascii="Arial" w:hAnsi="Arial" w:cs="Arial"/>
          <w:sz w:val="20"/>
          <w:szCs w:val="20"/>
        </w:rPr>
        <w:tab/>
      </w:r>
      <w:r w:rsidRPr="009E5B62">
        <w:rPr>
          <w:rFonts w:ascii="Arial" w:hAnsi="Arial" w:cs="Arial"/>
          <w:b/>
          <w:sz w:val="20"/>
          <w:szCs w:val="20"/>
        </w:rPr>
        <w:t>Medicare Part D Plan Selection Assistance for Seniors in Alabama</w:t>
      </w:r>
    </w:p>
    <w:p w14:paraId="08EC642C" w14:textId="77777777" w:rsidR="006B7015" w:rsidRPr="009E5B62" w:rsidRDefault="006B7015" w:rsidP="006B7015">
      <w:pPr>
        <w:tabs>
          <w:tab w:val="left" w:pos="360"/>
        </w:tabs>
        <w:spacing w:after="0"/>
        <w:ind w:left="2160" w:right="-90" w:hanging="2160"/>
        <w:rPr>
          <w:rFonts w:ascii="Arial" w:hAnsi="Arial" w:cs="Arial"/>
          <w:sz w:val="20"/>
          <w:szCs w:val="20"/>
        </w:rPr>
      </w:pPr>
      <w:r w:rsidRPr="009E5B62">
        <w:rPr>
          <w:rFonts w:ascii="Arial" w:hAnsi="Arial" w:cs="Arial"/>
          <w:sz w:val="20"/>
          <w:szCs w:val="20"/>
        </w:rPr>
        <w:tab/>
        <w:t xml:space="preserve">Source: </w:t>
      </w:r>
      <w:r w:rsidRPr="009E5B62">
        <w:rPr>
          <w:rFonts w:ascii="Arial" w:hAnsi="Arial" w:cs="Arial"/>
          <w:sz w:val="20"/>
          <w:szCs w:val="20"/>
        </w:rPr>
        <w:tab/>
        <w:t>Alabama Department of Senior Services</w:t>
      </w:r>
    </w:p>
    <w:p w14:paraId="6FCB93B2" w14:textId="77777777" w:rsidR="006B7015" w:rsidRPr="009E5B62" w:rsidRDefault="006B7015" w:rsidP="006B7015">
      <w:pPr>
        <w:tabs>
          <w:tab w:val="left" w:pos="360"/>
          <w:tab w:val="left" w:pos="2520"/>
        </w:tabs>
        <w:spacing w:after="0"/>
        <w:ind w:left="2160" w:hanging="2160"/>
        <w:rPr>
          <w:rFonts w:ascii="Arial" w:hAnsi="Arial" w:cs="Arial"/>
          <w:sz w:val="20"/>
          <w:szCs w:val="20"/>
        </w:rPr>
      </w:pPr>
      <w:r w:rsidRPr="009E5B62">
        <w:rPr>
          <w:rFonts w:ascii="Arial" w:hAnsi="Arial" w:cs="Arial"/>
          <w:sz w:val="20"/>
          <w:szCs w:val="20"/>
        </w:rPr>
        <w:tab/>
        <w:t xml:space="preserve">Amount: </w:t>
      </w:r>
      <w:r w:rsidRPr="009E5B62">
        <w:rPr>
          <w:rFonts w:ascii="Arial" w:hAnsi="Arial" w:cs="Arial"/>
          <w:sz w:val="20"/>
          <w:szCs w:val="20"/>
        </w:rPr>
        <w:tab/>
        <w:t>$12,000</w:t>
      </w:r>
    </w:p>
    <w:p w14:paraId="6FEDF7D7" w14:textId="2736191C" w:rsidR="006B7015" w:rsidRPr="009E5B62" w:rsidRDefault="006B7015" w:rsidP="006B7015">
      <w:pPr>
        <w:tabs>
          <w:tab w:val="left" w:pos="360"/>
          <w:tab w:val="left" w:pos="1620"/>
        </w:tabs>
        <w:spacing w:after="0"/>
        <w:ind w:left="2160" w:hanging="2160"/>
        <w:rPr>
          <w:rFonts w:ascii="Arial" w:hAnsi="Arial" w:cs="Arial"/>
          <w:bCs/>
          <w:sz w:val="20"/>
          <w:szCs w:val="20"/>
        </w:rPr>
      </w:pPr>
      <w:r w:rsidRPr="009E5B62">
        <w:rPr>
          <w:rFonts w:ascii="Arial" w:hAnsi="Arial" w:cs="Arial"/>
          <w:sz w:val="20"/>
          <w:szCs w:val="20"/>
        </w:rPr>
        <w:tab/>
        <w:t>Investigator:</w:t>
      </w:r>
      <w:r w:rsidRPr="009E5B62">
        <w:rPr>
          <w:rFonts w:ascii="Arial" w:hAnsi="Arial" w:cs="Arial"/>
          <w:sz w:val="20"/>
          <w:szCs w:val="20"/>
        </w:rPr>
        <w:tab/>
      </w:r>
      <w:r w:rsidR="00CE3E0A" w:rsidRPr="009E5B62">
        <w:rPr>
          <w:rFonts w:ascii="Arial" w:hAnsi="Arial" w:cs="Arial"/>
          <w:sz w:val="20"/>
          <w:szCs w:val="20"/>
        </w:rPr>
        <w:tab/>
      </w:r>
      <w:r w:rsidRPr="009E5B62">
        <w:rPr>
          <w:rFonts w:ascii="Arial" w:hAnsi="Arial" w:cs="Arial"/>
          <w:b/>
          <w:sz w:val="20"/>
          <w:szCs w:val="20"/>
        </w:rPr>
        <w:t xml:space="preserve">Westrick SC (PI), </w:t>
      </w:r>
      <w:r w:rsidRPr="009E5B62">
        <w:rPr>
          <w:rFonts w:ascii="Arial" w:hAnsi="Arial" w:cs="Arial"/>
          <w:bCs/>
          <w:sz w:val="20"/>
          <w:szCs w:val="20"/>
        </w:rPr>
        <w:t>Hohmann (co-PI)</w:t>
      </w:r>
    </w:p>
    <w:p w14:paraId="1749EDC4" w14:textId="77777777" w:rsidR="006B7015" w:rsidRPr="009E5B62" w:rsidRDefault="006B7015" w:rsidP="006B7015">
      <w:pPr>
        <w:tabs>
          <w:tab w:val="left" w:pos="360"/>
          <w:tab w:val="left" w:pos="1620"/>
        </w:tabs>
        <w:spacing w:after="0"/>
        <w:ind w:left="2160" w:hanging="2160"/>
        <w:rPr>
          <w:rFonts w:ascii="Arial" w:hAnsi="Arial" w:cs="Arial"/>
          <w:sz w:val="20"/>
          <w:szCs w:val="20"/>
        </w:rPr>
      </w:pPr>
      <w:r w:rsidRPr="009E5B62">
        <w:rPr>
          <w:rFonts w:ascii="Arial" w:hAnsi="Arial" w:cs="Arial"/>
          <w:sz w:val="20"/>
          <w:szCs w:val="20"/>
        </w:rPr>
        <w:tab/>
        <w:t xml:space="preserve">Date: </w:t>
      </w:r>
      <w:r w:rsidRPr="009E5B62">
        <w:rPr>
          <w:rFonts w:ascii="Arial" w:hAnsi="Arial" w:cs="Arial"/>
          <w:sz w:val="20"/>
          <w:szCs w:val="20"/>
        </w:rPr>
        <w:tab/>
      </w:r>
      <w:r w:rsidRPr="009E5B62">
        <w:rPr>
          <w:rFonts w:ascii="Arial" w:hAnsi="Arial" w:cs="Arial"/>
          <w:sz w:val="20"/>
          <w:szCs w:val="20"/>
        </w:rPr>
        <w:tab/>
        <w:t>April 2019 – March 2020</w:t>
      </w:r>
    </w:p>
    <w:p w14:paraId="1A94CB87" w14:textId="77777777" w:rsidR="006B7015" w:rsidRPr="009E5B62" w:rsidRDefault="006B7015" w:rsidP="00252E93">
      <w:pPr>
        <w:pStyle w:val="ListParagraph"/>
        <w:tabs>
          <w:tab w:val="left" w:pos="360"/>
          <w:tab w:val="left" w:pos="2160"/>
        </w:tabs>
        <w:spacing w:after="0"/>
        <w:ind w:left="2160" w:right="-90"/>
        <w:rPr>
          <w:rFonts w:ascii="Arial" w:hAnsi="Arial" w:cs="Arial"/>
          <w:b/>
          <w:sz w:val="20"/>
          <w:szCs w:val="20"/>
        </w:rPr>
      </w:pPr>
    </w:p>
    <w:p w14:paraId="078C8B32" w14:textId="1A5A574E" w:rsidR="006B7015" w:rsidRPr="009E5B62" w:rsidRDefault="006B7015" w:rsidP="006D0015">
      <w:pPr>
        <w:pStyle w:val="ListParagraph"/>
        <w:numPr>
          <w:ilvl w:val="0"/>
          <w:numId w:val="35"/>
        </w:numPr>
        <w:tabs>
          <w:tab w:val="left" w:pos="360"/>
        </w:tabs>
        <w:spacing w:after="0"/>
        <w:ind w:left="2160" w:right="-90" w:hanging="2160"/>
        <w:rPr>
          <w:rFonts w:ascii="Arial" w:hAnsi="Arial" w:cs="Arial"/>
          <w:b/>
          <w:sz w:val="20"/>
          <w:szCs w:val="20"/>
        </w:rPr>
      </w:pPr>
      <w:r w:rsidRPr="009E5B62">
        <w:rPr>
          <w:rFonts w:ascii="Arial" w:hAnsi="Arial" w:cs="Arial"/>
          <w:b/>
          <w:sz w:val="20"/>
          <w:szCs w:val="20"/>
        </w:rPr>
        <w:t>Title:</w:t>
      </w:r>
      <w:r w:rsidRPr="009E5B62">
        <w:rPr>
          <w:rFonts w:ascii="Arial" w:hAnsi="Arial" w:cs="Arial"/>
          <w:b/>
          <w:sz w:val="20"/>
          <w:szCs w:val="20"/>
        </w:rPr>
        <w:tab/>
        <w:t>Preventing opioid overdose deaths by empowering pharmacists to dispense naloxone</w:t>
      </w:r>
    </w:p>
    <w:p w14:paraId="7C8CE726" w14:textId="11F581D6" w:rsidR="006B7015" w:rsidRPr="009E5B62" w:rsidRDefault="006B7015" w:rsidP="006B7015">
      <w:pPr>
        <w:tabs>
          <w:tab w:val="left" w:pos="360"/>
        </w:tabs>
        <w:spacing w:after="0"/>
        <w:ind w:right="-90"/>
        <w:rPr>
          <w:rFonts w:ascii="Arial" w:hAnsi="Arial" w:cs="Arial"/>
          <w:bCs/>
          <w:sz w:val="20"/>
          <w:szCs w:val="20"/>
        </w:rPr>
      </w:pPr>
      <w:r w:rsidRPr="009E5B62">
        <w:rPr>
          <w:rFonts w:ascii="Arial" w:hAnsi="Arial" w:cs="Arial"/>
          <w:bCs/>
          <w:sz w:val="20"/>
          <w:szCs w:val="20"/>
        </w:rPr>
        <w:tab/>
        <w:t>Source:</w:t>
      </w:r>
      <w:r w:rsidRPr="009E5B62">
        <w:rPr>
          <w:rFonts w:ascii="Arial" w:hAnsi="Arial" w:cs="Arial"/>
          <w:bCs/>
          <w:sz w:val="20"/>
          <w:szCs w:val="20"/>
        </w:rPr>
        <w:tab/>
      </w:r>
      <w:r w:rsidRPr="009E5B62">
        <w:rPr>
          <w:rFonts w:ascii="Arial" w:hAnsi="Arial" w:cs="Arial"/>
          <w:bCs/>
          <w:sz w:val="20"/>
          <w:szCs w:val="20"/>
        </w:rPr>
        <w:tab/>
        <w:t>Agency for Healthcare Research and Quality, 1R36HS026669-01A1</w:t>
      </w:r>
    </w:p>
    <w:p w14:paraId="448C8FF8" w14:textId="3B961E04" w:rsidR="006B7015" w:rsidRPr="009E5B62" w:rsidRDefault="006B7015" w:rsidP="006B7015">
      <w:pPr>
        <w:tabs>
          <w:tab w:val="left" w:pos="360"/>
        </w:tabs>
        <w:spacing w:after="0"/>
        <w:ind w:right="-90"/>
        <w:rPr>
          <w:rFonts w:ascii="Arial" w:hAnsi="Arial" w:cs="Arial"/>
          <w:bCs/>
          <w:sz w:val="20"/>
          <w:szCs w:val="20"/>
        </w:rPr>
      </w:pPr>
      <w:r w:rsidRPr="009E5B62">
        <w:rPr>
          <w:rFonts w:ascii="Arial" w:hAnsi="Arial" w:cs="Arial"/>
          <w:bCs/>
          <w:sz w:val="20"/>
          <w:szCs w:val="20"/>
        </w:rPr>
        <w:tab/>
        <w:t>Amount:</w:t>
      </w:r>
      <w:r w:rsidRPr="009E5B62">
        <w:rPr>
          <w:rFonts w:ascii="Arial" w:hAnsi="Arial" w:cs="Arial"/>
          <w:bCs/>
          <w:sz w:val="20"/>
          <w:szCs w:val="20"/>
        </w:rPr>
        <w:tab/>
      </w:r>
      <w:r w:rsidRPr="009E5B62">
        <w:rPr>
          <w:rFonts w:ascii="Arial" w:hAnsi="Arial" w:cs="Arial"/>
          <w:bCs/>
          <w:sz w:val="20"/>
          <w:szCs w:val="20"/>
        </w:rPr>
        <w:tab/>
        <w:t>$39,967</w:t>
      </w:r>
    </w:p>
    <w:p w14:paraId="5F7BFDF9" w14:textId="7BA76A76" w:rsidR="006B7015" w:rsidRPr="009E5B62" w:rsidRDefault="006B7015" w:rsidP="006B7015">
      <w:pPr>
        <w:tabs>
          <w:tab w:val="left" w:pos="360"/>
        </w:tabs>
        <w:spacing w:after="0"/>
        <w:ind w:right="-90"/>
        <w:rPr>
          <w:rFonts w:ascii="Arial" w:hAnsi="Arial" w:cs="Arial"/>
          <w:b/>
          <w:sz w:val="20"/>
          <w:szCs w:val="20"/>
        </w:rPr>
      </w:pPr>
      <w:r w:rsidRPr="009E5B62">
        <w:rPr>
          <w:rFonts w:ascii="Arial" w:hAnsi="Arial" w:cs="Arial"/>
          <w:bCs/>
          <w:sz w:val="20"/>
          <w:szCs w:val="20"/>
        </w:rPr>
        <w:tab/>
        <w:t>Investigator:</w:t>
      </w:r>
      <w:r w:rsidRPr="009E5B62">
        <w:rPr>
          <w:rFonts w:ascii="Arial" w:hAnsi="Arial" w:cs="Arial"/>
          <w:bCs/>
          <w:sz w:val="20"/>
          <w:szCs w:val="20"/>
        </w:rPr>
        <w:tab/>
        <w:t xml:space="preserve">Hohmann (PI), </w:t>
      </w:r>
      <w:r w:rsidRPr="009E5B62">
        <w:rPr>
          <w:rFonts w:ascii="Arial" w:hAnsi="Arial" w:cs="Arial"/>
          <w:b/>
          <w:sz w:val="20"/>
          <w:szCs w:val="20"/>
        </w:rPr>
        <w:t>Westrick (Advisor)</w:t>
      </w:r>
    </w:p>
    <w:p w14:paraId="40DBFAD7" w14:textId="04C45393" w:rsidR="006B7015" w:rsidRPr="009E5B62" w:rsidRDefault="006B7015" w:rsidP="006B7015">
      <w:pPr>
        <w:tabs>
          <w:tab w:val="left" w:pos="360"/>
        </w:tabs>
        <w:spacing w:after="0"/>
        <w:ind w:right="-90"/>
        <w:rPr>
          <w:rFonts w:ascii="Arial" w:hAnsi="Arial" w:cs="Arial"/>
          <w:bCs/>
          <w:sz w:val="20"/>
          <w:szCs w:val="20"/>
        </w:rPr>
      </w:pPr>
      <w:r w:rsidRPr="009E5B62">
        <w:rPr>
          <w:rFonts w:ascii="Arial" w:hAnsi="Arial" w:cs="Arial"/>
          <w:bCs/>
          <w:sz w:val="20"/>
          <w:szCs w:val="20"/>
        </w:rPr>
        <w:tab/>
        <w:t>Date:</w:t>
      </w:r>
      <w:r w:rsidRPr="009E5B62">
        <w:rPr>
          <w:rFonts w:ascii="Arial" w:hAnsi="Arial" w:cs="Arial"/>
          <w:bCs/>
          <w:sz w:val="20"/>
          <w:szCs w:val="20"/>
        </w:rPr>
        <w:tab/>
      </w:r>
      <w:r w:rsidRPr="009E5B62">
        <w:rPr>
          <w:rFonts w:ascii="Arial" w:hAnsi="Arial" w:cs="Arial"/>
          <w:bCs/>
          <w:sz w:val="20"/>
          <w:szCs w:val="20"/>
        </w:rPr>
        <w:tab/>
        <w:t>July 2019 – June 2020</w:t>
      </w:r>
    </w:p>
    <w:p w14:paraId="7AC6D9C8" w14:textId="77777777" w:rsidR="006B7015" w:rsidRPr="009E5B62" w:rsidRDefault="006B7015" w:rsidP="006B7015">
      <w:pPr>
        <w:tabs>
          <w:tab w:val="left" w:pos="360"/>
        </w:tabs>
        <w:spacing w:after="0"/>
        <w:ind w:right="-90"/>
        <w:rPr>
          <w:rFonts w:ascii="Arial" w:hAnsi="Arial" w:cs="Arial"/>
          <w:bCs/>
          <w:sz w:val="20"/>
          <w:szCs w:val="20"/>
        </w:rPr>
      </w:pPr>
    </w:p>
    <w:p w14:paraId="73B12440" w14:textId="39B8F49A" w:rsidR="006D0015" w:rsidRPr="009E5B62" w:rsidRDefault="006D0015" w:rsidP="006D0015">
      <w:pPr>
        <w:pStyle w:val="ListParagraph"/>
        <w:numPr>
          <w:ilvl w:val="0"/>
          <w:numId w:val="35"/>
        </w:numPr>
        <w:tabs>
          <w:tab w:val="left" w:pos="360"/>
        </w:tabs>
        <w:spacing w:after="0"/>
        <w:ind w:left="2160" w:right="-90" w:hanging="2160"/>
        <w:rPr>
          <w:rFonts w:ascii="Arial" w:hAnsi="Arial" w:cs="Arial"/>
          <w:b/>
          <w:sz w:val="20"/>
          <w:szCs w:val="20"/>
        </w:rPr>
      </w:pPr>
      <w:r w:rsidRPr="009E5B62">
        <w:rPr>
          <w:rFonts w:ascii="Arial" w:hAnsi="Arial" w:cs="Arial"/>
          <w:b/>
          <w:sz w:val="20"/>
          <w:szCs w:val="20"/>
        </w:rPr>
        <w:t>Title:</w:t>
      </w:r>
      <w:r w:rsidRPr="009E5B62">
        <w:rPr>
          <w:rFonts w:ascii="Arial" w:hAnsi="Arial" w:cs="Arial"/>
          <w:b/>
          <w:sz w:val="20"/>
          <w:szCs w:val="20"/>
        </w:rPr>
        <w:tab/>
        <w:t>Assessing Barriers and Increasing Use of Immunization Registries in Pharmacies: A Randomized Controlled Trial - Dissertation</w:t>
      </w:r>
    </w:p>
    <w:p w14:paraId="020C1EAA" w14:textId="43633219" w:rsidR="006D0015" w:rsidRPr="009E5B62" w:rsidRDefault="006D0015" w:rsidP="006D0015">
      <w:pPr>
        <w:tabs>
          <w:tab w:val="left" w:pos="360"/>
        </w:tabs>
        <w:spacing w:after="0"/>
        <w:ind w:right="-90"/>
        <w:rPr>
          <w:rFonts w:ascii="Arial" w:hAnsi="Arial" w:cs="Arial"/>
          <w:bCs/>
          <w:sz w:val="20"/>
          <w:szCs w:val="20"/>
        </w:rPr>
      </w:pPr>
      <w:r w:rsidRPr="009E5B62">
        <w:rPr>
          <w:rFonts w:ascii="Arial" w:hAnsi="Arial" w:cs="Arial"/>
          <w:b/>
          <w:sz w:val="20"/>
          <w:szCs w:val="20"/>
        </w:rPr>
        <w:tab/>
      </w:r>
      <w:r w:rsidRPr="009E5B62">
        <w:rPr>
          <w:rFonts w:ascii="Arial" w:hAnsi="Arial" w:cs="Arial"/>
          <w:bCs/>
          <w:sz w:val="20"/>
          <w:szCs w:val="20"/>
        </w:rPr>
        <w:t>Source:</w:t>
      </w:r>
      <w:r w:rsidRPr="009E5B62">
        <w:rPr>
          <w:rFonts w:ascii="Arial" w:hAnsi="Arial" w:cs="Arial"/>
          <w:bCs/>
          <w:sz w:val="20"/>
          <w:szCs w:val="20"/>
        </w:rPr>
        <w:tab/>
      </w:r>
      <w:r w:rsidRPr="009E5B62">
        <w:rPr>
          <w:rFonts w:ascii="Arial" w:hAnsi="Arial" w:cs="Arial"/>
          <w:bCs/>
          <w:sz w:val="20"/>
          <w:szCs w:val="20"/>
        </w:rPr>
        <w:tab/>
        <w:t>Agency for Healthcare Research and Quality, 1R36HS026093-01A1</w:t>
      </w:r>
    </w:p>
    <w:p w14:paraId="4F85C698" w14:textId="3E31C425" w:rsidR="006D0015" w:rsidRPr="009E5B62" w:rsidRDefault="006D0015" w:rsidP="006D0015">
      <w:pPr>
        <w:tabs>
          <w:tab w:val="left" w:pos="360"/>
        </w:tabs>
        <w:spacing w:after="0"/>
        <w:ind w:right="-90"/>
        <w:rPr>
          <w:rFonts w:ascii="Arial" w:hAnsi="Arial" w:cs="Arial"/>
          <w:bCs/>
          <w:sz w:val="20"/>
          <w:szCs w:val="20"/>
        </w:rPr>
      </w:pPr>
      <w:r w:rsidRPr="009E5B62">
        <w:rPr>
          <w:rFonts w:ascii="Arial" w:hAnsi="Arial" w:cs="Arial"/>
          <w:bCs/>
          <w:sz w:val="20"/>
          <w:szCs w:val="20"/>
        </w:rPr>
        <w:tab/>
        <w:t>Amount:</w:t>
      </w:r>
      <w:r w:rsidRPr="009E5B62">
        <w:rPr>
          <w:rFonts w:ascii="Arial" w:hAnsi="Arial" w:cs="Arial"/>
          <w:bCs/>
          <w:sz w:val="20"/>
          <w:szCs w:val="20"/>
        </w:rPr>
        <w:tab/>
      </w:r>
      <w:r w:rsidRPr="009E5B62">
        <w:rPr>
          <w:rFonts w:ascii="Arial" w:hAnsi="Arial" w:cs="Arial"/>
          <w:bCs/>
          <w:sz w:val="20"/>
          <w:szCs w:val="20"/>
        </w:rPr>
        <w:tab/>
        <w:t>$42,424</w:t>
      </w:r>
    </w:p>
    <w:p w14:paraId="2C5118D1" w14:textId="163E9E74" w:rsidR="006D0015" w:rsidRPr="009E5B62" w:rsidRDefault="006D0015" w:rsidP="006D0015">
      <w:pPr>
        <w:tabs>
          <w:tab w:val="left" w:pos="360"/>
        </w:tabs>
        <w:spacing w:after="0"/>
        <w:ind w:right="-90"/>
        <w:rPr>
          <w:rFonts w:ascii="Arial" w:hAnsi="Arial" w:cs="Arial"/>
          <w:bCs/>
          <w:sz w:val="20"/>
          <w:szCs w:val="20"/>
        </w:rPr>
      </w:pPr>
      <w:r w:rsidRPr="009E5B62">
        <w:rPr>
          <w:rFonts w:ascii="Arial" w:hAnsi="Arial" w:cs="Arial"/>
          <w:bCs/>
          <w:sz w:val="20"/>
          <w:szCs w:val="20"/>
        </w:rPr>
        <w:tab/>
        <w:t>Investigator:</w:t>
      </w:r>
      <w:r w:rsidRPr="009E5B62">
        <w:rPr>
          <w:rFonts w:ascii="Arial" w:hAnsi="Arial" w:cs="Arial"/>
          <w:bCs/>
          <w:sz w:val="20"/>
          <w:szCs w:val="20"/>
        </w:rPr>
        <w:tab/>
        <w:t xml:space="preserve">Hastings (PI), </w:t>
      </w:r>
      <w:r w:rsidRPr="009E5B62">
        <w:rPr>
          <w:rFonts w:ascii="Arial" w:hAnsi="Arial" w:cs="Arial"/>
          <w:b/>
          <w:sz w:val="20"/>
          <w:szCs w:val="20"/>
        </w:rPr>
        <w:t>Westrick (Advisor)</w:t>
      </w:r>
    </w:p>
    <w:p w14:paraId="4F7B36AF" w14:textId="38B4E8B2" w:rsidR="006D0015" w:rsidRPr="009E5B62" w:rsidRDefault="006D0015" w:rsidP="006D0015">
      <w:pPr>
        <w:tabs>
          <w:tab w:val="left" w:pos="360"/>
        </w:tabs>
        <w:spacing w:after="0"/>
        <w:ind w:right="-90"/>
        <w:rPr>
          <w:rFonts w:ascii="Arial" w:hAnsi="Arial" w:cs="Arial"/>
          <w:bCs/>
          <w:sz w:val="20"/>
          <w:szCs w:val="20"/>
        </w:rPr>
      </w:pPr>
      <w:r w:rsidRPr="009E5B62">
        <w:rPr>
          <w:rFonts w:ascii="Arial" w:hAnsi="Arial" w:cs="Arial"/>
          <w:bCs/>
          <w:sz w:val="20"/>
          <w:szCs w:val="20"/>
        </w:rPr>
        <w:tab/>
        <w:t>Date:</w:t>
      </w:r>
      <w:r w:rsidRPr="009E5B62">
        <w:rPr>
          <w:rFonts w:ascii="Arial" w:hAnsi="Arial" w:cs="Arial"/>
          <w:bCs/>
          <w:sz w:val="20"/>
          <w:szCs w:val="20"/>
        </w:rPr>
        <w:tab/>
      </w:r>
      <w:r w:rsidRPr="009E5B62">
        <w:rPr>
          <w:rFonts w:ascii="Arial" w:hAnsi="Arial" w:cs="Arial"/>
          <w:bCs/>
          <w:sz w:val="20"/>
          <w:szCs w:val="20"/>
        </w:rPr>
        <w:tab/>
        <w:t>September 2018 – September 2019</w:t>
      </w:r>
    </w:p>
    <w:p w14:paraId="01D798DD" w14:textId="77777777" w:rsidR="006D0015" w:rsidRPr="009E5B62" w:rsidRDefault="006D0015" w:rsidP="006D0015">
      <w:pPr>
        <w:tabs>
          <w:tab w:val="left" w:pos="360"/>
        </w:tabs>
        <w:spacing w:after="0"/>
        <w:ind w:right="-90"/>
        <w:rPr>
          <w:rFonts w:ascii="Arial" w:hAnsi="Arial" w:cs="Arial"/>
          <w:bCs/>
          <w:sz w:val="20"/>
          <w:szCs w:val="20"/>
        </w:rPr>
      </w:pPr>
    </w:p>
    <w:p w14:paraId="7D582B24" w14:textId="77777777" w:rsidR="006D0015" w:rsidRPr="009E5B62" w:rsidRDefault="006D0015" w:rsidP="006D0015">
      <w:pPr>
        <w:pStyle w:val="ListParagraph"/>
        <w:numPr>
          <w:ilvl w:val="0"/>
          <w:numId w:val="35"/>
        </w:numPr>
        <w:tabs>
          <w:tab w:val="left" w:pos="360"/>
        </w:tabs>
        <w:spacing w:after="0"/>
        <w:ind w:left="2160" w:right="-90" w:hanging="2160"/>
        <w:rPr>
          <w:rFonts w:ascii="Arial" w:hAnsi="Arial" w:cs="Arial"/>
          <w:b/>
          <w:sz w:val="20"/>
          <w:szCs w:val="20"/>
        </w:rPr>
      </w:pPr>
      <w:r w:rsidRPr="009E5B62">
        <w:rPr>
          <w:rFonts w:ascii="Arial" w:hAnsi="Arial" w:cs="Arial"/>
          <w:b/>
          <w:sz w:val="20"/>
          <w:szCs w:val="20"/>
        </w:rPr>
        <w:lastRenderedPageBreak/>
        <w:t>Title:</w:t>
      </w:r>
      <w:r w:rsidRPr="009E5B62">
        <w:rPr>
          <w:rFonts w:ascii="Arial" w:hAnsi="Arial" w:cs="Arial"/>
          <w:b/>
          <w:sz w:val="20"/>
          <w:szCs w:val="20"/>
        </w:rPr>
        <w:tab/>
        <w:t>Assessing Barriers and Increasing Use of Immunization Registries in Pharmacies: A Randomized Controlled Trial - Dissertation</w:t>
      </w:r>
    </w:p>
    <w:p w14:paraId="3A7C0D0C" w14:textId="06140415" w:rsidR="006D0015" w:rsidRPr="009E5B62" w:rsidRDefault="006D0015" w:rsidP="006D0015">
      <w:pPr>
        <w:tabs>
          <w:tab w:val="left" w:pos="360"/>
        </w:tabs>
        <w:spacing w:after="0"/>
        <w:ind w:right="-90"/>
        <w:rPr>
          <w:rFonts w:ascii="Arial" w:hAnsi="Arial" w:cs="Arial"/>
          <w:bCs/>
          <w:sz w:val="20"/>
          <w:szCs w:val="20"/>
        </w:rPr>
      </w:pPr>
      <w:r w:rsidRPr="009E5B62">
        <w:rPr>
          <w:rFonts w:ascii="Arial" w:hAnsi="Arial" w:cs="Arial"/>
          <w:b/>
          <w:sz w:val="20"/>
          <w:szCs w:val="20"/>
        </w:rPr>
        <w:tab/>
      </w:r>
      <w:r w:rsidRPr="009E5B62">
        <w:rPr>
          <w:rFonts w:ascii="Arial" w:hAnsi="Arial" w:cs="Arial"/>
          <w:bCs/>
          <w:sz w:val="20"/>
          <w:szCs w:val="20"/>
        </w:rPr>
        <w:t>Source:</w:t>
      </w:r>
      <w:r w:rsidRPr="009E5B62">
        <w:rPr>
          <w:rFonts w:ascii="Arial" w:hAnsi="Arial" w:cs="Arial"/>
          <w:bCs/>
          <w:sz w:val="20"/>
          <w:szCs w:val="20"/>
        </w:rPr>
        <w:tab/>
      </w:r>
      <w:r w:rsidRPr="009E5B62">
        <w:rPr>
          <w:rFonts w:ascii="Arial" w:hAnsi="Arial" w:cs="Arial"/>
          <w:bCs/>
          <w:sz w:val="20"/>
          <w:szCs w:val="20"/>
        </w:rPr>
        <w:tab/>
        <w:t>PhRMA</w:t>
      </w:r>
    </w:p>
    <w:p w14:paraId="440D60B2" w14:textId="559F34DB" w:rsidR="006D0015" w:rsidRPr="009E5B62" w:rsidRDefault="006D0015" w:rsidP="006D0015">
      <w:pPr>
        <w:tabs>
          <w:tab w:val="left" w:pos="360"/>
        </w:tabs>
        <w:spacing w:after="0"/>
        <w:ind w:right="-90"/>
        <w:rPr>
          <w:rFonts w:ascii="Arial" w:hAnsi="Arial" w:cs="Arial"/>
          <w:bCs/>
          <w:sz w:val="20"/>
          <w:szCs w:val="20"/>
        </w:rPr>
      </w:pPr>
      <w:r w:rsidRPr="009E5B62">
        <w:rPr>
          <w:rFonts w:ascii="Arial" w:hAnsi="Arial" w:cs="Arial"/>
          <w:bCs/>
          <w:sz w:val="20"/>
          <w:szCs w:val="20"/>
        </w:rPr>
        <w:tab/>
        <w:t>Amount:</w:t>
      </w:r>
      <w:r w:rsidRPr="009E5B62">
        <w:rPr>
          <w:rFonts w:ascii="Arial" w:hAnsi="Arial" w:cs="Arial"/>
          <w:bCs/>
          <w:sz w:val="20"/>
          <w:szCs w:val="20"/>
        </w:rPr>
        <w:tab/>
      </w:r>
      <w:r w:rsidRPr="009E5B62">
        <w:rPr>
          <w:rFonts w:ascii="Arial" w:hAnsi="Arial" w:cs="Arial"/>
          <w:bCs/>
          <w:sz w:val="20"/>
          <w:szCs w:val="20"/>
        </w:rPr>
        <w:tab/>
        <w:t>$37,500</w:t>
      </w:r>
    </w:p>
    <w:p w14:paraId="5043769D" w14:textId="77777777" w:rsidR="006D0015" w:rsidRPr="009E5B62" w:rsidRDefault="006D0015" w:rsidP="006D0015">
      <w:pPr>
        <w:tabs>
          <w:tab w:val="left" w:pos="360"/>
        </w:tabs>
        <w:spacing w:after="0"/>
        <w:ind w:right="-90"/>
        <w:rPr>
          <w:rFonts w:ascii="Arial" w:hAnsi="Arial" w:cs="Arial"/>
          <w:bCs/>
          <w:sz w:val="20"/>
          <w:szCs w:val="20"/>
        </w:rPr>
      </w:pPr>
      <w:r w:rsidRPr="009E5B62">
        <w:rPr>
          <w:rFonts w:ascii="Arial" w:hAnsi="Arial" w:cs="Arial"/>
          <w:bCs/>
          <w:sz w:val="20"/>
          <w:szCs w:val="20"/>
        </w:rPr>
        <w:tab/>
        <w:t>Investigator:</w:t>
      </w:r>
      <w:r w:rsidRPr="009E5B62">
        <w:rPr>
          <w:rFonts w:ascii="Arial" w:hAnsi="Arial" w:cs="Arial"/>
          <w:bCs/>
          <w:sz w:val="20"/>
          <w:szCs w:val="20"/>
        </w:rPr>
        <w:tab/>
        <w:t xml:space="preserve">Hastings (PI), </w:t>
      </w:r>
      <w:r w:rsidRPr="009E5B62">
        <w:rPr>
          <w:rFonts w:ascii="Arial" w:hAnsi="Arial" w:cs="Arial"/>
          <w:b/>
          <w:sz w:val="20"/>
          <w:szCs w:val="20"/>
        </w:rPr>
        <w:t>Westrick (Advisor)</w:t>
      </w:r>
    </w:p>
    <w:p w14:paraId="472A38BB" w14:textId="05C10067" w:rsidR="006D0015" w:rsidRPr="009E5B62" w:rsidRDefault="006D0015" w:rsidP="006D0015">
      <w:pPr>
        <w:tabs>
          <w:tab w:val="left" w:pos="360"/>
        </w:tabs>
        <w:spacing w:after="0"/>
        <w:ind w:right="-90"/>
        <w:rPr>
          <w:rFonts w:ascii="Arial" w:hAnsi="Arial" w:cs="Arial"/>
          <w:bCs/>
          <w:sz w:val="20"/>
          <w:szCs w:val="20"/>
        </w:rPr>
      </w:pPr>
      <w:r w:rsidRPr="009E5B62">
        <w:rPr>
          <w:rFonts w:ascii="Arial" w:hAnsi="Arial" w:cs="Arial"/>
          <w:bCs/>
          <w:sz w:val="20"/>
          <w:szCs w:val="20"/>
        </w:rPr>
        <w:tab/>
        <w:t>Date:</w:t>
      </w:r>
      <w:r w:rsidRPr="009E5B62">
        <w:rPr>
          <w:rFonts w:ascii="Arial" w:hAnsi="Arial" w:cs="Arial"/>
          <w:bCs/>
          <w:sz w:val="20"/>
          <w:szCs w:val="20"/>
        </w:rPr>
        <w:tab/>
      </w:r>
      <w:r w:rsidRPr="009E5B62">
        <w:rPr>
          <w:rFonts w:ascii="Arial" w:hAnsi="Arial" w:cs="Arial"/>
          <w:bCs/>
          <w:sz w:val="20"/>
          <w:szCs w:val="20"/>
        </w:rPr>
        <w:tab/>
        <w:t>July 2018 – September 201</w:t>
      </w:r>
      <w:r w:rsidR="00C24232" w:rsidRPr="009E5B62">
        <w:rPr>
          <w:rFonts w:ascii="Arial" w:hAnsi="Arial" w:cs="Arial"/>
          <w:bCs/>
          <w:sz w:val="20"/>
          <w:szCs w:val="20"/>
        </w:rPr>
        <w:t>8</w:t>
      </w:r>
    </w:p>
    <w:p w14:paraId="58391CE6" w14:textId="425C4E1A" w:rsidR="00C24232" w:rsidRPr="009E5B62" w:rsidRDefault="00C24232" w:rsidP="006D0015">
      <w:pPr>
        <w:tabs>
          <w:tab w:val="left" w:pos="360"/>
        </w:tabs>
        <w:spacing w:after="0"/>
        <w:ind w:right="-90"/>
        <w:rPr>
          <w:rFonts w:ascii="Arial" w:hAnsi="Arial" w:cs="Arial"/>
          <w:bCs/>
          <w:sz w:val="20"/>
          <w:szCs w:val="20"/>
        </w:rPr>
      </w:pPr>
      <w:r w:rsidRPr="009E5B62">
        <w:rPr>
          <w:rFonts w:ascii="Arial" w:hAnsi="Arial" w:cs="Arial"/>
          <w:bCs/>
          <w:sz w:val="20"/>
          <w:szCs w:val="20"/>
        </w:rPr>
        <w:t>(Withdrawn due to receiving AHRQ Dissertation Funding)</w:t>
      </w:r>
    </w:p>
    <w:p w14:paraId="47101826" w14:textId="1918D6EC" w:rsidR="006D0015" w:rsidRPr="009E5B62" w:rsidRDefault="006D0015" w:rsidP="006D0015">
      <w:pPr>
        <w:tabs>
          <w:tab w:val="left" w:pos="360"/>
        </w:tabs>
        <w:spacing w:after="0"/>
        <w:ind w:right="-90"/>
        <w:rPr>
          <w:rFonts w:ascii="Arial" w:hAnsi="Arial" w:cs="Arial"/>
          <w:bCs/>
          <w:sz w:val="20"/>
          <w:szCs w:val="20"/>
        </w:rPr>
      </w:pPr>
    </w:p>
    <w:p w14:paraId="5501C018" w14:textId="77777777" w:rsidR="003520FA" w:rsidRPr="009E5B62" w:rsidRDefault="003520FA" w:rsidP="003520FA">
      <w:pPr>
        <w:pStyle w:val="ListParagraph"/>
        <w:numPr>
          <w:ilvl w:val="0"/>
          <w:numId w:val="35"/>
        </w:numPr>
        <w:tabs>
          <w:tab w:val="left" w:pos="360"/>
        </w:tabs>
        <w:spacing w:after="0"/>
        <w:ind w:left="2160" w:right="-90" w:hanging="2160"/>
        <w:rPr>
          <w:rFonts w:ascii="Arial" w:hAnsi="Arial" w:cs="Arial"/>
          <w:b/>
          <w:sz w:val="20"/>
          <w:szCs w:val="20"/>
        </w:rPr>
      </w:pPr>
      <w:r w:rsidRPr="009E5B62">
        <w:rPr>
          <w:rFonts w:ascii="Arial" w:hAnsi="Arial" w:cs="Arial"/>
          <w:b/>
          <w:sz w:val="20"/>
          <w:szCs w:val="20"/>
        </w:rPr>
        <w:t>Title:</w:t>
      </w:r>
      <w:r w:rsidRPr="009E5B62">
        <w:rPr>
          <w:rFonts w:ascii="Arial" w:hAnsi="Arial" w:cs="Arial"/>
          <w:sz w:val="20"/>
          <w:szCs w:val="20"/>
        </w:rPr>
        <w:t xml:space="preserve"> </w:t>
      </w:r>
      <w:r w:rsidRPr="009E5B62">
        <w:rPr>
          <w:rFonts w:ascii="Arial" w:hAnsi="Arial" w:cs="Arial"/>
          <w:sz w:val="20"/>
          <w:szCs w:val="20"/>
        </w:rPr>
        <w:tab/>
      </w:r>
      <w:r w:rsidRPr="009E5B62">
        <w:rPr>
          <w:rFonts w:ascii="Arial" w:hAnsi="Arial" w:cs="Arial"/>
          <w:b/>
          <w:sz w:val="20"/>
          <w:szCs w:val="20"/>
        </w:rPr>
        <w:t>Promoting Access to Community Resources for Medicare Population</w:t>
      </w:r>
    </w:p>
    <w:p w14:paraId="3F334870" w14:textId="77777777" w:rsidR="003520FA" w:rsidRPr="009E5B62" w:rsidRDefault="003520FA" w:rsidP="003520FA">
      <w:pPr>
        <w:tabs>
          <w:tab w:val="left" w:pos="360"/>
        </w:tabs>
        <w:spacing w:after="0"/>
        <w:ind w:left="2160" w:right="-90" w:hanging="2160"/>
        <w:rPr>
          <w:rFonts w:ascii="Arial" w:hAnsi="Arial" w:cs="Arial"/>
          <w:sz w:val="20"/>
          <w:szCs w:val="20"/>
        </w:rPr>
      </w:pPr>
      <w:r w:rsidRPr="009E5B62">
        <w:rPr>
          <w:rFonts w:ascii="Arial" w:hAnsi="Arial" w:cs="Arial"/>
          <w:sz w:val="20"/>
          <w:szCs w:val="20"/>
        </w:rPr>
        <w:tab/>
        <w:t xml:space="preserve">Source: </w:t>
      </w:r>
      <w:r w:rsidRPr="009E5B62">
        <w:rPr>
          <w:rFonts w:ascii="Arial" w:hAnsi="Arial" w:cs="Arial"/>
          <w:sz w:val="20"/>
          <w:szCs w:val="20"/>
        </w:rPr>
        <w:tab/>
        <w:t>Alabama Department of Senior Services</w:t>
      </w:r>
    </w:p>
    <w:p w14:paraId="2D6EC3DC" w14:textId="6EEB7CD0" w:rsidR="003520FA" w:rsidRPr="009E5B62" w:rsidRDefault="003520FA" w:rsidP="003520FA">
      <w:pPr>
        <w:tabs>
          <w:tab w:val="left" w:pos="360"/>
          <w:tab w:val="left" w:pos="2520"/>
        </w:tabs>
        <w:spacing w:after="0"/>
        <w:ind w:left="2160" w:hanging="2160"/>
        <w:rPr>
          <w:rFonts w:ascii="Arial" w:hAnsi="Arial" w:cs="Arial"/>
          <w:sz w:val="20"/>
          <w:szCs w:val="20"/>
        </w:rPr>
      </w:pPr>
      <w:r w:rsidRPr="009E5B62">
        <w:rPr>
          <w:rFonts w:ascii="Arial" w:hAnsi="Arial" w:cs="Arial"/>
          <w:sz w:val="20"/>
          <w:szCs w:val="20"/>
        </w:rPr>
        <w:tab/>
        <w:t xml:space="preserve">Amount: </w:t>
      </w:r>
      <w:r w:rsidRPr="009E5B62">
        <w:rPr>
          <w:rFonts w:ascii="Arial" w:hAnsi="Arial" w:cs="Arial"/>
          <w:sz w:val="20"/>
          <w:szCs w:val="20"/>
        </w:rPr>
        <w:tab/>
        <w:t>$60,000</w:t>
      </w:r>
    </w:p>
    <w:p w14:paraId="0D5C9A3A" w14:textId="616DFE64" w:rsidR="003520FA" w:rsidRPr="009E5B62" w:rsidRDefault="003520FA" w:rsidP="003520FA">
      <w:pPr>
        <w:tabs>
          <w:tab w:val="left" w:pos="360"/>
          <w:tab w:val="left" w:pos="1620"/>
        </w:tabs>
        <w:spacing w:after="0"/>
        <w:ind w:left="2160" w:hanging="2160"/>
        <w:rPr>
          <w:rFonts w:ascii="Arial" w:hAnsi="Arial" w:cs="Arial"/>
          <w:sz w:val="20"/>
          <w:szCs w:val="20"/>
        </w:rPr>
      </w:pPr>
      <w:r w:rsidRPr="009E5B62">
        <w:rPr>
          <w:rFonts w:ascii="Arial" w:hAnsi="Arial" w:cs="Arial"/>
          <w:sz w:val="20"/>
          <w:szCs w:val="20"/>
        </w:rPr>
        <w:tab/>
        <w:t>Investigator:</w:t>
      </w:r>
      <w:r w:rsidRPr="009E5B62">
        <w:rPr>
          <w:rFonts w:ascii="Arial" w:hAnsi="Arial" w:cs="Arial"/>
          <w:sz w:val="20"/>
          <w:szCs w:val="20"/>
        </w:rPr>
        <w:tab/>
      </w:r>
      <w:r w:rsidR="00CE3E0A" w:rsidRPr="009E5B62">
        <w:rPr>
          <w:rFonts w:ascii="Arial" w:hAnsi="Arial" w:cs="Arial"/>
          <w:sz w:val="20"/>
          <w:szCs w:val="20"/>
        </w:rPr>
        <w:tab/>
      </w:r>
      <w:r w:rsidRPr="009E5B62">
        <w:rPr>
          <w:rFonts w:ascii="Arial" w:hAnsi="Arial" w:cs="Arial"/>
          <w:b/>
          <w:sz w:val="20"/>
          <w:szCs w:val="20"/>
        </w:rPr>
        <w:t>Westrick SC (PI)</w:t>
      </w:r>
    </w:p>
    <w:p w14:paraId="34956B9A" w14:textId="450709B3" w:rsidR="003520FA" w:rsidRPr="009E5B62" w:rsidRDefault="003520FA" w:rsidP="003520FA">
      <w:pPr>
        <w:tabs>
          <w:tab w:val="left" w:pos="360"/>
          <w:tab w:val="left" w:pos="1620"/>
        </w:tabs>
        <w:spacing w:after="0"/>
        <w:ind w:left="2160" w:hanging="2160"/>
        <w:rPr>
          <w:rFonts w:ascii="Arial" w:hAnsi="Arial" w:cs="Arial"/>
          <w:sz w:val="20"/>
          <w:szCs w:val="20"/>
        </w:rPr>
      </w:pPr>
      <w:r w:rsidRPr="009E5B62">
        <w:rPr>
          <w:rFonts w:ascii="Arial" w:hAnsi="Arial" w:cs="Arial"/>
          <w:sz w:val="20"/>
          <w:szCs w:val="20"/>
        </w:rPr>
        <w:tab/>
        <w:t xml:space="preserve">Date: </w:t>
      </w:r>
      <w:r w:rsidRPr="009E5B62">
        <w:rPr>
          <w:rFonts w:ascii="Arial" w:hAnsi="Arial" w:cs="Arial"/>
          <w:sz w:val="20"/>
          <w:szCs w:val="20"/>
        </w:rPr>
        <w:tab/>
      </w:r>
      <w:r w:rsidRPr="009E5B62">
        <w:rPr>
          <w:rFonts w:ascii="Arial" w:hAnsi="Arial" w:cs="Arial"/>
          <w:sz w:val="20"/>
          <w:szCs w:val="20"/>
        </w:rPr>
        <w:tab/>
        <w:t>October 2018 – September 2019</w:t>
      </w:r>
    </w:p>
    <w:p w14:paraId="4753A3D3" w14:textId="77777777" w:rsidR="005B43F3" w:rsidRPr="009E5B62" w:rsidRDefault="005B43F3" w:rsidP="005B43F3">
      <w:pPr>
        <w:tabs>
          <w:tab w:val="left" w:pos="360"/>
        </w:tabs>
        <w:spacing w:after="0"/>
        <w:ind w:right="-90"/>
        <w:rPr>
          <w:rFonts w:ascii="Arial" w:hAnsi="Arial" w:cs="Arial"/>
          <w:b/>
          <w:sz w:val="20"/>
          <w:szCs w:val="20"/>
        </w:rPr>
      </w:pPr>
    </w:p>
    <w:p w14:paraId="0B07DA5A" w14:textId="1BC09CFF" w:rsidR="00465399" w:rsidRPr="009E5B62" w:rsidRDefault="00465399" w:rsidP="00465399">
      <w:pPr>
        <w:pStyle w:val="ListParagraph"/>
        <w:numPr>
          <w:ilvl w:val="0"/>
          <w:numId w:val="35"/>
        </w:numPr>
        <w:tabs>
          <w:tab w:val="left" w:pos="360"/>
        </w:tabs>
        <w:spacing w:after="0"/>
        <w:ind w:right="-90" w:hanging="720"/>
        <w:rPr>
          <w:rFonts w:ascii="Arial" w:hAnsi="Arial" w:cs="Arial"/>
          <w:b/>
          <w:sz w:val="20"/>
          <w:szCs w:val="20"/>
        </w:rPr>
      </w:pPr>
      <w:r w:rsidRPr="009E5B62">
        <w:rPr>
          <w:rFonts w:ascii="Arial" w:hAnsi="Arial" w:cs="Arial"/>
          <w:b/>
          <w:sz w:val="20"/>
          <w:szCs w:val="20"/>
        </w:rPr>
        <w:t>Title:</w:t>
      </w:r>
      <w:r w:rsidRPr="009E5B62">
        <w:rPr>
          <w:rFonts w:ascii="Arial" w:hAnsi="Arial" w:cs="Arial"/>
          <w:sz w:val="20"/>
          <w:szCs w:val="20"/>
        </w:rPr>
        <w:t xml:space="preserve"> </w:t>
      </w:r>
      <w:r w:rsidRPr="009E5B62">
        <w:rPr>
          <w:rFonts w:ascii="Arial" w:hAnsi="Arial" w:cs="Arial"/>
          <w:sz w:val="20"/>
          <w:szCs w:val="20"/>
        </w:rPr>
        <w:tab/>
      </w:r>
      <w:r w:rsidRPr="009E5B62">
        <w:rPr>
          <w:rFonts w:ascii="Arial" w:hAnsi="Arial" w:cs="Arial"/>
          <w:sz w:val="20"/>
          <w:szCs w:val="20"/>
        </w:rPr>
        <w:tab/>
      </w:r>
      <w:r w:rsidRPr="009E5B62">
        <w:rPr>
          <w:rFonts w:ascii="Arial" w:hAnsi="Arial" w:cs="Arial"/>
          <w:b/>
          <w:sz w:val="20"/>
          <w:szCs w:val="20"/>
        </w:rPr>
        <w:t>Medicare Part D Plan Selection Assistance for Seniors in Alabama</w:t>
      </w:r>
    </w:p>
    <w:p w14:paraId="4750538F" w14:textId="77777777" w:rsidR="00465399" w:rsidRPr="009E5B62" w:rsidRDefault="00465399" w:rsidP="00465399">
      <w:pPr>
        <w:tabs>
          <w:tab w:val="left" w:pos="360"/>
        </w:tabs>
        <w:spacing w:after="0"/>
        <w:ind w:left="2160" w:right="-90" w:hanging="2160"/>
        <w:rPr>
          <w:rFonts w:ascii="Arial" w:hAnsi="Arial" w:cs="Arial"/>
          <w:sz w:val="20"/>
          <w:szCs w:val="20"/>
        </w:rPr>
      </w:pPr>
      <w:r w:rsidRPr="009E5B62">
        <w:rPr>
          <w:rFonts w:ascii="Arial" w:hAnsi="Arial" w:cs="Arial"/>
          <w:sz w:val="20"/>
          <w:szCs w:val="20"/>
        </w:rPr>
        <w:tab/>
        <w:t xml:space="preserve">Source: </w:t>
      </w:r>
      <w:r w:rsidRPr="009E5B62">
        <w:rPr>
          <w:rFonts w:ascii="Arial" w:hAnsi="Arial" w:cs="Arial"/>
          <w:sz w:val="20"/>
          <w:szCs w:val="20"/>
        </w:rPr>
        <w:tab/>
        <w:t>Alabama Department of Senior Services</w:t>
      </w:r>
    </w:p>
    <w:p w14:paraId="6FA27CDF" w14:textId="77777777" w:rsidR="00465399" w:rsidRPr="009E5B62" w:rsidRDefault="00465399" w:rsidP="00465399">
      <w:pPr>
        <w:tabs>
          <w:tab w:val="left" w:pos="360"/>
          <w:tab w:val="left" w:pos="2520"/>
        </w:tabs>
        <w:spacing w:after="0"/>
        <w:ind w:left="2160" w:hanging="2160"/>
        <w:rPr>
          <w:rFonts w:ascii="Arial" w:hAnsi="Arial" w:cs="Arial"/>
          <w:sz w:val="20"/>
          <w:szCs w:val="20"/>
        </w:rPr>
      </w:pPr>
      <w:r w:rsidRPr="009E5B62">
        <w:rPr>
          <w:rFonts w:ascii="Arial" w:hAnsi="Arial" w:cs="Arial"/>
          <w:sz w:val="20"/>
          <w:szCs w:val="20"/>
        </w:rPr>
        <w:tab/>
        <w:t xml:space="preserve">Amount: </w:t>
      </w:r>
      <w:r w:rsidRPr="009E5B62">
        <w:rPr>
          <w:rFonts w:ascii="Arial" w:hAnsi="Arial" w:cs="Arial"/>
          <w:sz w:val="20"/>
          <w:szCs w:val="20"/>
        </w:rPr>
        <w:tab/>
        <w:t>$10,000</w:t>
      </w:r>
    </w:p>
    <w:p w14:paraId="479D74BE" w14:textId="53C53D82" w:rsidR="00465399" w:rsidRPr="009E5B62" w:rsidRDefault="00465399" w:rsidP="00465399">
      <w:pPr>
        <w:tabs>
          <w:tab w:val="left" w:pos="360"/>
          <w:tab w:val="left" w:pos="1620"/>
        </w:tabs>
        <w:spacing w:after="0"/>
        <w:ind w:left="2160" w:hanging="2160"/>
        <w:rPr>
          <w:rFonts w:ascii="Arial" w:hAnsi="Arial" w:cs="Arial"/>
          <w:sz w:val="20"/>
          <w:szCs w:val="20"/>
        </w:rPr>
      </w:pPr>
      <w:r w:rsidRPr="009E5B62">
        <w:rPr>
          <w:rFonts w:ascii="Arial" w:hAnsi="Arial" w:cs="Arial"/>
          <w:sz w:val="20"/>
          <w:szCs w:val="20"/>
        </w:rPr>
        <w:tab/>
        <w:t>Investigator:</w:t>
      </w:r>
      <w:r w:rsidRPr="009E5B62">
        <w:rPr>
          <w:rFonts w:ascii="Arial" w:hAnsi="Arial" w:cs="Arial"/>
          <w:sz w:val="20"/>
          <w:szCs w:val="20"/>
        </w:rPr>
        <w:tab/>
      </w:r>
      <w:r w:rsidR="00CE3E0A" w:rsidRPr="009E5B62">
        <w:rPr>
          <w:rFonts w:ascii="Arial" w:hAnsi="Arial" w:cs="Arial"/>
          <w:sz w:val="20"/>
          <w:szCs w:val="20"/>
        </w:rPr>
        <w:tab/>
      </w:r>
      <w:r w:rsidRPr="009E5B62">
        <w:rPr>
          <w:rFonts w:ascii="Arial" w:hAnsi="Arial" w:cs="Arial"/>
          <w:b/>
          <w:sz w:val="20"/>
          <w:szCs w:val="20"/>
        </w:rPr>
        <w:t>Westrick SC (PI)</w:t>
      </w:r>
    </w:p>
    <w:p w14:paraId="7E946F11" w14:textId="06745563" w:rsidR="00465399" w:rsidRPr="009E5B62" w:rsidRDefault="00465399" w:rsidP="00465399">
      <w:pPr>
        <w:tabs>
          <w:tab w:val="left" w:pos="360"/>
          <w:tab w:val="left" w:pos="1620"/>
        </w:tabs>
        <w:spacing w:after="0"/>
        <w:ind w:left="2160" w:hanging="2160"/>
        <w:rPr>
          <w:rFonts w:ascii="Arial" w:hAnsi="Arial" w:cs="Arial"/>
          <w:sz w:val="20"/>
          <w:szCs w:val="20"/>
        </w:rPr>
      </w:pPr>
      <w:r w:rsidRPr="009E5B62">
        <w:rPr>
          <w:rFonts w:ascii="Arial" w:hAnsi="Arial" w:cs="Arial"/>
          <w:sz w:val="20"/>
          <w:szCs w:val="20"/>
        </w:rPr>
        <w:tab/>
        <w:t xml:space="preserve">Date: </w:t>
      </w:r>
      <w:r w:rsidRPr="009E5B62">
        <w:rPr>
          <w:rFonts w:ascii="Arial" w:hAnsi="Arial" w:cs="Arial"/>
          <w:sz w:val="20"/>
          <w:szCs w:val="20"/>
        </w:rPr>
        <w:tab/>
      </w:r>
      <w:r w:rsidRPr="009E5B62">
        <w:rPr>
          <w:rFonts w:ascii="Arial" w:hAnsi="Arial" w:cs="Arial"/>
          <w:sz w:val="20"/>
          <w:szCs w:val="20"/>
        </w:rPr>
        <w:tab/>
        <w:t>April 2018 – March 2019</w:t>
      </w:r>
    </w:p>
    <w:p w14:paraId="359774C2" w14:textId="77777777" w:rsidR="00465399" w:rsidRPr="009E5B62" w:rsidRDefault="00465399" w:rsidP="006D0015">
      <w:pPr>
        <w:tabs>
          <w:tab w:val="left" w:pos="360"/>
        </w:tabs>
        <w:spacing w:after="0"/>
        <w:ind w:right="-90"/>
        <w:rPr>
          <w:rFonts w:ascii="Arial" w:hAnsi="Arial" w:cs="Arial"/>
          <w:bCs/>
          <w:sz w:val="20"/>
          <w:szCs w:val="20"/>
        </w:rPr>
      </w:pPr>
    </w:p>
    <w:p w14:paraId="1939E471" w14:textId="77777777" w:rsidR="00B34C53" w:rsidRPr="009E5B62" w:rsidRDefault="00B34C53" w:rsidP="00B34C53">
      <w:pPr>
        <w:pStyle w:val="ListParagraph"/>
        <w:numPr>
          <w:ilvl w:val="0"/>
          <w:numId w:val="35"/>
        </w:numPr>
        <w:tabs>
          <w:tab w:val="left" w:pos="360"/>
        </w:tabs>
        <w:spacing w:after="0"/>
        <w:ind w:right="-90" w:hanging="720"/>
        <w:rPr>
          <w:rFonts w:ascii="Arial" w:hAnsi="Arial" w:cs="Arial"/>
          <w:b/>
          <w:sz w:val="20"/>
          <w:szCs w:val="20"/>
        </w:rPr>
      </w:pPr>
      <w:r w:rsidRPr="009E5B62">
        <w:rPr>
          <w:rFonts w:ascii="Arial" w:hAnsi="Arial" w:cs="Arial"/>
          <w:b/>
          <w:sz w:val="20"/>
          <w:szCs w:val="20"/>
        </w:rPr>
        <w:t>Title:</w:t>
      </w:r>
      <w:r w:rsidRPr="009E5B62">
        <w:rPr>
          <w:rFonts w:ascii="Arial" w:hAnsi="Arial" w:cs="Arial"/>
          <w:sz w:val="20"/>
          <w:szCs w:val="20"/>
        </w:rPr>
        <w:t xml:space="preserve"> </w:t>
      </w:r>
      <w:r w:rsidRPr="009E5B62">
        <w:rPr>
          <w:rFonts w:ascii="Arial" w:hAnsi="Arial" w:cs="Arial"/>
          <w:sz w:val="20"/>
          <w:szCs w:val="20"/>
        </w:rPr>
        <w:tab/>
      </w:r>
      <w:r w:rsidRPr="009E5B62">
        <w:rPr>
          <w:rFonts w:ascii="Arial" w:hAnsi="Arial" w:cs="Arial"/>
          <w:sz w:val="20"/>
          <w:szCs w:val="20"/>
        </w:rPr>
        <w:tab/>
      </w:r>
      <w:r w:rsidRPr="009E5B62">
        <w:rPr>
          <w:rFonts w:ascii="Arial" w:hAnsi="Arial" w:cs="Arial"/>
          <w:b/>
          <w:sz w:val="20"/>
          <w:szCs w:val="20"/>
        </w:rPr>
        <w:t>Medicare Part D Plan Selection Assistance for Seniors in Alabama</w:t>
      </w:r>
    </w:p>
    <w:p w14:paraId="5CFD92A0" w14:textId="77777777" w:rsidR="00B34C53" w:rsidRPr="009E5B62" w:rsidRDefault="00B34C53" w:rsidP="00B34C53">
      <w:pPr>
        <w:tabs>
          <w:tab w:val="left" w:pos="360"/>
        </w:tabs>
        <w:spacing w:after="0"/>
        <w:ind w:left="2160" w:right="-90" w:hanging="2160"/>
        <w:rPr>
          <w:rFonts w:ascii="Arial" w:hAnsi="Arial" w:cs="Arial"/>
          <w:sz w:val="20"/>
          <w:szCs w:val="20"/>
        </w:rPr>
      </w:pPr>
      <w:r w:rsidRPr="009E5B62">
        <w:rPr>
          <w:rFonts w:ascii="Arial" w:hAnsi="Arial" w:cs="Arial"/>
          <w:sz w:val="20"/>
          <w:szCs w:val="20"/>
        </w:rPr>
        <w:tab/>
        <w:t xml:space="preserve">Source: </w:t>
      </w:r>
      <w:r w:rsidRPr="009E5B62">
        <w:rPr>
          <w:rFonts w:ascii="Arial" w:hAnsi="Arial" w:cs="Arial"/>
          <w:sz w:val="20"/>
          <w:szCs w:val="20"/>
        </w:rPr>
        <w:tab/>
        <w:t>Alabama Department of Senior Services</w:t>
      </w:r>
    </w:p>
    <w:p w14:paraId="06EEDA39" w14:textId="1AD3D84A" w:rsidR="00B34C53" w:rsidRPr="009E5B62" w:rsidRDefault="00B34C53" w:rsidP="00B34C53">
      <w:pPr>
        <w:tabs>
          <w:tab w:val="left" w:pos="360"/>
          <w:tab w:val="left" w:pos="2520"/>
        </w:tabs>
        <w:spacing w:after="0"/>
        <w:ind w:left="2160" w:hanging="2160"/>
        <w:rPr>
          <w:rFonts w:ascii="Arial" w:hAnsi="Arial" w:cs="Arial"/>
          <w:sz w:val="20"/>
          <w:szCs w:val="20"/>
        </w:rPr>
      </w:pPr>
      <w:r w:rsidRPr="009E5B62">
        <w:rPr>
          <w:rFonts w:ascii="Arial" w:hAnsi="Arial" w:cs="Arial"/>
          <w:sz w:val="20"/>
          <w:szCs w:val="20"/>
        </w:rPr>
        <w:tab/>
        <w:t xml:space="preserve">Amount: </w:t>
      </w:r>
      <w:r w:rsidRPr="009E5B62">
        <w:rPr>
          <w:rFonts w:ascii="Arial" w:hAnsi="Arial" w:cs="Arial"/>
          <w:sz w:val="20"/>
          <w:szCs w:val="20"/>
        </w:rPr>
        <w:tab/>
        <w:t>$12,000</w:t>
      </w:r>
    </w:p>
    <w:p w14:paraId="143664DF" w14:textId="50D595BE" w:rsidR="00B34C53" w:rsidRPr="009E5B62" w:rsidRDefault="00B34C53" w:rsidP="00B34C53">
      <w:pPr>
        <w:tabs>
          <w:tab w:val="left" w:pos="360"/>
          <w:tab w:val="left" w:pos="1620"/>
        </w:tabs>
        <w:spacing w:after="0"/>
        <w:ind w:left="2160" w:hanging="2160"/>
        <w:rPr>
          <w:rFonts w:ascii="Arial" w:hAnsi="Arial" w:cs="Arial"/>
          <w:sz w:val="20"/>
          <w:szCs w:val="20"/>
        </w:rPr>
      </w:pPr>
      <w:r w:rsidRPr="009E5B62">
        <w:rPr>
          <w:rFonts w:ascii="Arial" w:hAnsi="Arial" w:cs="Arial"/>
          <w:sz w:val="20"/>
          <w:szCs w:val="20"/>
        </w:rPr>
        <w:tab/>
        <w:t>Investigator:</w:t>
      </w:r>
      <w:r w:rsidRPr="009E5B62">
        <w:rPr>
          <w:rFonts w:ascii="Arial" w:hAnsi="Arial" w:cs="Arial"/>
          <w:sz w:val="20"/>
          <w:szCs w:val="20"/>
        </w:rPr>
        <w:tab/>
      </w:r>
      <w:r w:rsidR="00CE3E0A" w:rsidRPr="009E5B62">
        <w:rPr>
          <w:rFonts w:ascii="Arial" w:hAnsi="Arial" w:cs="Arial"/>
          <w:sz w:val="20"/>
          <w:szCs w:val="20"/>
        </w:rPr>
        <w:tab/>
      </w:r>
      <w:r w:rsidRPr="009E5B62">
        <w:rPr>
          <w:rFonts w:ascii="Arial" w:hAnsi="Arial" w:cs="Arial"/>
          <w:b/>
          <w:sz w:val="20"/>
          <w:szCs w:val="20"/>
        </w:rPr>
        <w:t>Westrick SC (PI)</w:t>
      </w:r>
    </w:p>
    <w:p w14:paraId="05C88047" w14:textId="53BC3064" w:rsidR="00B34C53" w:rsidRPr="009E5B62" w:rsidRDefault="00B34C53" w:rsidP="00B34C53">
      <w:pPr>
        <w:tabs>
          <w:tab w:val="left" w:pos="360"/>
          <w:tab w:val="left" w:pos="1620"/>
        </w:tabs>
        <w:spacing w:after="0"/>
        <w:ind w:left="2160" w:hanging="2160"/>
        <w:rPr>
          <w:rFonts w:ascii="Arial" w:hAnsi="Arial" w:cs="Arial"/>
          <w:sz w:val="20"/>
          <w:szCs w:val="20"/>
        </w:rPr>
      </w:pPr>
      <w:r w:rsidRPr="009E5B62">
        <w:rPr>
          <w:rFonts w:ascii="Arial" w:hAnsi="Arial" w:cs="Arial"/>
          <w:sz w:val="20"/>
          <w:szCs w:val="20"/>
        </w:rPr>
        <w:tab/>
        <w:t xml:space="preserve">Date: </w:t>
      </w:r>
      <w:r w:rsidRPr="009E5B62">
        <w:rPr>
          <w:rFonts w:ascii="Arial" w:hAnsi="Arial" w:cs="Arial"/>
          <w:sz w:val="20"/>
          <w:szCs w:val="20"/>
        </w:rPr>
        <w:tab/>
      </w:r>
      <w:r w:rsidRPr="009E5B62">
        <w:rPr>
          <w:rFonts w:ascii="Arial" w:hAnsi="Arial" w:cs="Arial"/>
          <w:sz w:val="20"/>
          <w:szCs w:val="20"/>
        </w:rPr>
        <w:tab/>
        <w:t>May 2017 – March 2018</w:t>
      </w:r>
    </w:p>
    <w:p w14:paraId="7A0DAA04" w14:textId="77777777" w:rsidR="00B34C53" w:rsidRPr="009E5B62" w:rsidRDefault="00B34C53" w:rsidP="00B34C53">
      <w:pPr>
        <w:tabs>
          <w:tab w:val="left" w:pos="360"/>
        </w:tabs>
        <w:spacing w:after="0"/>
        <w:ind w:right="-90"/>
        <w:rPr>
          <w:rFonts w:ascii="Arial" w:hAnsi="Arial" w:cs="Arial"/>
          <w:b/>
          <w:bCs/>
          <w:sz w:val="20"/>
          <w:szCs w:val="20"/>
        </w:rPr>
      </w:pPr>
    </w:p>
    <w:p w14:paraId="388DCDAF" w14:textId="0D96C235" w:rsidR="007E719C" w:rsidRPr="009E5B62" w:rsidRDefault="00184E81" w:rsidP="001B3E1D">
      <w:pPr>
        <w:pStyle w:val="ListParagraph"/>
        <w:numPr>
          <w:ilvl w:val="0"/>
          <w:numId w:val="35"/>
        </w:numPr>
        <w:tabs>
          <w:tab w:val="left" w:pos="360"/>
        </w:tabs>
        <w:spacing w:after="0"/>
        <w:ind w:right="-90" w:hanging="720"/>
        <w:rPr>
          <w:rFonts w:ascii="Arial" w:hAnsi="Arial" w:cs="Arial"/>
          <w:b/>
          <w:bCs/>
          <w:sz w:val="20"/>
          <w:szCs w:val="20"/>
        </w:rPr>
      </w:pPr>
      <w:r w:rsidRPr="009E5B62">
        <w:rPr>
          <w:rFonts w:ascii="Arial" w:hAnsi="Arial" w:cs="Arial"/>
          <w:b/>
          <w:bCs/>
          <w:sz w:val="20"/>
          <w:szCs w:val="20"/>
        </w:rPr>
        <w:t xml:space="preserve">Title: </w:t>
      </w:r>
      <w:r w:rsidR="004F51C0" w:rsidRPr="009E5B62">
        <w:rPr>
          <w:rFonts w:ascii="Arial" w:hAnsi="Arial" w:cs="Arial"/>
          <w:b/>
          <w:bCs/>
          <w:sz w:val="20"/>
          <w:szCs w:val="20"/>
        </w:rPr>
        <w:tab/>
      </w:r>
      <w:r w:rsidR="004F51C0" w:rsidRPr="009E5B62">
        <w:rPr>
          <w:rFonts w:ascii="Arial" w:hAnsi="Arial" w:cs="Arial"/>
          <w:b/>
          <w:bCs/>
          <w:sz w:val="20"/>
          <w:szCs w:val="20"/>
        </w:rPr>
        <w:tab/>
      </w:r>
      <w:r w:rsidR="00384523" w:rsidRPr="009E5B62">
        <w:rPr>
          <w:rFonts w:ascii="Arial" w:hAnsi="Arial" w:cs="Arial"/>
          <w:b/>
          <w:bCs/>
          <w:sz w:val="20"/>
          <w:szCs w:val="20"/>
        </w:rPr>
        <w:t>Pharmacists’ Role in Improving Adult Vaccination Rates</w:t>
      </w:r>
    </w:p>
    <w:p w14:paraId="49B0B872" w14:textId="7BB736E1" w:rsidR="004F51C0" w:rsidRPr="009E5B62" w:rsidRDefault="004F51C0" w:rsidP="004F51C0">
      <w:pPr>
        <w:tabs>
          <w:tab w:val="left" w:pos="360"/>
        </w:tabs>
        <w:spacing w:after="0"/>
        <w:ind w:left="360" w:right="-90"/>
        <w:rPr>
          <w:rFonts w:ascii="Arial" w:hAnsi="Arial" w:cs="Arial"/>
          <w:sz w:val="20"/>
          <w:szCs w:val="20"/>
        </w:rPr>
      </w:pPr>
      <w:r w:rsidRPr="009E5B62">
        <w:rPr>
          <w:rFonts w:ascii="Arial" w:hAnsi="Arial" w:cs="Arial"/>
          <w:sz w:val="20"/>
          <w:szCs w:val="20"/>
        </w:rPr>
        <w:t xml:space="preserve">Source: </w:t>
      </w:r>
      <w:r w:rsidRPr="009E5B62">
        <w:rPr>
          <w:rFonts w:ascii="Arial" w:hAnsi="Arial" w:cs="Arial"/>
          <w:sz w:val="20"/>
          <w:szCs w:val="20"/>
        </w:rPr>
        <w:tab/>
      </w:r>
      <w:r w:rsidRPr="009E5B62">
        <w:rPr>
          <w:rFonts w:ascii="Arial" w:hAnsi="Arial" w:cs="Arial"/>
          <w:sz w:val="20"/>
          <w:szCs w:val="20"/>
        </w:rPr>
        <w:tab/>
        <w:t>American Pharmacists Association</w:t>
      </w:r>
    </w:p>
    <w:p w14:paraId="1434D24F" w14:textId="05D15382" w:rsidR="004F51C0" w:rsidRPr="009E5B62" w:rsidRDefault="004F51C0" w:rsidP="004F51C0">
      <w:pPr>
        <w:tabs>
          <w:tab w:val="left" w:pos="360"/>
        </w:tabs>
        <w:spacing w:after="0"/>
        <w:ind w:left="360" w:right="-90"/>
        <w:rPr>
          <w:rFonts w:ascii="Arial" w:hAnsi="Arial" w:cs="Arial"/>
          <w:sz w:val="20"/>
          <w:szCs w:val="20"/>
        </w:rPr>
      </w:pPr>
      <w:r w:rsidRPr="009E5B62">
        <w:rPr>
          <w:rFonts w:ascii="Arial" w:hAnsi="Arial" w:cs="Arial"/>
          <w:sz w:val="20"/>
          <w:szCs w:val="20"/>
        </w:rPr>
        <w:t xml:space="preserve">Amount: </w:t>
      </w:r>
      <w:r w:rsidRPr="009E5B62">
        <w:rPr>
          <w:rFonts w:ascii="Arial" w:hAnsi="Arial" w:cs="Arial"/>
          <w:sz w:val="20"/>
          <w:szCs w:val="20"/>
        </w:rPr>
        <w:tab/>
      </w:r>
      <w:r w:rsidRPr="009E5B62">
        <w:rPr>
          <w:rFonts w:ascii="Arial" w:hAnsi="Arial" w:cs="Arial"/>
          <w:sz w:val="20"/>
          <w:szCs w:val="20"/>
        </w:rPr>
        <w:tab/>
        <w:t>$</w:t>
      </w:r>
      <w:r w:rsidR="00E24567" w:rsidRPr="009E5B62">
        <w:rPr>
          <w:rFonts w:ascii="Arial" w:hAnsi="Arial" w:cs="Arial"/>
          <w:sz w:val="20"/>
          <w:szCs w:val="20"/>
        </w:rPr>
        <w:t>103,805</w:t>
      </w:r>
    </w:p>
    <w:p w14:paraId="4974E841" w14:textId="2CDE7AFB" w:rsidR="004F51C0" w:rsidRPr="009E5B62" w:rsidRDefault="004F51C0" w:rsidP="004F51C0">
      <w:pPr>
        <w:tabs>
          <w:tab w:val="left" w:pos="360"/>
          <w:tab w:val="left" w:pos="1620"/>
        </w:tabs>
        <w:spacing w:after="0"/>
        <w:rPr>
          <w:rFonts w:ascii="Arial" w:hAnsi="Arial" w:cs="Arial"/>
          <w:sz w:val="20"/>
          <w:szCs w:val="20"/>
        </w:rPr>
      </w:pPr>
      <w:r w:rsidRPr="009E5B62">
        <w:rPr>
          <w:rFonts w:ascii="Arial" w:hAnsi="Arial" w:cs="Arial"/>
          <w:sz w:val="20"/>
          <w:szCs w:val="20"/>
        </w:rPr>
        <w:tab/>
        <w:t>Investigator:</w:t>
      </w:r>
      <w:r w:rsidRPr="009E5B62">
        <w:rPr>
          <w:rFonts w:ascii="Arial" w:hAnsi="Arial" w:cs="Arial"/>
          <w:sz w:val="20"/>
          <w:szCs w:val="20"/>
        </w:rPr>
        <w:tab/>
      </w:r>
      <w:r w:rsidR="00CE3E0A" w:rsidRPr="009E5B62">
        <w:rPr>
          <w:rFonts w:ascii="Arial" w:hAnsi="Arial" w:cs="Arial"/>
          <w:sz w:val="20"/>
          <w:szCs w:val="20"/>
        </w:rPr>
        <w:tab/>
      </w:r>
      <w:r w:rsidRPr="009E5B62">
        <w:rPr>
          <w:rFonts w:ascii="Arial" w:hAnsi="Arial" w:cs="Arial"/>
          <w:b/>
          <w:sz w:val="20"/>
          <w:szCs w:val="20"/>
        </w:rPr>
        <w:t>Westrick SC (PI)</w:t>
      </w:r>
    </w:p>
    <w:p w14:paraId="24FEF15D" w14:textId="67DD28C4" w:rsidR="004F51C0" w:rsidRPr="009E5B62" w:rsidRDefault="004F51C0" w:rsidP="004F51C0">
      <w:pPr>
        <w:tabs>
          <w:tab w:val="left" w:pos="360"/>
          <w:tab w:val="left" w:pos="1620"/>
        </w:tabs>
        <w:spacing w:after="0"/>
        <w:rPr>
          <w:rFonts w:ascii="Arial" w:hAnsi="Arial" w:cs="Arial"/>
          <w:sz w:val="20"/>
          <w:szCs w:val="20"/>
        </w:rPr>
      </w:pPr>
      <w:r w:rsidRPr="009E5B62">
        <w:rPr>
          <w:rFonts w:ascii="Arial" w:hAnsi="Arial" w:cs="Arial"/>
          <w:sz w:val="20"/>
          <w:szCs w:val="20"/>
        </w:rPr>
        <w:tab/>
        <w:t xml:space="preserve">Date: </w:t>
      </w:r>
      <w:r w:rsidRPr="009E5B62">
        <w:rPr>
          <w:rFonts w:ascii="Arial" w:hAnsi="Arial" w:cs="Arial"/>
          <w:sz w:val="20"/>
          <w:szCs w:val="20"/>
        </w:rPr>
        <w:tab/>
      </w:r>
      <w:r w:rsidRPr="009E5B62">
        <w:rPr>
          <w:rFonts w:ascii="Arial" w:hAnsi="Arial" w:cs="Arial"/>
          <w:sz w:val="20"/>
          <w:szCs w:val="20"/>
        </w:rPr>
        <w:tab/>
      </w:r>
      <w:r w:rsidR="00384523" w:rsidRPr="009E5B62">
        <w:rPr>
          <w:rFonts w:ascii="Arial" w:hAnsi="Arial" w:cs="Arial"/>
          <w:sz w:val="20"/>
          <w:szCs w:val="20"/>
        </w:rPr>
        <w:t>August 2016</w:t>
      </w:r>
      <w:r w:rsidRPr="009E5B62">
        <w:rPr>
          <w:rFonts w:ascii="Arial" w:hAnsi="Arial" w:cs="Arial"/>
          <w:sz w:val="20"/>
          <w:szCs w:val="20"/>
        </w:rPr>
        <w:t xml:space="preserve"> – </w:t>
      </w:r>
      <w:r w:rsidR="00384523" w:rsidRPr="009E5B62">
        <w:rPr>
          <w:rFonts w:ascii="Arial" w:hAnsi="Arial" w:cs="Arial"/>
          <w:sz w:val="20"/>
          <w:szCs w:val="20"/>
        </w:rPr>
        <w:t>November</w:t>
      </w:r>
      <w:r w:rsidRPr="009E5B62">
        <w:rPr>
          <w:rFonts w:ascii="Arial" w:hAnsi="Arial" w:cs="Arial"/>
          <w:sz w:val="20"/>
          <w:szCs w:val="20"/>
        </w:rPr>
        <w:t xml:space="preserve"> 201</w:t>
      </w:r>
      <w:r w:rsidR="00384523" w:rsidRPr="009E5B62">
        <w:rPr>
          <w:rFonts w:ascii="Arial" w:hAnsi="Arial" w:cs="Arial"/>
          <w:sz w:val="20"/>
          <w:szCs w:val="20"/>
        </w:rPr>
        <w:t>7</w:t>
      </w:r>
    </w:p>
    <w:p w14:paraId="385575BE" w14:textId="77777777" w:rsidR="004F51C0" w:rsidRPr="009E5B62" w:rsidRDefault="004F51C0" w:rsidP="004F51C0">
      <w:pPr>
        <w:pStyle w:val="ListParagraph"/>
        <w:tabs>
          <w:tab w:val="left" w:pos="360"/>
        </w:tabs>
        <w:spacing w:after="0"/>
        <w:ind w:right="-90"/>
        <w:rPr>
          <w:rFonts w:ascii="Arial" w:hAnsi="Arial" w:cs="Arial"/>
          <w:sz w:val="20"/>
          <w:szCs w:val="20"/>
        </w:rPr>
      </w:pPr>
    </w:p>
    <w:p w14:paraId="211D50EF" w14:textId="4CD9BA34" w:rsidR="002F5AF3" w:rsidRPr="009E5B62" w:rsidRDefault="002F5AF3" w:rsidP="001B3E1D">
      <w:pPr>
        <w:pStyle w:val="ListParagraph"/>
        <w:numPr>
          <w:ilvl w:val="0"/>
          <w:numId w:val="35"/>
        </w:numPr>
        <w:tabs>
          <w:tab w:val="left" w:pos="360"/>
        </w:tabs>
        <w:spacing w:after="0"/>
        <w:ind w:right="-90" w:hanging="720"/>
        <w:rPr>
          <w:rFonts w:ascii="Arial" w:hAnsi="Arial" w:cs="Arial"/>
          <w:b/>
          <w:sz w:val="20"/>
          <w:szCs w:val="20"/>
        </w:rPr>
      </w:pPr>
      <w:r w:rsidRPr="009E5B62">
        <w:rPr>
          <w:rFonts w:ascii="Arial" w:hAnsi="Arial" w:cs="Arial"/>
          <w:b/>
          <w:sz w:val="20"/>
          <w:szCs w:val="20"/>
        </w:rPr>
        <w:t>Title:</w:t>
      </w:r>
      <w:r w:rsidRPr="009E5B62">
        <w:rPr>
          <w:rFonts w:ascii="Arial" w:hAnsi="Arial" w:cs="Arial"/>
          <w:sz w:val="20"/>
          <w:szCs w:val="20"/>
        </w:rPr>
        <w:t xml:space="preserve"> </w:t>
      </w:r>
      <w:r w:rsidRPr="009E5B62">
        <w:rPr>
          <w:rFonts w:ascii="Arial" w:hAnsi="Arial" w:cs="Arial"/>
          <w:sz w:val="20"/>
          <w:szCs w:val="20"/>
        </w:rPr>
        <w:tab/>
      </w:r>
      <w:r w:rsidR="001B3E1D" w:rsidRPr="009E5B62">
        <w:rPr>
          <w:rFonts w:ascii="Arial" w:hAnsi="Arial" w:cs="Arial"/>
          <w:sz w:val="20"/>
          <w:szCs w:val="20"/>
        </w:rPr>
        <w:tab/>
      </w:r>
      <w:r w:rsidRPr="009E5B62">
        <w:rPr>
          <w:rFonts w:ascii="Arial" w:hAnsi="Arial" w:cs="Arial"/>
          <w:b/>
          <w:sz w:val="20"/>
          <w:szCs w:val="20"/>
        </w:rPr>
        <w:t>Medicare Part D Plan Selection Assistance for Seniors in Alabama</w:t>
      </w:r>
    </w:p>
    <w:p w14:paraId="7CB6A096" w14:textId="77777777" w:rsidR="002F5AF3" w:rsidRPr="009E5B62" w:rsidRDefault="002F5AF3" w:rsidP="002F5AF3">
      <w:pPr>
        <w:tabs>
          <w:tab w:val="left" w:pos="360"/>
        </w:tabs>
        <w:spacing w:after="0"/>
        <w:ind w:left="2160" w:right="-90" w:hanging="2160"/>
        <w:rPr>
          <w:rFonts w:ascii="Arial" w:hAnsi="Arial" w:cs="Arial"/>
          <w:sz w:val="20"/>
          <w:szCs w:val="20"/>
        </w:rPr>
      </w:pPr>
      <w:r w:rsidRPr="009E5B62">
        <w:rPr>
          <w:rFonts w:ascii="Arial" w:hAnsi="Arial" w:cs="Arial"/>
          <w:sz w:val="20"/>
          <w:szCs w:val="20"/>
        </w:rPr>
        <w:tab/>
        <w:t xml:space="preserve">Source: </w:t>
      </w:r>
      <w:r w:rsidRPr="009E5B62">
        <w:rPr>
          <w:rFonts w:ascii="Arial" w:hAnsi="Arial" w:cs="Arial"/>
          <w:sz w:val="20"/>
          <w:szCs w:val="20"/>
        </w:rPr>
        <w:tab/>
        <w:t>Alabama Department of Senior Services</w:t>
      </w:r>
    </w:p>
    <w:p w14:paraId="053B8A70" w14:textId="77777777" w:rsidR="002F5AF3" w:rsidRPr="009E5B62" w:rsidRDefault="002F5AF3" w:rsidP="002F5AF3">
      <w:pPr>
        <w:tabs>
          <w:tab w:val="left" w:pos="360"/>
          <w:tab w:val="left" w:pos="2520"/>
        </w:tabs>
        <w:spacing w:after="0"/>
        <w:ind w:left="2160" w:hanging="2160"/>
        <w:rPr>
          <w:rFonts w:ascii="Arial" w:hAnsi="Arial" w:cs="Arial"/>
          <w:sz w:val="20"/>
          <w:szCs w:val="20"/>
        </w:rPr>
      </w:pPr>
      <w:r w:rsidRPr="009E5B62">
        <w:rPr>
          <w:rFonts w:ascii="Arial" w:hAnsi="Arial" w:cs="Arial"/>
          <w:sz w:val="20"/>
          <w:szCs w:val="20"/>
        </w:rPr>
        <w:tab/>
        <w:t xml:space="preserve">Amount: </w:t>
      </w:r>
      <w:r w:rsidRPr="009E5B62">
        <w:rPr>
          <w:rFonts w:ascii="Arial" w:hAnsi="Arial" w:cs="Arial"/>
          <w:sz w:val="20"/>
          <w:szCs w:val="20"/>
        </w:rPr>
        <w:tab/>
        <w:t>$10,000</w:t>
      </w:r>
    </w:p>
    <w:p w14:paraId="583AAC8C" w14:textId="6E20CAAB" w:rsidR="002F5AF3" w:rsidRPr="009E5B62" w:rsidRDefault="002F5AF3" w:rsidP="002F5AF3">
      <w:pPr>
        <w:tabs>
          <w:tab w:val="left" w:pos="360"/>
          <w:tab w:val="left" w:pos="1620"/>
        </w:tabs>
        <w:spacing w:after="0"/>
        <w:ind w:left="2160" w:hanging="2160"/>
        <w:rPr>
          <w:rFonts w:ascii="Arial" w:hAnsi="Arial" w:cs="Arial"/>
          <w:sz w:val="20"/>
          <w:szCs w:val="20"/>
        </w:rPr>
      </w:pPr>
      <w:r w:rsidRPr="009E5B62">
        <w:rPr>
          <w:rFonts w:ascii="Arial" w:hAnsi="Arial" w:cs="Arial"/>
          <w:sz w:val="20"/>
          <w:szCs w:val="20"/>
        </w:rPr>
        <w:tab/>
        <w:t>Investigator:</w:t>
      </w:r>
      <w:r w:rsidRPr="009E5B62">
        <w:rPr>
          <w:rFonts w:ascii="Arial" w:hAnsi="Arial" w:cs="Arial"/>
          <w:sz w:val="20"/>
          <w:szCs w:val="20"/>
        </w:rPr>
        <w:tab/>
      </w:r>
      <w:r w:rsidR="00CE3E0A" w:rsidRPr="009E5B62">
        <w:rPr>
          <w:rFonts w:ascii="Arial" w:hAnsi="Arial" w:cs="Arial"/>
          <w:sz w:val="20"/>
          <w:szCs w:val="20"/>
        </w:rPr>
        <w:tab/>
      </w:r>
      <w:r w:rsidRPr="009E5B62">
        <w:rPr>
          <w:rFonts w:ascii="Arial" w:hAnsi="Arial" w:cs="Arial"/>
          <w:b/>
          <w:sz w:val="20"/>
          <w:szCs w:val="20"/>
        </w:rPr>
        <w:t>Westrick SC (PI)</w:t>
      </w:r>
    </w:p>
    <w:p w14:paraId="5DFA6A19" w14:textId="0961AB6D" w:rsidR="002F5AF3" w:rsidRPr="009E5B62" w:rsidRDefault="002F5AF3" w:rsidP="002F5AF3">
      <w:pPr>
        <w:tabs>
          <w:tab w:val="left" w:pos="360"/>
          <w:tab w:val="left" w:pos="1620"/>
        </w:tabs>
        <w:spacing w:after="0"/>
        <w:ind w:left="2160" w:hanging="2160"/>
        <w:rPr>
          <w:rFonts w:ascii="Arial" w:hAnsi="Arial" w:cs="Arial"/>
          <w:sz w:val="20"/>
          <w:szCs w:val="20"/>
        </w:rPr>
      </w:pPr>
      <w:r w:rsidRPr="009E5B62">
        <w:rPr>
          <w:rFonts w:ascii="Arial" w:hAnsi="Arial" w:cs="Arial"/>
          <w:sz w:val="20"/>
          <w:szCs w:val="20"/>
        </w:rPr>
        <w:tab/>
        <w:t xml:space="preserve">Date: </w:t>
      </w:r>
      <w:r w:rsidRPr="009E5B62">
        <w:rPr>
          <w:rFonts w:ascii="Arial" w:hAnsi="Arial" w:cs="Arial"/>
          <w:sz w:val="20"/>
          <w:szCs w:val="20"/>
        </w:rPr>
        <w:tab/>
      </w:r>
      <w:r w:rsidRPr="009E5B62">
        <w:rPr>
          <w:rFonts w:ascii="Arial" w:hAnsi="Arial" w:cs="Arial"/>
          <w:sz w:val="20"/>
          <w:szCs w:val="20"/>
        </w:rPr>
        <w:tab/>
        <w:t>May 2016 – March 2017</w:t>
      </w:r>
    </w:p>
    <w:p w14:paraId="2481C2DD" w14:textId="77777777" w:rsidR="002F5AF3" w:rsidRPr="009E5B62" w:rsidRDefault="002F5AF3" w:rsidP="0054797D">
      <w:pPr>
        <w:tabs>
          <w:tab w:val="left" w:pos="360"/>
        </w:tabs>
        <w:spacing w:after="0"/>
        <w:ind w:left="2160" w:right="-90" w:hanging="2160"/>
        <w:rPr>
          <w:rFonts w:ascii="Arial" w:hAnsi="Arial" w:cs="Arial"/>
          <w:sz w:val="20"/>
          <w:szCs w:val="20"/>
        </w:rPr>
      </w:pPr>
    </w:p>
    <w:p w14:paraId="38DBF9CC" w14:textId="57242BA8" w:rsidR="0054797D" w:rsidRPr="009E5B62" w:rsidRDefault="0054797D" w:rsidP="001B3E1D">
      <w:pPr>
        <w:pStyle w:val="ListParagraph"/>
        <w:numPr>
          <w:ilvl w:val="0"/>
          <w:numId w:val="35"/>
        </w:numPr>
        <w:tabs>
          <w:tab w:val="left" w:pos="360"/>
        </w:tabs>
        <w:spacing w:after="0"/>
        <w:ind w:left="2160" w:right="-90" w:hanging="2160"/>
        <w:rPr>
          <w:rFonts w:ascii="Arial" w:hAnsi="Arial" w:cs="Arial"/>
          <w:b/>
          <w:sz w:val="20"/>
          <w:szCs w:val="20"/>
        </w:rPr>
      </w:pPr>
      <w:r w:rsidRPr="009E5B62">
        <w:rPr>
          <w:rFonts w:ascii="Arial" w:hAnsi="Arial" w:cs="Arial"/>
          <w:b/>
          <w:sz w:val="20"/>
          <w:szCs w:val="20"/>
        </w:rPr>
        <w:t xml:space="preserve"> Title:</w:t>
      </w:r>
      <w:r w:rsidRPr="009E5B62">
        <w:rPr>
          <w:rFonts w:ascii="Arial" w:hAnsi="Arial" w:cs="Arial"/>
          <w:sz w:val="20"/>
          <w:szCs w:val="20"/>
        </w:rPr>
        <w:t xml:space="preserve"> </w:t>
      </w:r>
      <w:r w:rsidRPr="009E5B62">
        <w:rPr>
          <w:rFonts w:ascii="Arial" w:hAnsi="Arial" w:cs="Arial"/>
          <w:sz w:val="20"/>
          <w:szCs w:val="20"/>
        </w:rPr>
        <w:tab/>
      </w:r>
      <w:r w:rsidRPr="009E5B62">
        <w:rPr>
          <w:rFonts w:ascii="Arial" w:hAnsi="Arial" w:cs="Arial"/>
          <w:b/>
          <w:sz w:val="20"/>
          <w:szCs w:val="20"/>
        </w:rPr>
        <w:t>Impact of a multicomponent immunization intervention on pneumococcal and herpes zoster vaccinations: A randomized controlled trial of community pharmacies in 2 states</w:t>
      </w:r>
    </w:p>
    <w:p w14:paraId="6A0AE957" w14:textId="5C9B3E49" w:rsidR="0054797D" w:rsidRPr="009E5B62" w:rsidRDefault="0054797D" w:rsidP="0054797D">
      <w:pPr>
        <w:tabs>
          <w:tab w:val="left" w:pos="360"/>
        </w:tabs>
        <w:spacing w:after="0"/>
        <w:ind w:left="2160" w:right="-90" w:hanging="2160"/>
        <w:rPr>
          <w:rFonts w:ascii="Arial" w:hAnsi="Arial" w:cs="Arial"/>
          <w:sz w:val="20"/>
          <w:szCs w:val="20"/>
        </w:rPr>
      </w:pPr>
      <w:r w:rsidRPr="009E5B62">
        <w:rPr>
          <w:rFonts w:ascii="Arial" w:hAnsi="Arial" w:cs="Arial"/>
          <w:sz w:val="20"/>
          <w:szCs w:val="20"/>
        </w:rPr>
        <w:tab/>
        <w:t xml:space="preserve">Source: </w:t>
      </w:r>
      <w:r w:rsidRPr="009E5B62">
        <w:rPr>
          <w:rFonts w:ascii="Arial" w:hAnsi="Arial" w:cs="Arial"/>
          <w:sz w:val="20"/>
          <w:szCs w:val="20"/>
        </w:rPr>
        <w:tab/>
        <w:t>Merck Investigator Studies Program</w:t>
      </w:r>
    </w:p>
    <w:p w14:paraId="3FA68D77" w14:textId="1144B580" w:rsidR="0054797D" w:rsidRPr="009E5B62" w:rsidRDefault="0054797D" w:rsidP="0054797D">
      <w:pPr>
        <w:tabs>
          <w:tab w:val="left" w:pos="360"/>
          <w:tab w:val="left" w:pos="2520"/>
        </w:tabs>
        <w:spacing w:after="0"/>
        <w:ind w:left="2160" w:hanging="2160"/>
        <w:rPr>
          <w:rFonts w:ascii="Arial" w:hAnsi="Arial" w:cs="Arial"/>
          <w:sz w:val="20"/>
          <w:szCs w:val="20"/>
        </w:rPr>
      </w:pPr>
      <w:r w:rsidRPr="009E5B62">
        <w:rPr>
          <w:rFonts w:ascii="Arial" w:hAnsi="Arial" w:cs="Arial"/>
          <w:sz w:val="20"/>
          <w:szCs w:val="20"/>
        </w:rPr>
        <w:tab/>
        <w:t xml:space="preserve">Amount: </w:t>
      </w:r>
      <w:r w:rsidRPr="009E5B62">
        <w:rPr>
          <w:rFonts w:ascii="Arial" w:hAnsi="Arial" w:cs="Arial"/>
          <w:sz w:val="20"/>
          <w:szCs w:val="20"/>
        </w:rPr>
        <w:tab/>
        <w:t>$199,999</w:t>
      </w:r>
    </w:p>
    <w:p w14:paraId="738DE66B" w14:textId="7B0BFA01" w:rsidR="0054797D" w:rsidRPr="009E5B62" w:rsidRDefault="0054797D" w:rsidP="0054797D">
      <w:pPr>
        <w:tabs>
          <w:tab w:val="left" w:pos="360"/>
          <w:tab w:val="left" w:pos="1620"/>
        </w:tabs>
        <w:spacing w:after="0"/>
        <w:ind w:left="2160" w:hanging="2160"/>
        <w:rPr>
          <w:rFonts w:ascii="Arial" w:hAnsi="Arial" w:cs="Arial"/>
          <w:bCs/>
          <w:sz w:val="20"/>
          <w:szCs w:val="20"/>
        </w:rPr>
      </w:pPr>
      <w:r w:rsidRPr="009E5B62">
        <w:rPr>
          <w:rFonts w:ascii="Arial" w:hAnsi="Arial" w:cs="Arial"/>
          <w:sz w:val="20"/>
          <w:szCs w:val="20"/>
        </w:rPr>
        <w:tab/>
        <w:t>Investigator:</w:t>
      </w:r>
      <w:r w:rsidRPr="009E5B62">
        <w:rPr>
          <w:rFonts w:ascii="Arial" w:hAnsi="Arial" w:cs="Arial"/>
          <w:sz w:val="20"/>
          <w:szCs w:val="20"/>
        </w:rPr>
        <w:tab/>
      </w:r>
      <w:r w:rsidR="00CE3E0A" w:rsidRPr="009E5B62">
        <w:rPr>
          <w:rFonts w:ascii="Arial" w:hAnsi="Arial" w:cs="Arial"/>
          <w:sz w:val="20"/>
          <w:szCs w:val="20"/>
        </w:rPr>
        <w:tab/>
      </w:r>
      <w:r w:rsidRPr="009E5B62">
        <w:rPr>
          <w:rFonts w:ascii="Arial" w:hAnsi="Arial" w:cs="Arial"/>
          <w:b/>
          <w:sz w:val="20"/>
          <w:szCs w:val="20"/>
        </w:rPr>
        <w:t>Westrick SC (PI)</w:t>
      </w:r>
      <w:r w:rsidR="001B3E1D" w:rsidRPr="009E5B62">
        <w:rPr>
          <w:rFonts w:ascii="Arial" w:hAnsi="Arial" w:cs="Arial"/>
          <w:b/>
          <w:sz w:val="20"/>
          <w:szCs w:val="20"/>
        </w:rPr>
        <w:t xml:space="preserve">, </w:t>
      </w:r>
      <w:r w:rsidR="001B3E1D" w:rsidRPr="009E5B62">
        <w:rPr>
          <w:rFonts w:ascii="Arial" w:hAnsi="Arial" w:cs="Arial"/>
          <w:bCs/>
          <w:sz w:val="20"/>
          <w:szCs w:val="20"/>
        </w:rPr>
        <w:t>Garza K (Co-I), Huston S (Co-I), Ha D (Co-I)</w:t>
      </w:r>
    </w:p>
    <w:p w14:paraId="25CD8F0F" w14:textId="1381F71D" w:rsidR="0054797D" w:rsidRPr="009E5B62" w:rsidRDefault="0054797D" w:rsidP="0054797D">
      <w:pPr>
        <w:tabs>
          <w:tab w:val="left" w:pos="360"/>
          <w:tab w:val="left" w:pos="1620"/>
        </w:tabs>
        <w:spacing w:after="0"/>
        <w:ind w:left="2160" w:hanging="2160"/>
        <w:rPr>
          <w:rFonts w:ascii="Arial" w:hAnsi="Arial" w:cs="Arial"/>
          <w:sz w:val="20"/>
          <w:szCs w:val="20"/>
        </w:rPr>
      </w:pPr>
      <w:r w:rsidRPr="009E5B62">
        <w:rPr>
          <w:rFonts w:ascii="Arial" w:hAnsi="Arial" w:cs="Arial"/>
          <w:sz w:val="20"/>
          <w:szCs w:val="20"/>
        </w:rPr>
        <w:tab/>
        <w:t xml:space="preserve">Date: </w:t>
      </w:r>
      <w:r w:rsidRPr="009E5B62">
        <w:rPr>
          <w:rFonts w:ascii="Arial" w:hAnsi="Arial" w:cs="Arial"/>
          <w:sz w:val="20"/>
          <w:szCs w:val="20"/>
        </w:rPr>
        <w:tab/>
      </w:r>
      <w:r w:rsidRPr="009E5B62">
        <w:rPr>
          <w:rFonts w:ascii="Arial" w:hAnsi="Arial" w:cs="Arial"/>
          <w:sz w:val="20"/>
          <w:szCs w:val="20"/>
        </w:rPr>
        <w:tab/>
        <w:t>September 2015 – August 2017</w:t>
      </w:r>
    </w:p>
    <w:p w14:paraId="700632E9" w14:textId="77777777" w:rsidR="0054797D" w:rsidRPr="009E5B62" w:rsidRDefault="0054797D" w:rsidP="00A141E6">
      <w:pPr>
        <w:spacing w:after="0"/>
        <w:rPr>
          <w:rFonts w:ascii="Arial" w:hAnsi="Arial" w:cs="Arial"/>
          <w:sz w:val="20"/>
          <w:szCs w:val="20"/>
        </w:rPr>
      </w:pPr>
    </w:p>
    <w:p w14:paraId="02E288FE" w14:textId="646EF204" w:rsidR="0054797D" w:rsidRPr="009E5B62" w:rsidRDefault="00A141E6" w:rsidP="00E25C2C">
      <w:pPr>
        <w:pStyle w:val="ListParagraph"/>
        <w:numPr>
          <w:ilvl w:val="0"/>
          <w:numId w:val="35"/>
        </w:numPr>
        <w:tabs>
          <w:tab w:val="left" w:pos="0"/>
        </w:tabs>
        <w:spacing w:after="0"/>
        <w:ind w:left="360" w:right="-90"/>
        <w:rPr>
          <w:rFonts w:ascii="Arial" w:hAnsi="Arial" w:cs="Arial"/>
          <w:b/>
          <w:sz w:val="20"/>
          <w:szCs w:val="20"/>
        </w:rPr>
      </w:pPr>
      <w:r w:rsidRPr="009E5B62">
        <w:rPr>
          <w:rFonts w:ascii="Arial" w:hAnsi="Arial" w:cs="Arial"/>
          <w:b/>
          <w:sz w:val="20"/>
          <w:szCs w:val="20"/>
        </w:rPr>
        <w:t>Title:</w:t>
      </w:r>
      <w:r w:rsidRPr="009E5B62">
        <w:rPr>
          <w:rFonts w:ascii="Arial" w:hAnsi="Arial" w:cs="Arial"/>
          <w:sz w:val="20"/>
          <w:szCs w:val="20"/>
        </w:rPr>
        <w:t xml:space="preserve"> </w:t>
      </w:r>
      <w:r w:rsidRPr="009E5B62">
        <w:rPr>
          <w:rFonts w:ascii="Arial" w:hAnsi="Arial" w:cs="Arial"/>
          <w:sz w:val="20"/>
          <w:szCs w:val="20"/>
        </w:rPr>
        <w:tab/>
      </w:r>
      <w:r w:rsidR="00E25C2C">
        <w:rPr>
          <w:rFonts w:ascii="Arial" w:hAnsi="Arial" w:cs="Arial"/>
          <w:sz w:val="20"/>
          <w:szCs w:val="20"/>
        </w:rPr>
        <w:tab/>
      </w:r>
      <w:r w:rsidR="0054797D" w:rsidRPr="009E5B62">
        <w:rPr>
          <w:rFonts w:ascii="Arial" w:hAnsi="Arial" w:cs="Arial"/>
          <w:b/>
          <w:sz w:val="20"/>
          <w:szCs w:val="20"/>
        </w:rPr>
        <w:t>Promoting Access to Community Resources for Medicare Population</w:t>
      </w:r>
    </w:p>
    <w:p w14:paraId="4BACFE8E" w14:textId="018BE283" w:rsidR="00A141E6" w:rsidRPr="009E5B62" w:rsidRDefault="0054797D" w:rsidP="00A141E6">
      <w:pPr>
        <w:tabs>
          <w:tab w:val="left" w:pos="360"/>
        </w:tabs>
        <w:spacing w:after="0"/>
        <w:ind w:left="2160" w:right="-90" w:hanging="2160"/>
        <w:rPr>
          <w:rFonts w:ascii="Arial" w:hAnsi="Arial" w:cs="Arial"/>
          <w:sz w:val="20"/>
          <w:szCs w:val="20"/>
        </w:rPr>
      </w:pPr>
      <w:r w:rsidRPr="009E5B62">
        <w:rPr>
          <w:rFonts w:ascii="Arial" w:hAnsi="Arial" w:cs="Arial"/>
          <w:sz w:val="20"/>
          <w:szCs w:val="20"/>
        </w:rPr>
        <w:tab/>
      </w:r>
      <w:r w:rsidR="00A141E6" w:rsidRPr="009E5B62">
        <w:rPr>
          <w:rFonts w:ascii="Arial" w:hAnsi="Arial" w:cs="Arial"/>
          <w:sz w:val="20"/>
          <w:szCs w:val="20"/>
        </w:rPr>
        <w:t xml:space="preserve">Source: </w:t>
      </w:r>
      <w:r w:rsidR="00A141E6" w:rsidRPr="009E5B62">
        <w:rPr>
          <w:rFonts w:ascii="Arial" w:hAnsi="Arial" w:cs="Arial"/>
          <w:sz w:val="20"/>
          <w:szCs w:val="20"/>
        </w:rPr>
        <w:tab/>
        <w:t>Alabama Department of Senior Services</w:t>
      </w:r>
    </w:p>
    <w:p w14:paraId="46AE637E" w14:textId="168FE2BF" w:rsidR="00A141E6" w:rsidRPr="009E5B62" w:rsidRDefault="00A141E6" w:rsidP="00A141E6">
      <w:pPr>
        <w:tabs>
          <w:tab w:val="left" w:pos="360"/>
          <w:tab w:val="left" w:pos="2520"/>
        </w:tabs>
        <w:spacing w:after="0"/>
        <w:ind w:left="2160" w:hanging="2160"/>
        <w:rPr>
          <w:rFonts w:ascii="Arial" w:hAnsi="Arial" w:cs="Arial"/>
          <w:sz w:val="20"/>
          <w:szCs w:val="20"/>
        </w:rPr>
      </w:pPr>
      <w:r w:rsidRPr="009E5B62">
        <w:rPr>
          <w:rFonts w:ascii="Arial" w:hAnsi="Arial" w:cs="Arial"/>
          <w:sz w:val="20"/>
          <w:szCs w:val="20"/>
        </w:rPr>
        <w:tab/>
        <w:t xml:space="preserve">Amount: </w:t>
      </w:r>
      <w:r w:rsidRPr="009E5B62">
        <w:rPr>
          <w:rFonts w:ascii="Arial" w:hAnsi="Arial" w:cs="Arial"/>
          <w:sz w:val="20"/>
          <w:szCs w:val="20"/>
        </w:rPr>
        <w:tab/>
        <w:t>$</w:t>
      </w:r>
      <w:r w:rsidR="00940C78" w:rsidRPr="009E5B62">
        <w:rPr>
          <w:rFonts w:ascii="Arial" w:hAnsi="Arial" w:cs="Arial"/>
          <w:sz w:val="20"/>
          <w:szCs w:val="20"/>
        </w:rPr>
        <w:t>297,070</w:t>
      </w:r>
    </w:p>
    <w:p w14:paraId="2B2BA919" w14:textId="1582EA2F" w:rsidR="00A141E6" w:rsidRPr="009E5B62" w:rsidRDefault="00A141E6" w:rsidP="00A141E6">
      <w:pPr>
        <w:tabs>
          <w:tab w:val="left" w:pos="360"/>
          <w:tab w:val="left" w:pos="1620"/>
        </w:tabs>
        <w:spacing w:after="0"/>
        <w:ind w:left="2160" w:hanging="2160"/>
        <w:rPr>
          <w:rFonts w:ascii="Arial" w:hAnsi="Arial" w:cs="Arial"/>
          <w:sz w:val="20"/>
          <w:szCs w:val="20"/>
        </w:rPr>
      </w:pPr>
      <w:r w:rsidRPr="009E5B62">
        <w:rPr>
          <w:rFonts w:ascii="Arial" w:hAnsi="Arial" w:cs="Arial"/>
          <w:sz w:val="20"/>
          <w:szCs w:val="20"/>
        </w:rPr>
        <w:tab/>
        <w:t>Investigator:</w:t>
      </w:r>
      <w:r w:rsidRPr="009E5B62">
        <w:rPr>
          <w:rFonts w:ascii="Arial" w:hAnsi="Arial" w:cs="Arial"/>
          <w:sz w:val="20"/>
          <w:szCs w:val="20"/>
        </w:rPr>
        <w:tab/>
      </w:r>
      <w:r w:rsidR="00CE3E0A" w:rsidRPr="009E5B62">
        <w:rPr>
          <w:rFonts w:ascii="Arial" w:hAnsi="Arial" w:cs="Arial"/>
          <w:sz w:val="20"/>
          <w:szCs w:val="20"/>
        </w:rPr>
        <w:tab/>
      </w:r>
      <w:r w:rsidRPr="009E5B62">
        <w:rPr>
          <w:rFonts w:ascii="Arial" w:hAnsi="Arial" w:cs="Arial"/>
          <w:b/>
          <w:sz w:val="20"/>
          <w:szCs w:val="20"/>
        </w:rPr>
        <w:t>Westrick SC (PI)</w:t>
      </w:r>
    </w:p>
    <w:p w14:paraId="4502F322" w14:textId="2BDE588F" w:rsidR="00A141E6" w:rsidRPr="009E5B62" w:rsidRDefault="00A141E6" w:rsidP="00A141E6">
      <w:pPr>
        <w:tabs>
          <w:tab w:val="left" w:pos="360"/>
          <w:tab w:val="left" w:pos="1620"/>
        </w:tabs>
        <w:spacing w:after="0"/>
        <w:ind w:left="2160" w:hanging="2160"/>
        <w:rPr>
          <w:rFonts w:ascii="Arial" w:hAnsi="Arial" w:cs="Arial"/>
          <w:sz w:val="20"/>
          <w:szCs w:val="20"/>
        </w:rPr>
      </w:pPr>
      <w:r w:rsidRPr="009E5B62">
        <w:rPr>
          <w:rFonts w:ascii="Arial" w:hAnsi="Arial" w:cs="Arial"/>
          <w:sz w:val="20"/>
          <w:szCs w:val="20"/>
        </w:rPr>
        <w:tab/>
        <w:t xml:space="preserve">Date: </w:t>
      </w:r>
      <w:r w:rsidRPr="009E5B62">
        <w:rPr>
          <w:rFonts w:ascii="Arial" w:hAnsi="Arial" w:cs="Arial"/>
          <w:sz w:val="20"/>
          <w:szCs w:val="20"/>
        </w:rPr>
        <w:tab/>
      </w:r>
      <w:r w:rsidRPr="009E5B62">
        <w:rPr>
          <w:rFonts w:ascii="Arial" w:hAnsi="Arial" w:cs="Arial"/>
          <w:sz w:val="20"/>
          <w:szCs w:val="20"/>
        </w:rPr>
        <w:tab/>
        <w:t>February 2015 – September 201</w:t>
      </w:r>
      <w:r w:rsidR="00940C78" w:rsidRPr="009E5B62">
        <w:rPr>
          <w:rFonts w:ascii="Arial" w:hAnsi="Arial" w:cs="Arial"/>
          <w:sz w:val="20"/>
          <w:szCs w:val="20"/>
        </w:rPr>
        <w:t>8</w:t>
      </w:r>
    </w:p>
    <w:p w14:paraId="421D96EA" w14:textId="77777777" w:rsidR="00A141E6" w:rsidRPr="009E5B62" w:rsidRDefault="00A141E6" w:rsidP="00A141E6">
      <w:pPr>
        <w:spacing w:after="0"/>
        <w:rPr>
          <w:rFonts w:ascii="Arial" w:hAnsi="Arial" w:cs="Arial"/>
          <w:sz w:val="20"/>
          <w:szCs w:val="20"/>
        </w:rPr>
      </w:pPr>
    </w:p>
    <w:p w14:paraId="04337404" w14:textId="0F475DD2" w:rsidR="00A141E6" w:rsidRPr="00E25C2C" w:rsidRDefault="00A141E6" w:rsidP="00E25C2C">
      <w:pPr>
        <w:pStyle w:val="ListParagraph"/>
        <w:numPr>
          <w:ilvl w:val="0"/>
          <w:numId w:val="35"/>
        </w:numPr>
        <w:tabs>
          <w:tab w:val="left" w:pos="360"/>
        </w:tabs>
        <w:spacing w:after="0"/>
        <w:ind w:right="-90" w:hanging="720"/>
        <w:rPr>
          <w:rFonts w:ascii="Arial" w:hAnsi="Arial" w:cs="Arial"/>
          <w:b/>
          <w:sz w:val="20"/>
          <w:szCs w:val="20"/>
        </w:rPr>
      </w:pPr>
      <w:r w:rsidRPr="00E25C2C">
        <w:rPr>
          <w:rFonts w:ascii="Arial" w:hAnsi="Arial" w:cs="Arial"/>
          <w:b/>
          <w:sz w:val="20"/>
          <w:szCs w:val="20"/>
        </w:rPr>
        <w:t>Title:</w:t>
      </w:r>
      <w:r w:rsidRPr="00E25C2C">
        <w:rPr>
          <w:rFonts w:ascii="Arial" w:hAnsi="Arial" w:cs="Arial"/>
          <w:sz w:val="20"/>
          <w:szCs w:val="20"/>
        </w:rPr>
        <w:t xml:space="preserve"> </w:t>
      </w:r>
      <w:r w:rsidRPr="00E25C2C">
        <w:rPr>
          <w:rFonts w:ascii="Arial" w:hAnsi="Arial" w:cs="Arial"/>
          <w:sz w:val="20"/>
          <w:szCs w:val="20"/>
        </w:rPr>
        <w:tab/>
      </w:r>
      <w:r w:rsidR="00E25C2C">
        <w:rPr>
          <w:rFonts w:ascii="Arial" w:hAnsi="Arial" w:cs="Arial"/>
          <w:sz w:val="20"/>
          <w:szCs w:val="20"/>
        </w:rPr>
        <w:tab/>
      </w:r>
      <w:r w:rsidRPr="00E25C2C">
        <w:rPr>
          <w:rFonts w:ascii="Arial" w:hAnsi="Arial" w:cs="Arial"/>
          <w:b/>
          <w:sz w:val="20"/>
          <w:szCs w:val="20"/>
        </w:rPr>
        <w:t>Reach Out to Assist Medicare Beneficiaries</w:t>
      </w:r>
    </w:p>
    <w:p w14:paraId="44F66B3C" w14:textId="77777777" w:rsidR="00A141E6" w:rsidRPr="009E5B62" w:rsidRDefault="00A141E6" w:rsidP="00A141E6">
      <w:pPr>
        <w:tabs>
          <w:tab w:val="left" w:pos="360"/>
        </w:tabs>
        <w:spacing w:after="0"/>
        <w:ind w:left="2160" w:right="-90" w:hanging="2160"/>
        <w:rPr>
          <w:rFonts w:ascii="Arial" w:hAnsi="Arial" w:cs="Arial"/>
          <w:sz w:val="20"/>
          <w:szCs w:val="20"/>
        </w:rPr>
      </w:pPr>
      <w:r w:rsidRPr="009E5B62">
        <w:rPr>
          <w:rFonts w:ascii="Arial" w:hAnsi="Arial" w:cs="Arial"/>
          <w:sz w:val="20"/>
          <w:szCs w:val="20"/>
        </w:rPr>
        <w:tab/>
        <w:t xml:space="preserve">Source: </w:t>
      </w:r>
      <w:r w:rsidRPr="009E5B62">
        <w:rPr>
          <w:rFonts w:ascii="Arial" w:hAnsi="Arial" w:cs="Arial"/>
          <w:sz w:val="20"/>
          <w:szCs w:val="20"/>
        </w:rPr>
        <w:tab/>
        <w:t>Auburn University Outreach Competitive Scholarships</w:t>
      </w:r>
    </w:p>
    <w:p w14:paraId="3C7CB5F6" w14:textId="77777777" w:rsidR="00A141E6" w:rsidRPr="009E5B62" w:rsidRDefault="00A141E6" w:rsidP="00A141E6">
      <w:pPr>
        <w:tabs>
          <w:tab w:val="left" w:pos="360"/>
          <w:tab w:val="left" w:pos="2520"/>
        </w:tabs>
        <w:spacing w:after="0"/>
        <w:ind w:left="2160" w:hanging="2160"/>
        <w:rPr>
          <w:rFonts w:ascii="Arial" w:hAnsi="Arial" w:cs="Arial"/>
          <w:sz w:val="20"/>
          <w:szCs w:val="20"/>
        </w:rPr>
      </w:pPr>
      <w:r w:rsidRPr="009E5B62">
        <w:rPr>
          <w:rFonts w:ascii="Arial" w:hAnsi="Arial" w:cs="Arial"/>
          <w:sz w:val="20"/>
          <w:szCs w:val="20"/>
        </w:rPr>
        <w:tab/>
        <w:t xml:space="preserve">Amount: </w:t>
      </w:r>
      <w:r w:rsidRPr="009E5B62">
        <w:rPr>
          <w:rFonts w:ascii="Arial" w:hAnsi="Arial" w:cs="Arial"/>
          <w:sz w:val="20"/>
          <w:szCs w:val="20"/>
        </w:rPr>
        <w:tab/>
        <w:t>$21,218</w:t>
      </w:r>
    </w:p>
    <w:p w14:paraId="175D7E0E" w14:textId="5A5EBD40" w:rsidR="00A141E6" w:rsidRPr="009E5B62" w:rsidRDefault="00A141E6" w:rsidP="00A141E6">
      <w:pPr>
        <w:tabs>
          <w:tab w:val="left" w:pos="360"/>
          <w:tab w:val="left" w:pos="1620"/>
        </w:tabs>
        <w:spacing w:after="0"/>
        <w:ind w:left="2160" w:hanging="2160"/>
        <w:rPr>
          <w:rFonts w:ascii="Arial" w:hAnsi="Arial" w:cs="Arial"/>
          <w:sz w:val="20"/>
          <w:szCs w:val="20"/>
        </w:rPr>
      </w:pPr>
      <w:r w:rsidRPr="009E5B62">
        <w:rPr>
          <w:rFonts w:ascii="Arial" w:hAnsi="Arial" w:cs="Arial"/>
          <w:sz w:val="20"/>
          <w:szCs w:val="20"/>
        </w:rPr>
        <w:tab/>
        <w:t>Investigator:</w:t>
      </w:r>
      <w:r w:rsidRPr="009E5B62">
        <w:rPr>
          <w:rFonts w:ascii="Arial" w:hAnsi="Arial" w:cs="Arial"/>
          <w:sz w:val="20"/>
          <w:szCs w:val="20"/>
        </w:rPr>
        <w:tab/>
      </w:r>
      <w:r w:rsidR="00CE3E0A" w:rsidRPr="009E5B62">
        <w:rPr>
          <w:rFonts w:ascii="Arial" w:hAnsi="Arial" w:cs="Arial"/>
          <w:sz w:val="20"/>
          <w:szCs w:val="20"/>
        </w:rPr>
        <w:tab/>
      </w:r>
      <w:r w:rsidRPr="009E5B62">
        <w:rPr>
          <w:rFonts w:ascii="Arial" w:hAnsi="Arial" w:cs="Arial"/>
          <w:b/>
          <w:sz w:val="20"/>
          <w:szCs w:val="20"/>
        </w:rPr>
        <w:t>Westrick SC (PI)</w:t>
      </w:r>
    </w:p>
    <w:p w14:paraId="78B990D6" w14:textId="77777777" w:rsidR="00A141E6" w:rsidRPr="009E5B62" w:rsidRDefault="00A141E6" w:rsidP="00A141E6">
      <w:pPr>
        <w:tabs>
          <w:tab w:val="left" w:pos="360"/>
          <w:tab w:val="left" w:pos="1620"/>
        </w:tabs>
        <w:spacing w:after="0"/>
        <w:ind w:left="2160" w:hanging="2160"/>
        <w:rPr>
          <w:rFonts w:ascii="Arial" w:hAnsi="Arial" w:cs="Arial"/>
          <w:sz w:val="20"/>
          <w:szCs w:val="20"/>
        </w:rPr>
      </w:pPr>
      <w:r w:rsidRPr="009E5B62">
        <w:rPr>
          <w:rFonts w:ascii="Arial" w:hAnsi="Arial" w:cs="Arial"/>
          <w:sz w:val="20"/>
          <w:szCs w:val="20"/>
        </w:rPr>
        <w:lastRenderedPageBreak/>
        <w:tab/>
        <w:t xml:space="preserve">Date: </w:t>
      </w:r>
      <w:r w:rsidRPr="009E5B62">
        <w:rPr>
          <w:rFonts w:ascii="Arial" w:hAnsi="Arial" w:cs="Arial"/>
          <w:sz w:val="20"/>
          <w:szCs w:val="20"/>
        </w:rPr>
        <w:tab/>
      </w:r>
      <w:r w:rsidRPr="009E5B62">
        <w:rPr>
          <w:rFonts w:ascii="Arial" w:hAnsi="Arial" w:cs="Arial"/>
          <w:sz w:val="20"/>
          <w:szCs w:val="20"/>
        </w:rPr>
        <w:tab/>
        <w:t>April 2015 – May 2016</w:t>
      </w:r>
    </w:p>
    <w:p w14:paraId="1C39A2C7" w14:textId="77777777" w:rsidR="0054797D" w:rsidRPr="009E5B62" w:rsidRDefault="0054797D" w:rsidP="00A141E6">
      <w:pPr>
        <w:tabs>
          <w:tab w:val="left" w:pos="360"/>
          <w:tab w:val="left" w:pos="1620"/>
        </w:tabs>
        <w:spacing w:after="0"/>
        <w:ind w:left="2160" w:hanging="2160"/>
        <w:rPr>
          <w:rFonts w:ascii="Arial" w:hAnsi="Arial" w:cs="Arial"/>
          <w:sz w:val="20"/>
          <w:szCs w:val="20"/>
        </w:rPr>
      </w:pPr>
    </w:p>
    <w:p w14:paraId="0A148FA5" w14:textId="3FE6F703" w:rsidR="0054797D" w:rsidRPr="00E25C2C" w:rsidRDefault="0054797D" w:rsidP="00E25C2C">
      <w:pPr>
        <w:pStyle w:val="ListParagraph"/>
        <w:numPr>
          <w:ilvl w:val="0"/>
          <w:numId w:val="35"/>
        </w:numPr>
        <w:tabs>
          <w:tab w:val="left" w:pos="360"/>
        </w:tabs>
        <w:spacing w:after="0"/>
        <w:ind w:right="-90" w:hanging="720"/>
        <w:rPr>
          <w:rFonts w:ascii="Arial" w:hAnsi="Arial" w:cs="Arial"/>
          <w:b/>
          <w:sz w:val="20"/>
          <w:szCs w:val="20"/>
        </w:rPr>
      </w:pPr>
      <w:r w:rsidRPr="00E25C2C">
        <w:rPr>
          <w:rFonts w:ascii="Arial" w:hAnsi="Arial" w:cs="Arial"/>
          <w:b/>
          <w:sz w:val="20"/>
          <w:szCs w:val="20"/>
        </w:rPr>
        <w:t>Title:</w:t>
      </w:r>
      <w:r w:rsidRPr="00E25C2C">
        <w:rPr>
          <w:rFonts w:ascii="Arial" w:hAnsi="Arial" w:cs="Arial"/>
          <w:sz w:val="20"/>
          <w:szCs w:val="20"/>
        </w:rPr>
        <w:t xml:space="preserve"> </w:t>
      </w:r>
      <w:r w:rsidRPr="00E25C2C">
        <w:rPr>
          <w:rFonts w:ascii="Arial" w:hAnsi="Arial" w:cs="Arial"/>
          <w:sz w:val="20"/>
          <w:szCs w:val="20"/>
        </w:rPr>
        <w:tab/>
      </w:r>
      <w:r w:rsidR="00E25C2C">
        <w:rPr>
          <w:rFonts w:ascii="Arial" w:hAnsi="Arial" w:cs="Arial"/>
          <w:sz w:val="20"/>
          <w:szCs w:val="20"/>
        </w:rPr>
        <w:tab/>
      </w:r>
      <w:r w:rsidRPr="00E25C2C">
        <w:rPr>
          <w:rFonts w:ascii="Arial" w:hAnsi="Arial" w:cs="Arial"/>
          <w:b/>
          <w:sz w:val="20"/>
          <w:szCs w:val="20"/>
        </w:rPr>
        <w:t>Medicare Part D Plan Selection Assistance for Seniors in Alabama</w:t>
      </w:r>
    </w:p>
    <w:p w14:paraId="51D768A9" w14:textId="77777777" w:rsidR="0054797D" w:rsidRPr="009E5B62" w:rsidRDefault="0054797D" w:rsidP="0054797D">
      <w:pPr>
        <w:tabs>
          <w:tab w:val="left" w:pos="360"/>
        </w:tabs>
        <w:spacing w:after="0"/>
        <w:ind w:left="2160" w:right="-90" w:hanging="2160"/>
        <w:rPr>
          <w:rFonts w:ascii="Arial" w:hAnsi="Arial" w:cs="Arial"/>
          <w:sz w:val="20"/>
          <w:szCs w:val="20"/>
        </w:rPr>
      </w:pPr>
      <w:r w:rsidRPr="009E5B62">
        <w:rPr>
          <w:rFonts w:ascii="Arial" w:hAnsi="Arial" w:cs="Arial"/>
          <w:sz w:val="20"/>
          <w:szCs w:val="20"/>
        </w:rPr>
        <w:tab/>
        <w:t xml:space="preserve">Source: </w:t>
      </w:r>
      <w:r w:rsidRPr="009E5B62">
        <w:rPr>
          <w:rFonts w:ascii="Arial" w:hAnsi="Arial" w:cs="Arial"/>
          <w:sz w:val="20"/>
          <w:szCs w:val="20"/>
        </w:rPr>
        <w:tab/>
        <w:t>Alabama Department of Senior Services</w:t>
      </w:r>
    </w:p>
    <w:p w14:paraId="4FD6EC51" w14:textId="5F096528" w:rsidR="0054797D" w:rsidRPr="009E5B62" w:rsidRDefault="0054797D" w:rsidP="0054797D">
      <w:pPr>
        <w:tabs>
          <w:tab w:val="left" w:pos="360"/>
          <w:tab w:val="left" w:pos="2520"/>
        </w:tabs>
        <w:spacing w:after="0"/>
        <w:ind w:left="2160" w:hanging="2160"/>
        <w:rPr>
          <w:rFonts w:ascii="Arial" w:hAnsi="Arial" w:cs="Arial"/>
          <w:sz w:val="20"/>
          <w:szCs w:val="20"/>
        </w:rPr>
      </w:pPr>
      <w:r w:rsidRPr="009E5B62">
        <w:rPr>
          <w:rFonts w:ascii="Arial" w:hAnsi="Arial" w:cs="Arial"/>
          <w:sz w:val="20"/>
          <w:szCs w:val="20"/>
        </w:rPr>
        <w:tab/>
        <w:t xml:space="preserve">Amount: </w:t>
      </w:r>
      <w:r w:rsidRPr="009E5B62">
        <w:rPr>
          <w:rFonts w:ascii="Arial" w:hAnsi="Arial" w:cs="Arial"/>
          <w:sz w:val="20"/>
          <w:szCs w:val="20"/>
        </w:rPr>
        <w:tab/>
        <w:t>$10,000</w:t>
      </w:r>
    </w:p>
    <w:p w14:paraId="0334BFDD" w14:textId="7F8F3895" w:rsidR="0054797D" w:rsidRPr="009E5B62" w:rsidRDefault="0054797D" w:rsidP="0054797D">
      <w:pPr>
        <w:tabs>
          <w:tab w:val="left" w:pos="360"/>
          <w:tab w:val="left" w:pos="1620"/>
        </w:tabs>
        <w:spacing w:after="0"/>
        <w:ind w:left="2160" w:hanging="2160"/>
        <w:rPr>
          <w:rFonts w:ascii="Arial" w:hAnsi="Arial" w:cs="Arial"/>
          <w:sz w:val="20"/>
          <w:szCs w:val="20"/>
        </w:rPr>
      </w:pPr>
      <w:r w:rsidRPr="009E5B62">
        <w:rPr>
          <w:rFonts w:ascii="Arial" w:hAnsi="Arial" w:cs="Arial"/>
          <w:sz w:val="20"/>
          <w:szCs w:val="20"/>
        </w:rPr>
        <w:tab/>
        <w:t>Investigator:</w:t>
      </w:r>
      <w:r w:rsidRPr="009E5B62">
        <w:rPr>
          <w:rFonts w:ascii="Arial" w:hAnsi="Arial" w:cs="Arial"/>
          <w:sz w:val="20"/>
          <w:szCs w:val="20"/>
        </w:rPr>
        <w:tab/>
      </w:r>
      <w:r w:rsidR="00CE3E0A" w:rsidRPr="009E5B62">
        <w:rPr>
          <w:rFonts w:ascii="Arial" w:hAnsi="Arial" w:cs="Arial"/>
          <w:sz w:val="20"/>
          <w:szCs w:val="20"/>
        </w:rPr>
        <w:tab/>
      </w:r>
      <w:r w:rsidRPr="009E5B62">
        <w:rPr>
          <w:rFonts w:ascii="Arial" w:hAnsi="Arial" w:cs="Arial"/>
          <w:b/>
          <w:sz w:val="20"/>
          <w:szCs w:val="20"/>
        </w:rPr>
        <w:t>Westrick SC (PI)</w:t>
      </w:r>
    </w:p>
    <w:p w14:paraId="19B12BFF" w14:textId="78F23DA3" w:rsidR="0054797D" w:rsidRPr="009E5B62" w:rsidRDefault="0054797D" w:rsidP="0054797D">
      <w:pPr>
        <w:tabs>
          <w:tab w:val="left" w:pos="360"/>
          <w:tab w:val="left" w:pos="1620"/>
        </w:tabs>
        <w:spacing w:after="0"/>
        <w:ind w:left="2160" w:hanging="2160"/>
        <w:rPr>
          <w:rFonts w:ascii="Arial" w:hAnsi="Arial" w:cs="Arial"/>
          <w:sz w:val="20"/>
          <w:szCs w:val="20"/>
        </w:rPr>
      </w:pPr>
      <w:r w:rsidRPr="009E5B62">
        <w:rPr>
          <w:rFonts w:ascii="Arial" w:hAnsi="Arial" w:cs="Arial"/>
          <w:sz w:val="20"/>
          <w:szCs w:val="20"/>
        </w:rPr>
        <w:tab/>
        <w:t xml:space="preserve">Date: </w:t>
      </w:r>
      <w:r w:rsidRPr="009E5B62">
        <w:rPr>
          <w:rFonts w:ascii="Arial" w:hAnsi="Arial" w:cs="Arial"/>
          <w:sz w:val="20"/>
          <w:szCs w:val="20"/>
        </w:rPr>
        <w:tab/>
      </w:r>
      <w:r w:rsidRPr="009E5B62">
        <w:rPr>
          <w:rFonts w:ascii="Arial" w:hAnsi="Arial" w:cs="Arial"/>
          <w:sz w:val="20"/>
          <w:szCs w:val="20"/>
        </w:rPr>
        <w:tab/>
        <w:t>May 2015 – March 2016</w:t>
      </w:r>
    </w:p>
    <w:p w14:paraId="3CF19DA5" w14:textId="455A6A43" w:rsidR="0054797D" w:rsidRPr="009E5B62" w:rsidRDefault="0054797D" w:rsidP="0054797D">
      <w:pPr>
        <w:tabs>
          <w:tab w:val="left" w:pos="360"/>
          <w:tab w:val="left" w:pos="1620"/>
        </w:tabs>
        <w:spacing w:after="0"/>
        <w:ind w:left="2160" w:hanging="2160"/>
        <w:rPr>
          <w:rFonts w:ascii="Arial" w:hAnsi="Arial" w:cs="Arial"/>
          <w:sz w:val="20"/>
          <w:szCs w:val="20"/>
        </w:rPr>
      </w:pPr>
      <w:r w:rsidRPr="009E5B62">
        <w:rPr>
          <w:rFonts w:ascii="Arial" w:hAnsi="Arial" w:cs="Arial"/>
          <w:sz w:val="20"/>
          <w:szCs w:val="20"/>
        </w:rPr>
        <w:tab/>
      </w:r>
    </w:p>
    <w:p w14:paraId="6D25439F" w14:textId="1A9F10FF" w:rsidR="00A141E6" w:rsidRPr="00E25C2C" w:rsidRDefault="00A141E6" w:rsidP="00E25C2C">
      <w:pPr>
        <w:pStyle w:val="ListParagraph"/>
        <w:numPr>
          <w:ilvl w:val="0"/>
          <w:numId w:val="35"/>
        </w:numPr>
        <w:tabs>
          <w:tab w:val="left" w:pos="360"/>
        </w:tabs>
        <w:spacing w:after="0"/>
        <w:ind w:right="-90" w:hanging="720"/>
        <w:rPr>
          <w:rFonts w:ascii="Arial" w:hAnsi="Arial" w:cs="Arial"/>
          <w:b/>
          <w:sz w:val="20"/>
          <w:szCs w:val="20"/>
        </w:rPr>
      </w:pPr>
      <w:r w:rsidRPr="00E25C2C">
        <w:rPr>
          <w:rFonts w:ascii="Arial" w:hAnsi="Arial" w:cs="Arial"/>
          <w:b/>
          <w:sz w:val="20"/>
          <w:szCs w:val="20"/>
        </w:rPr>
        <w:t>Title:</w:t>
      </w:r>
      <w:r w:rsidRPr="00E25C2C">
        <w:rPr>
          <w:rFonts w:ascii="Arial" w:hAnsi="Arial" w:cs="Arial"/>
          <w:sz w:val="20"/>
          <w:szCs w:val="20"/>
        </w:rPr>
        <w:t xml:space="preserve"> </w:t>
      </w:r>
      <w:r w:rsidRPr="00E25C2C">
        <w:rPr>
          <w:rFonts w:ascii="Arial" w:hAnsi="Arial" w:cs="Arial"/>
          <w:sz w:val="20"/>
          <w:szCs w:val="20"/>
        </w:rPr>
        <w:tab/>
      </w:r>
      <w:r w:rsidR="00E25C2C">
        <w:rPr>
          <w:rFonts w:ascii="Arial" w:hAnsi="Arial" w:cs="Arial"/>
          <w:sz w:val="20"/>
          <w:szCs w:val="20"/>
        </w:rPr>
        <w:tab/>
      </w:r>
      <w:r w:rsidRPr="00E25C2C">
        <w:rPr>
          <w:rFonts w:ascii="Arial" w:hAnsi="Arial" w:cs="Arial"/>
          <w:b/>
          <w:sz w:val="20"/>
          <w:szCs w:val="20"/>
        </w:rPr>
        <w:t>Medicare Part D Plan Selection Assistance for Seniors in Alabama</w:t>
      </w:r>
    </w:p>
    <w:p w14:paraId="49A00DAB" w14:textId="77777777" w:rsidR="00A141E6" w:rsidRPr="009E5B62" w:rsidRDefault="00A141E6" w:rsidP="00A141E6">
      <w:pPr>
        <w:tabs>
          <w:tab w:val="left" w:pos="360"/>
        </w:tabs>
        <w:spacing w:after="0"/>
        <w:ind w:left="2160" w:right="-90" w:hanging="2160"/>
        <w:rPr>
          <w:rFonts w:ascii="Arial" w:hAnsi="Arial" w:cs="Arial"/>
          <w:sz w:val="20"/>
          <w:szCs w:val="20"/>
        </w:rPr>
      </w:pPr>
      <w:r w:rsidRPr="009E5B62">
        <w:rPr>
          <w:rFonts w:ascii="Arial" w:hAnsi="Arial" w:cs="Arial"/>
          <w:sz w:val="20"/>
          <w:szCs w:val="20"/>
        </w:rPr>
        <w:tab/>
        <w:t xml:space="preserve">Source: </w:t>
      </w:r>
      <w:r w:rsidRPr="009E5B62">
        <w:rPr>
          <w:rFonts w:ascii="Arial" w:hAnsi="Arial" w:cs="Arial"/>
          <w:sz w:val="20"/>
          <w:szCs w:val="20"/>
        </w:rPr>
        <w:tab/>
        <w:t>Alabama Department of Senior Services</w:t>
      </w:r>
    </w:p>
    <w:p w14:paraId="1C3929F9" w14:textId="77777777" w:rsidR="00A141E6" w:rsidRPr="009E5B62" w:rsidRDefault="00A141E6" w:rsidP="00A141E6">
      <w:pPr>
        <w:tabs>
          <w:tab w:val="left" w:pos="360"/>
          <w:tab w:val="left" w:pos="2520"/>
        </w:tabs>
        <w:spacing w:after="0"/>
        <w:ind w:left="2160" w:hanging="2160"/>
        <w:rPr>
          <w:rFonts w:ascii="Arial" w:hAnsi="Arial" w:cs="Arial"/>
          <w:sz w:val="20"/>
          <w:szCs w:val="20"/>
        </w:rPr>
      </w:pPr>
      <w:r w:rsidRPr="009E5B62">
        <w:rPr>
          <w:rFonts w:ascii="Arial" w:hAnsi="Arial" w:cs="Arial"/>
          <w:sz w:val="20"/>
          <w:szCs w:val="20"/>
        </w:rPr>
        <w:tab/>
        <w:t xml:space="preserve">Amount: </w:t>
      </w:r>
      <w:r w:rsidRPr="009E5B62">
        <w:rPr>
          <w:rFonts w:ascii="Arial" w:hAnsi="Arial" w:cs="Arial"/>
          <w:sz w:val="20"/>
          <w:szCs w:val="20"/>
        </w:rPr>
        <w:tab/>
        <w:t>$7,500</w:t>
      </w:r>
    </w:p>
    <w:p w14:paraId="580BE88F" w14:textId="347AA165" w:rsidR="00A141E6" w:rsidRPr="009E5B62" w:rsidRDefault="00A141E6" w:rsidP="00A141E6">
      <w:pPr>
        <w:tabs>
          <w:tab w:val="left" w:pos="360"/>
          <w:tab w:val="left" w:pos="1620"/>
        </w:tabs>
        <w:spacing w:after="0"/>
        <w:ind w:left="2160" w:hanging="2160"/>
        <w:rPr>
          <w:rFonts w:ascii="Arial" w:hAnsi="Arial" w:cs="Arial"/>
          <w:sz w:val="20"/>
          <w:szCs w:val="20"/>
        </w:rPr>
      </w:pPr>
      <w:r w:rsidRPr="009E5B62">
        <w:rPr>
          <w:rFonts w:ascii="Arial" w:hAnsi="Arial" w:cs="Arial"/>
          <w:sz w:val="20"/>
          <w:szCs w:val="20"/>
        </w:rPr>
        <w:tab/>
        <w:t>Investigator:</w:t>
      </w:r>
      <w:r w:rsidRPr="009E5B62">
        <w:rPr>
          <w:rFonts w:ascii="Arial" w:hAnsi="Arial" w:cs="Arial"/>
          <w:sz w:val="20"/>
          <w:szCs w:val="20"/>
        </w:rPr>
        <w:tab/>
      </w:r>
      <w:r w:rsidR="00CE3E0A" w:rsidRPr="009E5B62">
        <w:rPr>
          <w:rFonts w:ascii="Arial" w:hAnsi="Arial" w:cs="Arial"/>
          <w:sz w:val="20"/>
          <w:szCs w:val="20"/>
        </w:rPr>
        <w:tab/>
      </w:r>
      <w:r w:rsidRPr="009E5B62">
        <w:rPr>
          <w:rFonts w:ascii="Arial" w:hAnsi="Arial" w:cs="Arial"/>
          <w:b/>
          <w:sz w:val="20"/>
          <w:szCs w:val="20"/>
        </w:rPr>
        <w:t>Westrick SC (PI)</w:t>
      </w:r>
    </w:p>
    <w:p w14:paraId="5BE58B24" w14:textId="77777777" w:rsidR="00A141E6" w:rsidRPr="009E5B62" w:rsidRDefault="00A141E6" w:rsidP="00A141E6">
      <w:pPr>
        <w:tabs>
          <w:tab w:val="left" w:pos="360"/>
          <w:tab w:val="left" w:pos="1620"/>
        </w:tabs>
        <w:spacing w:after="0"/>
        <w:ind w:left="2160" w:hanging="2160"/>
        <w:rPr>
          <w:rFonts w:ascii="Arial" w:hAnsi="Arial" w:cs="Arial"/>
          <w:sz w:val="20"/>
          <w:szCs w:val="20"/>
        </w:rPr>
      </w:pPr>
      <w:r w:rsidRPr="009E5B62">
        <w:rPr>
          <w:rFonts w:ascii="Arial" w:hAnsi="Arial" w:cs="Arial"/>
          <w:sz w:val="20"/>
          <w:szCs w:val="20"/>
        </w:rPr>
        <w:tab/>
        <w:t xml:space="preserve">Date: </w:t>
      </w:r>
      <w:r w:rsidRPr="009E5B62">
        <w:rPr>
          <w:rFonts w:ascii="Arial" w:hAnsi="Arial" w:cs="Arial"/>
          <w:sz w:val="20"/>
          <w:szCs w:val="20"/>
        </w:rPr>
        <w:tab/>
      </w:r>
      <w:r w:rsidRPr="009E5B62">
        <w:rPr>
          <w:rFonts w:ascii="Arial" w:hAnsi="Arial" w:cs="Arial"/>
          <w:sz w:val="20"/>
          <w:szCs w:val="20"/>
        </w:rPr>
        <w:tab/>
        <w:t>October 2014 – January 2015</w:t>
      </w:r>
    </w:p>
    <w:p w14:paraId="7CE2EF40" w14:textId="77777777" w:rsidR="00A141E6" w:rsidRPr="009E5B62" w:rsidRDefault="00A141E6" w:rsidP="00A141E6">
      <w:pPr>
        <w:spacing w:after="0"/>
        <w:rPr>
          <w:rFonts w:ascii="Arial" w:hAnsi="Arial" w:cs="Arial"/>
          <w:sz w:val="20"/>
          <w:szCs w:val="20"/>
        </w:rPr>
      </w:pPr>
    </w:p>
    <w:p w14:paraId="29016DFA" w14:textId="5682B405" w:rsidR="00A141E6" w:rsidRPr="00E25C2C" w:rsidRDefault="00A141E6" w:rsidP="00E25C2C">
      <w:pPr>
        <w:pStyle w:val="ListParagraph"/>
        <w:numPr>
          <w:ilvl w:val="0"/>
          <w:numId w:val="35"/>
        </w:numPr>
        <w:tabs>
          <w:tab w:val="left" w:pos="0"/>
        </w:tabs>
        <w:spacing w:after="0"/>
        <w:ind w:left="360" w:right="-90"/>
        <w:rPr>
          <w:rFonts w:ascii="Arial" w:hAnsi="Arial" w:cs="Arial"/>
          <w:b/>
          <w:sz w:val="20"/>
          <w:szCs w:val="20"/>
        </w:rPr>
      </w:pPr>
      <w:r w:rsidRPr="00E25C2C">
        <w:rPr>
          <w:rFonts w:ascii="Arial" w:hAnsi="Arial" w:cs="Arial"/>
          <w:b/>
          <w:sz w:val="20"/>
          <w:szCs w:val="20"/>
        </w:rPr>
        <w:t>Title:</w:t>
      </w:r>
      <w:r w:rsidRPr="00E25C2C">
        <w:rPr>
          <w:rFonts w:ascii="Arial" w:hAnsi="Arial" w:cs="Arial"/>
          <w:sz w:val="20"/>
          <w:szCs w:val="20"/>
        </w:rPr>
        <w:t xml:space="preserve"> </w:t>
      </w:r>
      <w:r w:rsidRPr="00E25C2C">
        <w:rPr>
          <w:rFonts w:ascii="Arial" w:hAnsi="Arial" w:cs="Arial"/>
          <w:sz w:val="20"/>
          <w:szCs w:val="20"/>
        </w:rPr>
        <w:tab/>
      </w:r>
      <w:r w:rsidR="00CE3E0A" w:rsidRPr="00E25C2C">
        <w:rPr>
          <w:rFonts w:ascii="Arial" w:hAnsi="Arial" w:cs="Arial"/>
          <w:sz w:val="20"/>
          <w:szCs w:val="20"/>
        </w:rPr>
        <w:tab/>
      </w:r>
      <w:r w:rsidRPr="00E25C2C">
        <w:rPr>
          <w:rFonts w:ascii="Arial" w:hAnsi="Arial" w:cs="Arial"/>
          <w:b/>
          <w:sz w:val="20"/>
          <w:szCs w:val="20"/>
        </w:rPr>
        <w:t>Impact of the Teach Flu a Lesson Program in Alabama</w:t>
      </w:r>
    </w:p>
    <w:p w14:paraId="36E4CFE3" w14:textId="77777777" w:rsidR="00A141E6" w:rsidRPr="009E5B62" w:rsidRDefault="00A141E6" w:rsidP="00A141E6">
      <w:pPr>
        <w:tabs>
          <w:tab w:val="left" w:pos="360"/>
        </w:tabs>
        <w:spacing w:after="0"/>
        <w:ind w:left="2160" w:right="-90" w:hanging="2160"/>
        <w:rPr>
          <w:rFonts w:ascii="Arial" w:hAnsi="Arial" w:cs="Arial"/>
          <w:sz w:val="20"/>
          <w:szCs w:val="20"/>
        </w:rPr>
      </w:pPr>
      <w:r w:rsidRPr="009E5B62">
        <w:rPr>
          <w:rFonts w:ascii="Arial" w:hAnsi="Arial" w:cs="Arial"/>
          <w:sz w:val="20"/>
          <w:szCs w:val="20"/>
        </w:rPr>
        <w:tab/>
        <w:t xml:space="preserve">Source: </w:t>
      </w:r>
      <w:r w:rsidRPr="009E5B62">
        <w:rPr>
          <w:rFonts w:ascii="Arial" w:hAnsi="Arial" w:cs="Arial"/>
          <w:sz w:val="20"/>
          <w:szCs w:val="20"/>
        </w:rPr>
        <w:tab/>
        <w:t>Auburn University</w:t>
      </w:r>
    </w:p>
    <w:p w14:paraId="0307F68F" w14:textId="77777777" w:rsidR="00A141E6" w:rsidRPr="009E5B62" w:rsidRDefault="00A141E6" w:rsidP="00A141E6">
      <w:pPr>
        <w:tabs>
          <w:tab w:val="left" w:pos="360"/>
          <w:tab w:val="left" w:pos="2520"/>
        </w:tabs>
        <w:spacing w:after="0"/>
        <w:ind w:left="2160" w:hanging="2160"/>
        <w:rPr>
          <w:rFonts w:ascii="Arial" w:hAnsi="Arial" w:cs="Arial"/>
          <w:sz w:val="20"/>
          <w:szCs w:val="20"/>
        </w:rPr>
      </w:pPr>
      <w:r w:rsidRPr="009E5B62">
        <w:rPr>
          <w:rFonts w:ascii="Arial" w:hAnsi="Arial" w:cs="Arial"/>
          <w:sz w:val="20"/>
          <w:szCs w:val="20"/>
        </w:rPr>
        <w:tab/>
        <w:t xml:space="preserve">Amount: </w:t>
      </w:r>
      <w:r w:rsidRPr="009E5B62">
        <w:rPr>
          <w:rFonts w:ascii="Arial" w:hAnsi="Arial" w:cs="Arial"/>
          <w:sz w:val="20"/>
          <w:szCs w:val="20"/>
        </w:rPr>
        <w:tab/>
        <w:t xml:space="preserve">$ 10,000 </w:t>
      </w:r>
    </w:p>
    <w:p w14:paraId="638A7D2D" w14:textId="73A61871" w:rsidR="00A141E6" w:rsidRPr="009E5B62" w:rsidRDefault="00A141E6" w:rsidP="00A141E6">
      <w:pPr>
        <w:tabs>
          <w:tab w:val="left" w:pos="360"/>
          <w:tab w:val="left" w:pos="1620"/>
        </w:tabs>
        <w:spacing w:after="0"/>
        <w:ind w:left="2160" w:hanging="2160"/>
        <w:rPr>
          <w:rFonts w:ascii="Arial" w:hAnsi="Arial" w:cs="Arial"/>
          <w:sz w:val="20"/>
          <w:szCs w:val="20"/>
        </w:rPr>
      </w:pPr>
      <w:r w:rsidRPr="009E5B62">
        <w:rPr>
          <w:rFonts w:ascii="Arial" w:hAnsi="Arial" w:cs="Arial"/>
          <w:sz w:val="20"/>
          <w:szCs w:val="20"/>
        </w:rPr>
        <w:tab/>
        <w:t>Investigator:</w:t>
      </w:r>
      <w:r w:rsidRPr="009E5B62">
        <w:rPr>
          <w:rFonts w:ascii="Arial" w:hAnsi="Arial" w:cs="Arial"/>
          <w:sz w:val="20"/>
          <w:szCs w:val="20"/>
        </w:rPr>
        <w:tab/>
      </w:r>
      <w:r w:rsidR="00CE3E0A" w:rsidRPr="009E5B62">
        <w:rPr>
          <w:rFonts w:ascii="Arial" w:hAnsi="Arial" w:cs="Arial"/>
          <w:sz w:val="20"/>
          <w:szCs w:val="20"/>
        </w:rPr>
        <w:tab/>
      </w:r>
      <w:r w:rsidRPr="009E5B62">
        <w:rPr>
          <w:rFonts w:ascii="Arial" w:hAnsi="Arial" w:cs="Arial"/>
          <w:b/>
          <w:sz w:val="20"/>
          <w:szCs w:val="20"/>
        </w:rPr>
        <w:t>Westrick SC (PI)</w:t>
      </w:r>
    </w:p>
    <w:p w14:paraId="52F10E27" w14:textId="77777777" w:rsidR="00A141E6" w:rsidRPr="009E5B62" w:rsidRDefault="00A141E6" w:rsidP="00A141E6">
      <w:pPr>
        <w:tabs>
          <w:tab w:val="left" w:pos="360"/>
          <w:tab w:val="left" w:pos="1620"/>
        </w:tabs>
        <w:spacing w:after="0"/>
        <w:ind w:left="2160" w:hanging="2160"/>
        <w:rPr>
          <w:rFonts w:ascii="Arial" w:hAnsi="Arial" w:cs="Arial"/>
          <w:sz w:val="20"/>
          <w:szCs w:val="20"/>
        </w:rPr>
      </w:pPr>
      <w:r w:rsidRPr="009E5B62">
        <w:rPr>
          <w:rFonts w:ascii="Arial" w:hAnsi="Arial" w:cs="Arial"/>
          <w:sz w:val="20"/>
          <w:szCs w:val="20"/>
        </w:rPr>
        <w:tab/>
        <w:t xml:space="preserve">Date: </w:t>
      </w:r>
      <w:r w:rsidRPr="009E5B62">
        <w:rPr>
          <w:rFonts w:ascii="Arial" w:hAnsi="Arial" w:cs="Arial"/>
          <w:sz w:val="20"/>
          <w:szCs w:val="20"/>
        </w:rPr>
        <w:tab/>
      </w:r>
      <w:r w:rsidRPr="009E5B62">
        <w:rPr>
          <w:rFonts w:ascii="Arial" w:hAnsi="Arial" w:cs="Arial"/>
          <w:sz w:val="20"/>
          <w:szCs w:val="20"/>
        </w:rPr>
        <w:tab/>
        <w:t>August 2013 – 2014</w:t>
      </w:r>
    </w:p>
    <w:p w14:paraId="3EC6F2F2" w14:textId="77777777" w:rsidR="00A141E6" w:rsidRPr="009E5B62" w:rsidRDefault="00A141E6" w:rsidP="00A141E6">
      <w:pPr>
        <w:tabs>
          <w:tab w:val="left" w:pos="360"/>
          <w:tab w:val="left" w:pos="1620"/>
        </w:tabs>
        <w:spacing w:after="0"/>
        <w:ind w:left="2160" w:hanging="2160"/>
        <w:rPr>
          <w:rFonts w:ascii="Arial" w:hAnsi="Arial" w:cs="Arial"/>
          <w:sz w:val="20"/>
          <w:szCs w:val="20"/>
        </w:rPr>
      </w:pPr>
    </w:p>
    <w:p w14:paraId="7162F10C" w14:textId="5B7DB7EB" w:rsidR="00A141E6" w:rsidRPr="00E25C2C" w:rsidRDefault="00A141E6" w:rsidP="00E25C2C">
      <w:pPr>
        <w:pStyle w:val="ListParagraph"/>
        <w:numPr>
          <w:ilvl w:val="0"/>
          <w:numId w:val="35"/>
        </w:numPr>
        <w:tabs>
          <w:tab w:val="left" w:pos="360"/>
        </w:tabs>
        <w:spacing w:after="0"/>
        <w:ind w:right="-90" w:hanging="720"/>
        <w:rPr>
          <w:rFonts w:ascii="Arial" w:hAnsi="Arial" w:cs="Arial"/>
          <w:b/>
          <w:sz w:val="20"/>
          <w:szCs w:val="20"/>
        </w:rPr>
      </w:pPr>
      <w:r w:rsidRPr="00E25C2C">
        <w:rPr>
          <w:rFonts w:ascii="Arial" w:hAnsi="Arial" w:cs="Arial"/>
          <w:b/>
          <w:sz w:val="20"/>
          <w:szCs w:val="20"/>
        </w:rPr>
        <w:t>Title:</w:t>
      </w:r>
      <w:r w:rsidRPr="00E25C2C">
        <w:rPr>
          <w:rFonts w:ascii="Arial" w:hAnsi="Arial" w:cs="Arial"/>
          <w:sz w:val="20"/>
          <w:szCs w:val="20"/>
        </w:rPr>
        <w:t xml:space="preserve"> </w:t>
      </w:r>
      <w:r w:rsidRPr="00E25C2C">
        <w:rPr>
          <w:rFonts w:ascii="Arial" w:hAnsi="Arial" w:cs="Arial"/>
          <w:sz w:val="20"/>
          <w:szCs w:val="20"/>
        </w:rPr>
        <w:tab/>
      </w:r>
      <w:r w:rsidR="00E25C2C">
        <w:rPr>
          <w:rFonts w:ascii="Arial" w:hAnsi="Arial" w:cs="Arial"/>
          <w:sz w:val="20"/>
          <w:szCs w:val="20"/>
        </w:rPr>
        <w:tab/>
      </w:r>
      <w:r w:rsidRPr="00E25C2C">
        <w:rPr>
          <w:rFonts w:ascii="Arial" w:hAnsi="Arial" w:cs="Arial"/>
          <w:b/>
          <w:sz w:val="20"/>
          <w:szCs w:val="20"/>
        </w:rPr>
        <w:t>Pharmacist as a Provider of Human Papillomavirus Vaccination Service</w:t>
      </w:r>
    </w:p>
    <w:p w14:paraId="7BC64FF8" w14:textId="77777777" w:rsidR="00A141E6" w:rsidRPr="009E5B62" w:rsidRDefault="00A141E6" w:rsidP="00A141E6">
      <w:pPr>
        <w:tabs>
          <w:tab w:val="left" w:pos="360"/>
        </w:tabs>
        <w:spacing w:after="0"/>
        <w:ind w:left="2160" w:right="-90" w:hanging="2160"/>
        <w:rPr>
          <w:rFonts w:ascii="Arial" w:hAnsi="Arial" w:cs="Arial"/>
          <w:sz w:val="20"/>
          <w:szCs w:val="20"/>
        </w:rPr>
      </w:pPr>
      <w:r w:rsidRPr="009E5B62">
        <w:rPr>
          <w:rFonts w:ascii="Arial" w:hAnsi="Arial" w:cs="Arial"/>
          <w:sz w:val="20"/>
          <w:szCs w:val="20"/>
        </w:rPr>
        <w:tab/>
        <w:t xml:space="preserve">Source: </w:t>
      </w:r>
      <w:r w:rsidRPr="009E5B62">
        <w:rPr>
          <w:rFonts w:ascii="Arial" w:hAnsi="Arial" w:cs="Arial"/>
          <w:sz w:val="20"/>
          <w:szCs w:val="20"/>
        </w:rPr>
        <w:tab/>
        <w:t>Auburn University Research Initiative in Cancer</w:t>
      </w:r>
    </w:p>
    <w:p w14:paraId="01F6CB9E" w14:textId="77777777" w:rsidR="00A141E6" w:rsidRPr="009E5B62" w:rsidRDefault="00A141E6" w:rsidP="00A141E6">
      <w:pPr>
        <w:tabs>
          <w:tab w:val="left" w:pos="360"/>
          <w:tab w:val="left" w:pos="2520"/>
        </w:tabs>
        <w:spacing w:after="0"/>
        <w:ind w:left="2160" w:hanging="2160"/>
        <w:rPr>
          <w:rFonts w:ascii="Arial" w:hAnsi="Arial" w:cs="Arial"/>
          <w:sz w:val="20"/>
          <w:szCs w:val="20"/>
        </w:rPr>
      </w:pPr>
      <w:r w:rsidRPr="009E5B62">
        <w:rPr>
          <w:rFonts w:ascii="Arial" w:hAnsi="Arial" w:cs="Arial"/>
          <w:sz w:val="20"/>
          <w:szCs w:val="20"/>
        </w:rPr>
        <w:tab/>
        <w:t xml:space="preserve">Amount: </w:t>
      </w:r>
      <w:r w:rsidRPr="009E5B62">
        <w:rPr>
          <w:rFonts w:ascii="Arial" w:hAnsi="Arial" w:cs="Arial"/>
          <w:sz w:val="20"/>
          <w:szCs w:val="20"/>
        </w:rPr>
        <w:tab/>
        <w:t>$20,000</w:t>
      </w:r>
    </w:p>
    <w:p w14:paraId="73EE1CE0" w14:textId="4604AD8C" w:rsidR="00A141E6" w:rsidRPr="009E5B62" w:rsidRDefault="00A141E6" w:rsidP="00A141E6">
      <w:pPr>
        <w:tabs>
          <w:tab w:val="left" w:pos="360"/>
          <w:tab w:val="left" w:pos="1620"/>
        </w:tabs>
        <w:spacing w:after="0"/>
        <w:ind w:left="2160" w:hanging="2160"/>
        <w:rPr>
          <w:rFonts w:ascii="Arial" w:hAnsi="Arial" w:cs="Arial"/>
          <w:sz w:val="20"/>
          <w:szCs w:val="20"/>
        </w:rPr>
      </w:pPr>
      <w:r w:rsidRPr="009E5B62">
        <w:rPr>
          <w:rFonts w:ascii="Arial" w:hAnsi="Arial" w:cs="Arial"/>
          <w:sz w:val="20"/>
          <w:szCs w:val="20"/>
        </w:rPr>
        <w:tab/>
        <w:t>Investigator:</w:t>
      </w:r>
      <w:r w:rsidRPr="009E5B62">
        <w:rPr>
          <w:rFonts w:ascii="Arial" w:hAnsi="Arial" w:cs="Arial"/>
          <w:sz w:val="20"/>
          <w:szCs w:val="20"/>
        </w:rPr>
        <w:tab/>
      </w:r>
      <w:r w:rsidR="00CE3E0A" w:rsidRPr="009E5B62">
        <w:rPr>
          <w:rFonts w:ascii="Arial" w:hAnsi="Arial" w:cs="Arial"/>
          <w:sz w:val="20"/>
          <w:szCs w:val="20"/>
        </w:rPr>
        <w:tab/>
      </w:r>
      <w:r w:rsidRPr="009E5B62">
        <w:rPr>
          <w:rFonts w:ascii="Arial" w:hAnsi="Arial" w:cs="Arial"/>
          <w:b/>
          <w:sz w:val="20"/>
          <w:szCs w:val="20"/>
        </w:rPr>
        <w:t>Westrick SC (PI)</w:t>
      </w:r>
    </w:p>
    <w:p w14:paraId="10D6AB3A" w14:textId="77777777" w:rsidR="00A141E6" w:rsidRPr="009E5B62" w:rsidRDefault="00A141E6" w:rsidP="00A141E6">
      <w:pPr>
        <w:tabs>
          <w:tab w:val="left" w:pos="360"/>
          <w:tab w:val="left" w:pos="1620"/>
        </w:tabs>
        <w:spacing w:after="0"/>
        <w:ind w:left="2160" w:hanging="2160"/>
        <w:rPr>
          <w:rFonts w:ascii="Arial" w:hAnsi="Arial" w:cs="Arial"/>
          <w:sz w:val="20"/>
          <w:szCs w:val="20"/>
        </w:rPr>
      </w:pPr>
      <w:r w:rsidRPr="009E5B62">
        <w:rPr>
          <w:rFonts w:ascii="Arial" w:hAnsi="Arial" w:cs="Arial"/>
          <w:sz w:val="20"/>
          <w:szCs w:val="20"/>
        </w:rPr>
        <w:tab/>
        <w:t xml:space="preserve">Date: </w:t>
      </w:r>
      <w:r w:rsidRPr="009E5B62">
        <w:rPr>
          <w:rFonts w:ascii="Arial" w:hAnsi="Arial" w:cs="Arial"/>
          <w:sz w:val="20"/>
          <w:szCs w:val="20"/>
        </w:rPr>
        <w:tab/>
      </w:r>
      <w:r w:rsidRPr="009E5B62">
        <w:rPr>
          <w:rFonts w:ascii="Arial" w:hAnsi="Arial" w:cs="Arial"/>
          <w:sz w:val="20"/>
          <w:szCs w:val="20"/>
        </w:rPr>
        <w:tab/>
        <w:t>May 2013 – April 2014</w:t>
      </w:r>
    </w:p>
    <w:p w14:paraId="67E3AB08" w14:textId="77777777" w:rsidR="00A141E6" w:rsidRPr="009E5B62" w:rsidRDefault="00A141E6" w:rsidP="00A141E6">
      <w:pPr>
        <w:tabs>
          <w:tab w:val="left" w:pos="360"/>
          <w:tab w:val="left" w:pos="1620"/>
        </w:tabs>
        <w:spacing w:after="0"/>
        <w:ind w:left="2160" w:hanging="2160"/>
        <w:rPr>
          <w:rFonts w:ascii="Arial" w:hAnsi="Arial" w:cs="Arial"/>
          <w:sz w:val="20"/>
          <w:szCs w:val="20"/>
        </w:rPr>
      </w:pPr>
    </w:p>
    <w:p w14:paraId="24253424" w14:textId="14EAF5C3" w:rsidR="00A141E6" w:rsidRPr="00E25C2C" w:rsidRDefault="00A141E6" w:rsidP="00E25C2C">
      <w:pPr>
        <w:pStyle w:val="ListParagraph"/>
        <w:numPr>
          <w:ilvl w:val="0"/>
          <w:numId w:val="35"/>
        </w:numPr>
        <w:tabs>
          <w:tab w:val="left" w:pos="360"/>
        </w:tabs>
        <w:spacing w:after="0"/>
        <w:ind w:right="-90" w:hanging="720"/>
        <w:rPr>
          <w:rFonts w:ascii="Arial" w:hAnsi="Arial" w:cs="Arial"/>
          <w:b/>
          <w:sz w:val="20"/>
          <w:szCs w:val="20"/>
        </w:rPr>
      </w:pPr>
      <w:r w:rsidRPr="00E25C2C">
        <w:rPr>
          <w:rFonts w:ascii="Arial" w:hAnsi="Arial" w:cs="Arial"/>
          <w:b/>
          <w:sz w:val="20"/>
          <w:szCs w:val="20"/>
        </w:rPr>
        <w:t>Title:</w:t>
      </w:r>
      <w:r w:rsidRPr="00E25C2C">
        <w:rPr>
          <w:rFonts w:ascii="Arial" w:hAnsi="Arial" w:cs="Arial"/>
          <w:sz w:val="20"/>
          <w:szCs w:val="20"/>
        </w:rPr>
        <w:t xml:space="preserve"> </w:t>
      </w:r>
      <w:r w:rsidRPr="00E25C2C">
        <w:rPr>
          <w:rFonts w:ascii="Arial" w:hAnsi="Arial" w:cs="Arial"/>
          <w:sz w:val="20"/>
          <w:szCs w:val="20"/>
        </w:rPr>
        <w:tab/>
      </w:r>
      <w:r w:rsidR="00E25C2C">
        <w:rPr>
          <w:rFonts w:ascii="Arial" w:hAnsi="Arial" w:cs="Arial"/>
          <w:sz w:val="20"/>
          <w:szCs w:val="20"/>
        </w:rPr>
        <w:tab/>
      </w:r>
      <w:r w:rsidRPr="00E25C2C">
        <w:rPr>
          <w:rFonts w:ascii="Arial" w:hAnsi="Arial" w:cs="Arial"/>
          <w:b/>
          <w:sz w:val="20"/>
          <w:szCs w:val="20"/>
        </w:rPr>
        <w:t>Medicare Part D Plan Selection Assistance for Seniors in Alabama</w:t>
      </w:r>
    </w:p>
    <w:p w14:paraId="424E0193" w14:textId="77777777" w:rsidR="00A141E6" w:rsidRPr="009E5B62" w:rsidRDefault="00A141E6" w:rsidP="00A141E6">
      <w:pPr>
        <w:tabs>
          <w:tab w:val="left" w:pos="360"/>
        </w:tabs>
        <w:spacing w:after="0"/>
        <w:ind w:left="2160" w:right="-90" w:hanging="2160"/>
        <w:rPr>
          <w:rFonts w:ascii="Arial" w:hAnsi="Arial" w:cs="Arial"/>
          <w:sz w:val="20"/>
          <w:szCs w:val="20"/>
        </w:rPr>
      </w:pPr>
      <w:r w:rsidRPr="009E5B62">
        <w:rPr>
          <w:rFonts w:ascii="Arial" w:hAnsi="Arial" w:cs="Arial"/>
          <w:sz w:val="20"/>
          <w:szCs w:val="20"/>
        </w:rPr>
        <w:tab/>
        <w:t xml:space="preserve">Source: </w:t>
      </w:r>
      <w:r w:rsidRPr="009E5B62">
        <w:rPr>
          <w:rFonts w:ascii="Arial" w:hAnsi="Arial" w:cs="Arial"/>
          <w:sz w:val="20"/>
          <w:szCs w:val="20"/>
        </w:rPr>
        <w:tab/>
        <w:t>Auburn University Outreach Competitive Scholarships</w:t>
      </w:r>
    </w:p>
    <w:p w14:paraId="459F3C98" w14:textId="77777777" w:rsidR="00A141E6" w:rsidRPr="009E5B62" w:rsidRDefault="00A141E6" w:rsidP="00A141E6">
      <w:pPr>
        <w:tabs>
          <w:tab w:val="left" w:pos="360"/>
          <w:tab w:val="left" w:pos="2520"/>
        </w:tabs>
        <w:spacing w:after="0"/>
        <w:ind w:left="2160" w:hanging="2160"/>
        <w:rPr>
          <w:rFonts w:ascii="Arial" w:hAnsi="Arial" w:cs="Arial"/>
          <w:sz w:val="20"/>
          <w:szCs w:val="20"/>
        </w:rPr>
      </w:pPr>
      <w:r w:rsidRPr="009E5B62">
        <w:rPr>
          <w:rFonts w:ascii="Arial" w:hAnsi="Arial" w:cs="Arial"/>
          <w:sz w:val="20"/>
          <w:szCs w:val="20"/>
        </w:rPr>
        <w:tab/>
        <w:t xml:space="preserve">Amount: </w:t>
      </w:r>
      <w:r w:rsidRPr="009E5B62">
        <w:rPr>
          <w:rFonts w:ascii="Arial" w:hAnsi="Arial" w:cs="Arial"/>
          <w:sz w:val="20"/>
          <w:szCs w:val="20"/>
        </w:rPr>
        <w:tab/>
        <w:t>$21,490</w:t>
      </w:r>
    </w:p>
    <w:p w14:paraId="08E4650B" w14:textId="3C82AF7F" w:rsidR="00A141E6" w:rsidRPr="009E5B62" w:rsidRDefault="00A141E6" w:rsidP="00A141E6">
      <w:pPr>
        <w:tabs>
          <w:tab w:val="left" w:pos="360"/>
          <w:tab w:val="left" w:pos="1620"/>
        </w:tabs>
        <w:spacing w:after="0"/>
        <w:ind w:left="2160" w:hanging="2160"/>
        <w:rPr>
          <w:rFonts w:ascii="Arial" w:hAnsi="Arial" w:cs="Arial"/>
          <w:sz w:val="20"/>
          <w:szCs w:val="20"/>
        </w:rPr>
      </w:pPr>
      <w:r w:rsidRPr="009E5B62">
        <w:rPr>
          <w:rFonts w:ascii="Arial" w:hAnsi="Arial" w:cs="Arial"/>
          <w:sz w:val="20"/>
          <w:szCs w:val="20"/>
        </w:rPr>
        <w:tab/>
        <w:t>Investigator:</w:t>
      </w:r>
      <w:r w:rsidRPr="009E5B62">
        <w:rPr>
          <w:rFonts w:ascii="Arial" w:hAnsi="Arial" w:cs="Arial"/>
          <w:sz w:val="20"/>
          <w:szCs w:val="20"/>
        </w:rPr>
        <w:tab/>
      </w:r>
      <w:r w:rsidR="00CE3E0A" w:rsidRPr="009E5B62">
        <w:rPr>
          <w:rFonts w:ascii="Arial" w:hAnsi="Arial" w:cs="Arial"/>
          <w:sz w:val="20"/>
          <w:szCs w:val="20"/>
        </w:rPr>
        <w:tab/>
      </w:r>
      <w:r w:rsidRPr="009E5B62">
        <w:rPr>
          <w:rFonts w:ascii="Arial" w:hAnsi="Arial" w:cs="Arial"/>
          <w:b/>
          <w:sz w:val="20"/>
          <w:szCs w:val="20"/>
        </w:rPr>
        <w:t>Westrick SC (PI)</w:t>
      </w:r>
    </w:p>
    <w:p w14:paraId="0774FE5B" w14:textId="210D5B4C" w:rsidR="00A141E6" w:rsidRPr="009E5B62" w:rsidRDefault="00A141E6" w:rsidP="00252E93">
      <w:pPr>
        <w:tabs>
          <w:tab w:val="left" w:pos="360"/>
          <w:tab w:val="left" w:pos="1620"/>
        </w:tabs>
        <w:spacing w:after="0"/>
        <w:ind w:left="2160" w:hanging="2160"/>
        <w:rPr>
          <w:rFonts w:ascii="Arial" w:hAnsi="Arial" w:cs="Arial"/>
          <w:sz w:val="20"/>
          <w:szCs w:val="20"/>
        </w:rPr>
      </w:pPr>
      <w:r w:rsidRPr="009E5B62">
        <w:rPr>
          <w:rFonts w:ascii="Arial" w:hAnsi="Arial" w:cs="Arial"/>
          <w:sz w:val="20"/>
          <w:szCs w:val="20"/>
        </w:rPr>
        <w:tab/>
        <w:t xml:space="preserve">Date: </w:t>
      </w:r>
      <w:r w:rsidRPr="009E5B62">
        <w:rPr>
          <w:rFonts w:ascii="Arial" w:hAnsi="Arial" w:cs="Arial"/>
          <w:sz w:val="20"/>
          <w:szCs w:val="20"/>
        </w:rPr>
        <w:tab/>
      </w:r>
      <w:r w:rsidRPr="009E5B62">
        <w:rPr>
          <w:rFonts w:ascii="Arial" w:hAnsi="Arial" w:cs="Arial"/>
          <w:sz w:val="20"/>
          <w:szCs w:val="20"/>
        </w:rPr>
        <w:tab/>
        <w:t>May 2013 – April 2014</w:t>
      </w:r>
    </w:p>
    <w:p w14:paraId="2E4E8F33" w14:textId="77777777" w:rsidR="00A141E6" w:rsidRPr="009E5B62" w:rsidRDefault="00A141E6" w:rsidP="00A141E6">
      <w:pPr>
        <w:tabs>
          <w:tab w:val="left" w:pos="360"/>
          <w:tab w:val="left" w:pos="1620"/>
        </w:tabs>
        <w:spacing w:after="0"/>
        <w:ind w:left="2160" w:hanging="2160"/>
        <w:rPr>
          <w:rFonts w:ascii="Arial" w:hAnsi="Arial" w:cs="Arial"/>
          <w:sz w:val="20"/>
          <w:szCs w:val="20"/>
        </w:rPr>
      </w:pPr>
    </w:p>
    <w:p w14:paraId="16D85C77" w14:textId="4E5FDC10" w:rsidR="00A141E6" w:rsidRPr="00E25C2C" w:rsidRDefault="00A141E6" w:rsidP="00E25C2C">
      <w:pPr>
        <w:pStyle w:val="ListParagraph"/>
        <w:numPr>
          <w:ilvl w:val="0"/>
          <w:numId w:val="35"/>
        </w:numPr>
        <w:tabs>
          <w:tab w:val="left" w:pos="360"/>
        </w:tabs>
        <w:spacing w:after="0"/>
        <w:ind w:hanging="720"/>
        <w:rPr>
          <w:rFonts w:ascii="Arial" w:hAnsi="Arial" w:cs="Arial"/>
          <w:sz w:val="20"/>
          <w:szCs w:val="20"/>
        </w:rPr>
      </w:pPr>
      <w:r w:rsidRPr="00E25C2C">
        <w:rPr>
          <w:rFonts w:ascii="Arial" w:hAnsi="Arial" w:cs="Arial"/>
          <w:b/>
          <w:sz w:val="20"/>
          <w:szCs w:val="20"/>
        </w:rPr>
        <w:t>Title:</w:t>
      </w:r>
      <w:r w:rsidRPr="00E25C2C">
        <w:rPr>
          <w:rFonts w:ascii="Arial" w:hAnsi="Arial" w:cs="Arial"/>
          <w:sz w:val="20"/>
          <w:szCs w:val="20"/>
        </w:rPr>
        <w:t xml:space="preserve"> </w:t>
      </w:r>
      <w:r w:rsidRPr="00E25C2C">
        <w:rPr>
          <w:rFonts w:ascii="Arial" w:hAnsi="Arial" w:cs="Arial"/>
          <w:sz w:val="20"/>
          <w:szCs w:val="20"/>
        </w:rPr>
        <w:tab/>
      </w:r>
      <w:r w:rsidR="00E25C2C">
        <w:rPr>
          <w:rFonts w:ascii="Arial" w:hAnsi="Arial" w:cs="Arial"/>
          <w:sz w:val="20"/>
          <w:szCs w:val="20"/>
        </w:rPr>
        <w:tab/>
      </w:r>
      <w:r w:rsidRPr="00E25C2C">
        <w:rPr>
          <w:rFonts w:ascii="Arial" w:hAnsi="Arial" w:cs="Arial"/>
          <w:b/>
          <w:sz w:val="20"/>
          <w:szCs w:val="20"/>
        </w:rPr>
        <w:t>Law and Payment Structures of Pharmacist Provision to Immunizations</w:t>
      </w:r>
      <w:r w:rsidRPr="00E25C2C">
        <w:rPr>
          <w:rFonts w:ascii="Arial" w:hAnsi="Arial" w:cs="Arial"/>
          <w:sz w:val="20"/>
          <w:szCs w:val="20"/>
        </w:rPr>
        <w:tab/>
      </w:r>
    </w:p>
    <w:p w14:paraId="055FF8E8" w14:textId="77777777" w:rsidR="00A141E6" w:rsidRPr="009E5B62" w:rsidRDefault="00A141E6" w:rsidP="00A141E6">
      <w:pPr>
        <w:tabs>
          <w:tab w:val="left" w:pos="360"/>
          <w:tab w:val="left" w:pos="3150"/>
        </w:tabs>
        <w:spacing w:after="0"/>
        <w:ind w:left="2160" w:hanging="2160"/>
        <w:rPr>
          <w:rFonts w:ascii="Arial" w:hAnsi="Arial" w:cs="Arial"/>
          <w:sz w:val="20"/>
          <w:szCs w:val="20"/>
        </w:rPr>
      </w:pPr>
      <w:r w:rsidRPr="009E5B62">
        <w:rPr>
          <w:rFonts w:ascii="Arial" w:hAnsi="Arial" w:cs="Arial"/>
          <w:sz w:val="20"/>
          <w:szCs w:val="20"/>
        </w:rPr>
        <w:tab/>
        <w:t xml:space="preserve">Source: </w:t>
      </w:r>
      <w:r w:rsidRPr="009E5B62">
        <w:rPr>
          <w:rFonts w:ascii="Arial" w:hAnsi="Arial" w:cs="Arial"/>
          <w:sz w:val="20"/>
          <w:szCs w:val="20"/>
        </w:rPr>
        <w:tab/>
        <w:t>Harrison School of Pharmacy (Internal Grant)</w:t>
      </w:r>
    </w:p>
    <w:p w14:paraId="4DDC8E2F" w14:textId="77777777" w:rsidR="00A141E6" w:rsidRPr="009E5B62" w:rsidRDefault="00A141E6" w:rsidP="00A141E6">
      <w:pPr>
        <w:tabs>
          <w:tab w:val="left" w:pos="360"/>
          <w:tab w:val="left" w:pos="2520"/>
        </w:tabs>
        <w:spacing w:after="0"/>
        <w:ind w:left="2160" w:hanging="2160"/>
        <w:rPr>
          <w:rFonts w:ascii="Arial" w:hAnsi="Arial" w:cs="Arial"/>
          <w:sz w:val="20"/>
          <w:szCs w:val="20"/>
        </w:rPr>
      </w:pPr>
      <w:r w:rsidRPr="009E5B62">
        <w:rPr>
          <w:rFonts w:ascii="Arial" w:hAnsi="Arial" w:cs="Arial"/>
          <w:sz w:val="20"/>
          <w:szCs w:val="20"/>
        </w:rPr>
        <w:tab/>
        <w:t xml:space="preserve">Amount: </w:t>
      </w:r>
      <w:r w:rsidRPr="009E5B62">
        <w:rPr>
          <w:rFonts w:ascii="Arial" w:hAnsi="Arial" w:cs="Arial"/>
          <w:sz w:val="20"/>
          <w:szCs w:val="20"/>
        </w:rPr>
        <w:tab/>
        <w:t>$6,000</w:t>
      </w:r>
    </w:p>
    <w:p w14:paraId="214779DE" w14:textId="7C937A98" w:rsidR="00A141E6" w:rsidRPr="009E5B62" w:rsidRDefault="00A141E6" w:rsidP="00A141E6">
      <w:pPr>
        <w:tabs>
          <w:tab w:val="left" w:pos="360"/>
          <w:tab w:val="left" w:pos="1620"/>
        </w:tabs>
        <w:spacing w:after="0"/>
        <w:ind w:left="2160" w:hanging="2160"/>
        <w:rPr>
          <w:rFonts w:ascii="Arial" w:hAnsi="Arial" w:cs="Arial"/>
          <w:sz w:val="20"/>
          <w:szCs w:val="20"/>
        </w:rPr>
      </w:pPr>
      <w:r w:rsidRPr="009E5B62">
        <w:rPr>
          <w:rFonts w:ascii="Arial" w:hAnsi="Arial" w:cs="Arial"/>
          <w:sz w:val="20"/>
          <w:szCs w:val="20"/>
        </w:rPr>
        <w:tab/>
        <w:t>Investigator:</w:t>
      </w:r>
      <w:r w:rsidRPr="009E5B62">
        <w:rPr>
          <w:rFonts w:ascii="Arial" w:hAnsi="Arial" w:cs="Arial"/>
          <w:sz w:val="20"/>
          <w:szCs w:val="20"/>
        </w:rPr>
        <w:tab/>
      </w:r>
      <w:r w:rsidR="00CE3E0A" w:rsidRPr="009E5B62">
        <w:rPr>
          <w:rFonts w:ascii="Arial" w:hAnsi="Arial" w:cs="Arial"/>
          <w:sz w:val="20"/>
          <w:szCs w:val="20"/>
        </w:rPr>
        <w:tab/>
      </w:r>
      <w:r w:rsidRPr="009E5B62">
        <w:rPr>
          <w:rFonts w:ascii="Arial" w:hAnsi="Arial" w:cs="Arial"/>
          <w:b/>
          <w:sz w:val="20"/>
          <w:szCs w:val="20"/>
        </w:rPr>
        <w:t>Westrick SC (PI)</w:t>
      </w:r>
    </w:p>
    <w:p w14:paraId="4E1AF67D" w14:textId="77777777" w:rsidR="00A141E6" w:rsidRPr="009E5B62" w:rsidRDefault="00A141E6" w:rsidP="00A141E6">
      <w:pPr>
        <w:tabs>
          <w:tab w:val="left" w:pos="360"/>
          <w:tab w:val="left" w:pos="1620"/>
        </w:tabs>
        <w:spacing w:after="0"/>
        <w:ind w:left="2160" w:hanging="2160"/>
        <w:rPr>
          <w:rFonts w:ascii="Arial" w:hAnsi="Arial" w:cs="Arial"/>
          <w:sz w:val="20"/>
          <w:szCs w:val="20"/>
        </w:rPr>
      </w:pPr>
      <w:r w:rsidRPr="009E5B62">
        <w:rPr>
          <w:rFonts w:ascii="Arial" w:hAnsi="Arial" w:cs="Arial"/>
          <w:sz w:val="20"/>
          <w:szCs w:val="20"/>
        </w:rPr>
        <w:tab/>
        <w:t xml:space="preserve">Date: </w:t>
      </w:r>
      <w:r w:rsidRPr="009E5B62">
        <w:rPr>
          <w:rFonts w:ascii="Arial" w:hAnsi="Arial" w:cs="Arial"/>
          <w:sz w:val="20"/>
          <w:szCs w:val="20"/>
        </w:rPr>
        <w:tab/>
      </w:r>
      <w:r w:rsidRPr="009E5B62">
        <w:rPr>
          <w:rFonts w:ascii="Arial" w:hAnsi="Arial" w:cs="Arial"/>
          <w:sz w:val="20"/>
          <w:szCs w:val="20"/>
        </w:rPr>
        <w:tab/>
        <w:t>2010</w:t>
      </w:r>
    </w:p>
    <w:p w14:paraId="6D4B0F54" w14:textId="3EF39CFA" w:rsidR="00A141E6" w:rsidRPr="009E5B62" w:rsidRDefault="00A141E6" w:rsidP="00A141E6">
      <w:pPr>
        <w:tabs>
          <w:tab w:val="left" w:pos="360"/>
          <w:tab w:val="left" w:pos="1620"/>
        </w:tabs>
        <w:spacing w:after="0"/>
        <w:ind w:left="2160" w:hanging="2160"/>
        <w:rPr>
          <w:rFonts w:ascii="Arial" w:hAnsi="Arial" w:cs="Arial"/>
          <w:sz w:val="20"/>
          <w:szCs w:val="20"/>
        </w:rPr>
      </w:pPr>
      <w:r w:rsidRPr="009E5B62">
        <w:rPr>
          <w:rFonts w:ascii="Arial" w:hAnsi="Arial" w:cs="Arial"/>
          <w:sz w:val="20"/>
          <w:szCs w:val="20"/>
        </w:rPr>
        <w:tab/>
      </w:r>
    </w:p>
    <w:p w14:paraId="739806B8" w14:textId="1916F74C" w:rsidR="00A141E6" w:rsidRPr="00E25C2C" w:rsidRDefault="00A141E6" w:rsidP="00E25C2C">
      <w:pPr>
        <w:pStyle w:val="ListParagraph"/>
        <w:numPr>
          <w:ilvl w:val="0"/>
          <w:numId w:val="35"/>
        </w:numPr>
        <w:tabs>
          <w:tab w:val="left" w:pos="360"/>
          <w:tab w:val="left" w:pos="2160"/>
          <w:tab w:val="left" w:pos="3150"/>
        </w:tabs>
        <w:spacing w:after="0"/>
        <w:ind w:hanging="720"/>
        <w:rPr>
          <w:rFonts w:ascii="Arial" w:hAnsi="Arial" w:cs="Arial"/>
          <w:sz w:val="20"/>
          <w:szCs w:val="20"/>
        </w:rPr>
      </w:pPr>
      <w:r w:rsidRPr="00E25C2C">
        <w:rPr>
          <w:rFonts w:ascii="Arial" w:hAnsi="Arial" w:cs="Arial"/>
          <w:b/>
          <w:sz w:val="20"/>
          <w:szCs w:val="20"/>
        </w:rPr>
        <w:t xml:space="preserve">Title: </w:t>
      </w:r>
      <w:r w:rsidRPr="00E25C2C">
        <w:rPr>
          <w:rFonts w:ascii="Arial" w:hAnsi="Arial" w:cs="Arial"/>
          <w:b/>
          <w:sz w:val="20"/>
          <w:szCs w:val="20"/>
        </w:rPr>
        <w:tab/>
        <w:t>Pro-active Pharmacy-based Vaccination Study: A Multi-State Intervention</w:t>
      </w:r>
    </w:p>
    <w:p w14:paraId="2A46AEC4" w14:textId="77777777" w:rsidR="00A141E6" w:rsidRPr="009E5B62" w:rsidRDefault="00A141E6" w:rsidP="00A141E6">
      <w:pPr>
        <w:tabs>
          <w:tab w:val="left" w:pos="360"/>
          <w:tab w:val="left" w:pos="2160"/>
          <w:tab w:val="left" w:pos="2520"/>
        </w:tabs>
        <w:spacing w:after="0"/>
        <w:ind w:left="2160" w:hanging="2160"/>
        <w:rPr>
          <w:rFonts w:ascii="Arial" w:hAnsi="Arial" w:cs="Arial"/>
          <w:sz w:val="20"/>
          <w:szCs w:val="20"/>
        </w:rPr>
      </w:pPr>
      <w:r w:rsidRPr="009E5B62">
        <w:rPr>
          <w:rFonts w:ascii="Arial" w:hAnsi="Arial" w:cs="Arial"/>
          <w:sz w:val="20"/>
          <w:szCs w:val="20"/>
        </w:rPr>
        <w:tab/>
        <w:t xml:space="preserve">Source: </w:t>
      </w:r>
      <w:r w:rsidRPr="009E5B62">
        <w:rPr>
          <w:rFonts w:ascii="Arial" w:hAnsi="Arial" w:cs="Arial"/>
          <w:sz w:val="20"/>
          <w:szCs w:val="20"/>
        </w:rPr>
        <w:tab/>
        <w:t>Centers for Disease Control and Prevention, 1 U01 IP000060-01</w:t>
      </w:r>
    </w:p>
    <w:p w14:paraId="74AB5AA9" w14:textId="77777777" w:rsidR="00A141E6" w:rsidRPr="009E5B62" w:rsidRDefault="00A141E6" w:rsidP="00A141E6">
      <w:pPr>
        <w:tabs>
          <w:tab w:val="left" w:pos="360"/>
          <w:tab w:val="left" w:pos="2160"/>
          <w:tab w:val="left" w:pos="2520"/>
        </w:tabs>
        <w:spacing w:after="0"/>
        <w:ind w:left="2160" w:hanging="2160"/>
        <w:rPr>
          <w:rFonts w:ascii="Arial" w:hAnsi="Arial" w:cs="Arial"/>
          <w:sz w:val="20"/>
          <w:szCs w:val="20"/>
        </w:rPr>
      </w:pPr>
      <w:r w:rsidRPr="009E5B62">
        <w:rPr>
          <w:rFonts w:ascii="Arial" w:hAnsi="Arial" w:cs="Arial"/>
          <w:sz w:val="20"/>
          <w:szCs w:val="20"/>
        </w:rPr>
        <w:tab/>
        <w:t xml:space="preserve">Amount: </w:t>
      </w:r>
      <w:r w:rsidRPr="009E5B62">
        <w:rPr>
          <w:rFonts w:ascii="Arial" w:hAnsi="Arial" w:cs="Arial"/>
          <w:sz w:val="20"/>
          <w:szCs w:val="20"/>
        </w:rPr>
        <w:tab/>
        <w:t>Project $118,988 year 1, $253,678 year 2</w:t>
      </w:r>
    </w:p>
    <w:p w14:paraId="6CC1EDD8" w14:textId="77777777" w:rsidR="00A141E6" w:rsidRPr="009E5B62" w:rsidRDefault="00A141E6" w:rsidP="00A141E6">
      <w:pPr>
        <w:tabs>
          <w:tab w:val="left" w:pos="360"/>
          <w:tab w:val="left" w:pos="2160"/>
          <w:tab w:val="left" w:pos="2520"/>
        </w:tabs>
        <w:spacing w:after="0"/>
        <w:ind w:left="2160" w:hanging="2160"/>
        <w:rPr>
          <w:rFonts w:ascii="Arial" w:hAnsi="Arial" w:cs="Arial"/>
          <w:sz w:val="20"/>
          <w:szCs w:val="20"/>
        </w:rPr>
      </w:pPr>
      <w:r w:rsidRPr="009E5B62">
        <w:rPr>
          <w:rFonts w:ascii="Arial" w:hAnsi="Arial" w:cs="Arial"/>
          <w:sz w:val="20"/>
          <w:szCs w:val="20"/>
        </w:rPr>
        <w:tab/>
      </w:r>
      <w:r w:rsidRPr="009E5B62">
        <w:rPr>
          <w:rFonts w:ascii="Arial" w:hAnsi="Arial" w:cs="Arial"/>
          <w:sz w:val="20"/>
          <w:szCs w:val="20"/>
        </w:rPr>
        <w:tab/>
        <w:t>(Subcontract $17,460 year 1, $30,678 year 2)</w:t>
      </w:r>
    </w:p>
    <w:p w14:paraId="66CE5966" w14:textId="77777777" w:rsidR="00A141E6" w:rsidRPr="009E5B62" w:rsidRDefault="00A141E6" w:rsidP="00A141E6">
      <w:pPr>
        <w:tabs>
          <w:tab w:val="left" w:pos="360"/>
          <w:tab w:val="left" w:pos="2160"/>
          <w:tab w:val="left" w:pos="2520"/>
        </w:tabs>
        <w:spacing w:after="0"/>
        <w:ind w:left="2160" w:hanging="2160"/>
        <w:rPr>
          <w:rFonts w:ascii="Arial" w:hAnsi="Arial" w:cs="Arial"/>
          <w:sz w:val="20"/>
          <w:szCs w:val="20"/>
        </w:rPr>
      </w:pPr>
      <w:r w:rsidRPr="009E5B62">
        <w:rPr>
          <w:rFonts w:ascii="Arial" w:hAnsi="Arial" w:cs="Arial"/>
          <w:sz w:val="20"/>
          <w:szCs w:val="20"/>
        </w:rPr>
        <w:tab/>
        <w:t>Investigators:</w:t>
      </w:r>
      <w:r w:rsidRPr="009E5B62">
        <w:rPr>
          <w:rFonts w:ascii="Arial" w:hAnsi="Arial" w:cs="Arial"/>
          <w:sz w:val="20"/>
          <w:szCs w:val="20"/>
        </w:rPr>
        <w:tab/>
        <w:t xml:space="preserve">Mount JK, </w:t>
      </w:r>
      <w:r w:rsidRPr="009E5B62">
        <w:rPr>
          <w:rFonts w:ascii="Arial" w:hAnsi="Arial" w:cs="Arial"/>
          <w:b/>
          <w:sz w:val="20"/>
          <w:szCs w:val="20"/>
        </w:rPr>
        <w:t>Westrick SC (Subcontract-PI)</w:t>
      </w:r>
      <w:r w:rsidRPr="009E5B62">
        <w:rPr>
          <w:rFonts w:ascii="Arial" w:hAnsi="Arial" w:cs="Arial"/>
          <w:sz w:val="20"/>
          <w:szCs w:val="20"/>
        </w:rPr>
        <w:t xml:space="preserve">, </w:t>
      </w:r>
      <w:proofErr w:type="spellStart"/>
      <w:r w:rsidRPr="009E5B62">
        <w:rPr>
          <w:rFonts w:ascii="Arial" w:hAnsi="Arial" w:cs="Arial"/>
          <w:sz w:val="20"/>
          <w:szCs w:val="20"/>
        </w:rPr>
        <w:t>Hayney</w:t>
      </w:r>
      <w:proofErr w:type="spellEnd"/>
      <w:r w:rsidRPr="009E5B62">
        <w:rPr>
          <w:rFonts w:ascii="Arial" w:hAnsi="Arial" w:cs="Arial"/>
          <w:sz w:val="20"/>
          <w:szCs w:val="20"/>
        </w:rPr>
        <w:t xml:space="preserve"> M, Foster S.</w:t>
      </w:r>
    </w:p>
    <w:p w14:paraId="1548877B" w14:textId="77777777" w:rsidR="00A141E6" w:rsidRPr="009E5B62" w:rsidRDefault="00A141E6" w:rsidP="00A141E6">
      <w:pPr>
        <w:tabs>
          <w:tab w:val="left" w:pos="360"/>
          <w:tab w:val="left" w:pos="2160"/>
          <w:tab w:val="left" w:pos="2520"/>
        </w:tabs>
        <w:spacing w:after="0"/>
        <w:ind w:left="2160" w:hanging="2160"/>
        <w:rPr>
          <w:rFonts w:ascii="Arial" w:hAnsi="Arial" w:cs="Arial"/>
          <w:sz w:val="20"/>
          <w:szCs w:val="20"/>
        </w:rPr>
      </w:pPr>
      <w:r w:rsidRPr="009E5B62">
        <w:rPr>
          <w:rFonts w:ascii="Arial" w:hAnsi="Arial" w:cs="Arial"/>
          <w:sz w:val="20"/>
          <w:szCs w:val="20"/>
        </w:rPr>
        <w:tab/>
        <w:t>Date:</w:t>
      </w:r>
      <w:r w:rsidRPr="009E5B62">
        <w:rPr>
          <w:rFonts w:ascii="Arial" w:hAnsi="Arial" w:cs="Arial"/>
          <w:sz w:val="20"/>
          <w:szCs w:val="20"/>
        </w:rPr>
        <w:tab/>
        <w:t>2006-2008</w:t>
      </w:r>
    </w:p>
    <w:p w14:paraId="1A8242F7" w14:textId="22DA04AE" w:rsidR="00A141E6" w:rsidRPr="009E5B62" w:rsidRDefault="00A141E6" w:rsidP="00A141E6">
      <w:pPr>
        <w:tabs>
          <w:tab w:val="left" w:pos="360"/>
          <w:tab w:val="left" w:pos="2160"/>
          <w:tab w:val="left" w:pos="2520"/>
          <w:tab w:val="left" w:pos="3150"/>
        </w:tabs>
        <w:spacing w:after="0"/>
        <w:ind w:left="2160" w:hanging="2160"/>
        <w:rPr>
          <w:rFonts w:ascii="Arial" w:hAnsi="Arial" w:cs="Arial"/>
          <w:sz w:val="20"/>
          <w:szCs w:val="20"/>
        </w:rPr>
      </w:pPr>
      <w:r w:rsidRPr="009E5B62">
        <w:rPr>
          <w:rFonts w:ascii="Arial" w:hAnsi="Arial" w:cs="Arial"/>
          <w:sz w:val="20"/>
          <w:szCs w:val="20"/>
        </w:rPr>
        <w:tab/>
      </w:r>
    </w:p>
    <w:p w14:paraId="1A02A540" w14:textId="73742168" w:rsidR="00A141E6" w:rsidRPr="00E25C2C" w:rsidRDefault="00A141E6" w:rsidP="00E25C2C">
      <w:pPr>
        <w:pStyle w:val="ListParagraph"/>
        <w:numPr>
          <w:ilvl w:val="0"/>
          <w:numId w:val="35"/>
        </w:numPr>
        <w:tabs>
          <w:tab w:val="left" w:pos="360"/>
          <w:tab w:val="left" w:pos="2160"/>
          <w:tab w:val="left" w:pos="3150"/>
        </w:tabs>
        <w:spacing w:after="0"/>
        <w:ind w:hanging="720"/>
        <w:rPr>
          <w:rFonts w:ascii="Arial" w:hAnsi="Arial" w:cs="Arial"/>
          <w:sz w:val="20"/>
          <w:szCs w:val="20"/>
        </w:rPr>
      </w:pPr>
      <w:r w:rsidRPr="00E25C2C">
        <w:rPr>
          <w:rFonts w:ascii="Arial" w:hAnsi="Arial" w:cs="Arial"/>
          <w:b/>
          <w:sz w:val="20"/>
          <w:szCs w:val="20"/>
        </w:rPr>
        <w:t xml:space="preserve">Title: </w:t>
      </w:r>
      <w:r w:rsidRPr="00E25C2C">
        <w:rPr>
          <w:rFonts w:ascii="Arial" w:hAnsi="Arial" w:cs="Arial"/>
          <w:b/>
          <w:sz w:val="20"/>
          <w:szCs w:val="20"/>
        </w:rPr>
        <w:tab/>
        <w:t>Sustainability and Abandonment of Immunization Delivery Services</w:t>
      </w:r>
    </w:p>
    <w:p w14:paraId="728A5067" w14:textId="77777777" w:rsidR="00A141E6" w:rsidRPr="009E5B62" w:rsidRDefault="00A141E6" w:rsidP="00A141E6">
      <w:pPr>
        <w:tabs>
          <w:tab w:val="left" w:pos="360"/>
          <w:tab w:val="left" w:pos="2160"/>
          <w:tab w:val="left" w:pos="3150"/>
        </w:tabs>
        <w:spacing w:after="0"/>
        <w:ind w:left="2160" w:hanging="2160"/>
        <w:rPr>
          <w:rFonts w:ascii="Arial" w:hAnsi="Arial" w:cs="Arial"/>
          <w:sz w:val="20"/>
          <w:szCs w:val="20"/>
        </w:rPr>
      </w:pPr>
      <w:r w:rsidRPr="009E5B62">
        <w:rPr>
          <w:rFonts w:ascii="Arial" w:hAnsi="Arial" w:cs="Arial"/>
          <w:sz w:val="20"/>
          <w:szCs w:val="20"/>
        </w:rPr>
        <w:tab/>
        <w:t xml:space="preserve">Source: </w:t>
      </w:r>
      <w:r w:rsidRPr="009E5B62">
        <w:rPr>
          <w:rFonts w:ascii="Arial" w:hAnsi="Arial" w:cs="Arial"/>
          <w:sz w:val="20"/>
          <w:szCs w:val="20"/>
        </w:rPr>
        <w:tab/>
        <w:t>American Association of Colleges of Pharmacy</w:t>
      </w:r>
    </w:p>
    <w:p w14:paraId="3F3B7C8C" w14:textId="77777777" w:rsidR="00A141E6" w:rsidRPr="009E5B62" w:rsidRDefault="00A141E6" w:rsidP="00A141E6">
      <w:pPr>
        <w:tabs>
          <w:tab w:val="left" w:pos="360"/>
          <w:tab w:val="left" w:pos="2160"/>
          <w:tab w:val="left" w:pos="3150"/>
        </w:tabs>
        <w:spacing w:after="0"/>
        <w:ind w:left="2160" w:hanging="2160"/>
        <w:rPr>
          <w:rFonts w:ascii="Arial" w:hAnsi="Arial" w:cs="Arial"/>
          <w:sz w:val="20"/>
          <w:szCs w:val="20"/>
        </w:rPr>
      </w:pPr>
      <w:r w:rsidRPr="009E5B62">
        <w:rPr>
          <w:rFonts w:ascii="Arial" w:hAnsi="Arial" w:cs="Arial"/>
          <w:sz w:val="20"/>
          <w:szCs w:val="20"/>
        </w:rPr>
        <w:tab/>
        <w:t>Amount:</w:t>
      </w:r>
      <w:r w:rsidRPr="009E5B62">
        <w:rPr>
          <w:rFonts w:ascii="Arial" w:hAnsi="Arial" w:cs="Arial"/>
          <w:sz w:val="20"/>
          <w:szCs w:val="20"/>
        </w:rPr>
        <w:tab/>
        <w:t>$9,987</w:t>
      </w:r>
    </w:p>
    <w:p w14:paraId="6825EDE2" w14:textId="77777777" w:rsidR="00A141E6" w:rsidRPr="009E5B62" w:rsidRDefault="00A141E6" w:rsidP="00A141E6">
      <w:pPr>
        <w:tabs>
          <w:tab w:val="left" w:pos="360"/>
          <w:tab w:val="left" w:pos="2160"/>
          <w:tab w:val="left" w:pos="3150"/>
        </w:tabs>
        <w:spacing w:after="0"/>
        <w:ind w:left="2160" w:hanging="2160"/>
        <w:rPr>
          <w:rFonts w:ascii="Arial" w:hAnsi="Arial" w:cs="Arial"/>
          <w:sz w:val="20"/>
          <w:szCs w:val="20"/>
        </w:rPr>
      </w:pPr>
      <w:r w:rsidRPr="009E5B62">
        <w:rPr>
          <w:rFonts w:ascii="Arial" w:hAnsi="Arial" w:cs="Arial"/>
          <w:sz w:val="20"/>
          <w:szCs w:val="20"/>
        </w:rPr>
        <w:tab/>
        <w:t>Investigator:</w:t>
      </w:r>
      <w:r w:rsidRPr="009E5B62">
        <w:rPr>
          <w:rFonts w:ascii="Arial" w:hAnsi="Arial" w:cs="Arial"/>
          <w:sz w:val="20"/>
          <w:szCs w:val="20"/>
        </w:rPr>
        <w:tab/>
      </w:r>
      <w:r w:rsidRPr="009E5B62">
        <w:rPr>
          <w:rFonts w:ascii="Arial" w:hAnsi="Arial" w:cs="Arial"/>
          <w:b/>
          <w:sz w:val="20"/>
          <w:szCs w:val="20"/>
        </w:rPr>
        <w:t>Westrick SC (PI)</w:t>
      </w:r>
    </w:p>
    <w:p w14:paraId="076BED2D" w14:textId="1D52F074" w:rsidR="00A141E6" w:rsidRPr="009E5B62" w:rsidRDefault="00A141E6" w:rsidP="00252E93">
      <w:pPr>
        <w:tabs>
          <w:tab w:val="left" w:pos="360"/>
          <w:tab w:val="left" w:pos="2160"/>
          <w:tab w:val="left" w:pos="3150"/>
        </w:tabs>
        <w:spacing w:after="0"/>
        <w:ind w:left="2160" w:hanging="2160"/>
        <w:rPr>
          <w:rFonts w:ascii="Arial" w:hAnsi="Arial" w:cs="Arial"/>
          <w:sz w:val="20"/>
          <w:szCs w:val="20"/>
        </w:rPr>
      </w:pPr>
      <w:r w:rsidRPr="009E5B62">
        <w:rPr>
          <w:rFonts w:ascii="Arial" w:hAnsi="Arial" w:cs="Arial"/>
          <w:sz w:val="20"/>
          <w:szCs w:val="20"/>
        </w:rPr>
        <w:tab/>
        <w:t xml:space="preserve">Date: </w:t>
      </w:r>
      <w:r w:rsidRPr="009E5B62">
        <w:rPr>
          <w:rFonts w:ascii="Arial" w:hAnsi="Arial" w:cs="Arial"/>
          <w:sz w:val="20"/>
          <w:szCs w:val="20"/>
        </w:rPr>
        <w:tab/>
        <w:t>January 2006 – August 2007</w:t>
      </w:r>
    </w:p>
    <w:p w14:paraId="52769AC8" w14:textId="77777777" w:rsidR="00A141E6" w:rsidRPr="009E5B62" w:rsidRDefault="00A141E6" w:rsidP="00A141E6">
      <w:pPr>
        <w:tabs>
          <w:tab w:val="left" w:pos="360"/>
          <w:tab w:val="left" w:pos="2160"/>
          <w:tab w:val="left" w:pos="3150"/>
        </w:tabs>
        <w:spacing w:after="0"/>
        <w:ind w:left="2160" w:hanging="2160"/>
        <w:rPr>
          <w:rFonts w:ascii="Arial" w:hAnsi="Arial" w:cs="Arial"/>
          <w:sz w:val="20"/>
          <w:szCs w:val="20"/>
        </w:rPr>
      </w:pPr>
    </w:p>
    <w:p w14:paraId="2B1CD6C8" w14:textId="385C95E6" w:rsidR="00A141E6" w:rsidRPr="00E25C2C" w:rsidRDefault="00A141E6" w:rsidP="00E25C2C">
      <w:pPr>
        <w:pStyle w:val="ListParagraph"/>
        <w:numPr>
          <w:ilvl w:val="0"/>
          <w:numId w:val="35"/>
        </w:numPr>
        <w:spacing w:after="0"/>
        <w:ind w:left="360"/>
        <w:rPr>
          <w:rFonts w:ascii="Arial" w:hAnsi="Arial" w:cs="Arial"/>
          <w:sz w:val="20"/>
          <w:szCs w:val="20"/>
        </w:rPr>
      </w:pPr>
      <w:r w:rsidRPr="00E25C2C">
        <w:rPr>
          <w:rFonts w:ascii="Arial" w:hAnsi="Arial" w:cs="Arial"/>
          <w:b/>
          <w:sz w:val="20"/>
          <w:szCs w:val="20"/>
        </w:rPr>
        <w:t xml:space="preserve">Title: </w:t>
      </w:r>
      <w:r w:rsidRPr="00E25C2C">
        <w:rPr>
          <w:rFonts w:ascii="Arial" w:hAnsi="Arial" w:cs="Arial"/>
          <w:b/>
          <w:sz w:val="20"/>
          <w:szCs w:val="20"/>
        </w:rPr>
        <w:tab/>
      </w:r>
      <w:r w:rsidRPr="00E25C2C">
        <w:rPr>
          <w:rFonts w:ascii="Arial" w:hAnsi="Arial" w:cs="Arial"/>
          <w:b/>
          <w:sz w:val="20"/>
          <w:szCs w:val="20"/>
        </w:rPr>
        <w:tab/>
        <w:t>Study of Alabama Mental Health Pharmacy Services</w:t>
      </w:r>
    </w:p>
    <w:p w14:paraId="0C686E42" w14:textId="77777777" w:rsidR="00A141E6" w:rsidRPr="009E5B62" w:rsidRDefault="00A141E6" w:rsidP="00A141E6">
      <w:pPr>
        <w:tabs>
          <w:tab w:val="left" w:pos="360"/>
          <w:tab w:val="left" w:pos="2160"/>
        </w:tabs>
        <w:spacing w:after="0"/>
        <w:rPr>
          <w:rFonts w:ascii="Arial" w:hAnsi="Arial" w:cs="Arial"/>
          <w:sz w:val="20"/>
          <w:szCs w:val="20"/>
        </w:rPr>
      </w:pPr>
      <w:r w:rsidRPr="009E5B62">
        <w:rPr>
          <w:rFonts w:ascii="Arial" w:hAnsi="Arial" w:cs="Arial"/>
          <w:sz w:val="20"/>
          <w:szCs w:val="20"/>
        </w:rPr>
        <w:tab/>
        <w:t xml:space="preserve">Source: </w:t>
      </w:r>
      <w:r w:rsidRPr="009E5B62">
        <w:rPr>
          <w:rFonts w:ascii="Arial" w:hAnsi="Arial" w:cs="Arial"/>
          <w:sz w:val="20"/>
          <w:szCs w:val="20"/>
        </w:rPr>
        <w:tab/>
        <w:t>Alabama Department of Mental Health and Mental Retardation</w:t>
      </w:r>
    </w:p>
    <w:p w14:paraId="1D5A84EA" w14:textId="77777777" w:rsidR="00A141E6" w:rsidRPr="009E5B62" w:rsidRDefault="00A141E6" w:rsidP="00A141E6">
      <w:pPr>
        <w:tabs>
          <w:tab w:val="left" w:pos="360"/>
          <w:tab w:val="left" w:pos="2160"/>
        </w:tabs>
        <w:spacing w:after="0"/>
        <w:ind w:left="3150" w:hanging="2790"/>
        <w:rPr>
          <w:rFonts w:ascii="Arial" w:hAnsi="Arial" w:cs="Arial"/>
          <w:sz w:val="20"/>
          <w:szCs w:val="20"/>
        </w:rPr>
      </w:pPr>
      <w:r w:rsidRPr="009E5B62">
        <w:rPr>
          <w:rFonts w:ascii="Arial" w:hAnsi="Arial" w:cs="Arial"/>
          <w:sz w:val="20"/>
          <w:szCs w:val="20"/>
        </w:rPr>
        <w:t xml:space="preserve">Amount: </w:t>
      </w:r>
      <w:r w:rsidRPr="009E5B62">
        <w:rPr>
          <w:rFonts w:ascii="Arial" w:hAnsi="Arial" w:cs="Arial"/>
          <w:sz w:val="20"/>
          <w:szCs w:val="20"/>
        </w:rPr>
        <w:tab/>
        <w:t>$179,411</w:t>
      </w:r>
    </w:p>
    <w:p w14:paraId="34A9BB8E" w14:textId="77777777" w:rsidR="00A141E6" w:rsidRPr="009E5B62" w:rsidRDefault="00A141E6" w:rsidP="00A141E6">
      <w:pPr>
        <w:tabs>
          <w:tab w:val="left" w:pos="360"/>
          <w:tab w:val="left" w:pos="2160"/>
          <w:tab w:val="left" w:pos="3150"/>
        </w:tabs>
        <w:spacing w:after="0"/>
        <w:ind w:left="3150" w:hanging="2790"/>
        <w:rPr>
          <w:rFonts w:ascii="Arial" w:hAnsi="Arial" w:cs="Arial"/>
          <w:sz w:val="20"/>
          <w:szCs w:val="20"/>
        </w:rPr>
      </w:pPr>
      <w:r w:rsidRPr="009E5B62">
        <w:rPr>
          <w:rFonts w:ascii="Arial" w:hAnsi="Arial" w:cs="Arial"/>
          <w:sz w:val="20"/>
          <w:szCs w:val="20"/>
        </w:rPr>
        <w:t>Investigators:</w:t>
      </w:r>
      <w:r w:rsidRPr="009E5B62">
        <w:rPr>
          <w:rFonts w:ascii="Arial" w:hAnsi="Arial" w:cs="Arial"/>
          <w:sz w:val="20"/>
          <w:szCs w:val="20"/>
        </w:rPr>
        <w:tab/>
        <w:t xml:space="preserve">Barker K, Flynn B, </w:t>
      </w:r>
      <w:r w:rsidRPr="009E5B62">
        <w:rPr>
          <w:rFonts w:ascii="Arial" w:hAnsi="Arial" w:cs="Arial"/>
          <w:b/>
          <w:sz w:val="20"/>
          <w:szCs w:val="20"/>
        </w:rPr>
        <w:t>Westrick SC (Co-investigator)</w:t>
      </w:r>
      <w:r w:rsidRPr="009E5B62">
        <w:rPr>
          <w:rFonts w:ascii="Arial" w:hAnsi="Arial" w:cs="Arial"/>
          <w:sz w:val="20"/>
          <w:szCs w:val="20"/>
        </w:rPr>
        <w:t>, Jerry Davis</w:t>
      </w:r>
    </w:p>
    <w:p w14:paraId="6E8D196A" w14:textId="77777777" w:rsidR="00A141E6" w:rsidRPr="009E5B62" w:rsidRDefault="00A141E6" w:rsidP="00A141E6">
      <w:pPr>
        <w:tabs>
          <w:tab w:val="left" w:pos="360"/>
          <w:tab w:val="left" w:pos="2160"/>
          <w:tab w:val="left" w:pos="3150"/>
        </w:tabs>
        <w:spacing w:after="0"/>
        <w:ind w:left="1620" w:hanging="2790"/>
        <w:rPr>
          <w:rFonts w:ascii="Arial" w:hAnsi="Arial" w:cs="Arial"/>
          <w:sz w:val="20"/>
          <w:szCs w:val="20"/>
        </w:rPr>
      </w:pPr>
      <w:r w:rsidRPr="009E5B62">
        <w:rPr>
          <w:rFonts w:ascii="Arial" w:hAnsi="Arial" w:cs="Arial"/>
          <w:sz w:val="20"/>
          <w:szCs w:val="20"/>
        </w:rPr>
        <w:tab/>
        <w:t xml:space="preserve">Date: </w:t>
      </w:r>
      <w:r w:rsidRPr="009E5B62">
        <w:rPr>
          <w:rFonts w:ascii="Arial" w:hAnsi="Arial" w:cs="Arial"/>
          <w:sz w:val="20"/>
          <w:szCs w:val="20"/>
        </w:rPr>
        <w:tab/>
      </w:r>
      <w:r w:rsidRPr="009E5B62">
        <w:rPr>
          <w:rFonts w:ascii="Arial" w:hAnsi="Arial" w:cs="Arial"/>
          <w:sz w:val="20"/>
          <w:szCs w:val="20"/>
        </w:rPr>
        <w:tab/>
        <w:t>June 01, 2005 – May 31, 2006</w:t>
      </w:r>
    </w:p>
    <w:p w14:paraId="5B0B8E7C" w14:textId="5E03B898" w:rsidR="00A141E6" w:rsidRPr="009E5B62" w:rsidRDefault="00A141E6" w:rsidP="00A141E6">
      <w:pPr>
        <w:tabs>
          <w:tab w:val="left" w:pos="360"/>
          <w:tab w:val="left" w:pos="2160"/>
          <w:tab w:val="left" w:pos="3150"/>
        </w:tabs>
        <w:spacing w:after="0"/>
        <w:ind w:left="2160" w:hanging="3330"/>
        <w:rPr>
          <w:rFonts w:ascii="Arial" w:hAnsi="Arial" w:cs="Arial"/>
          <w:sz w:val="20"/>
          <w:szCs w:val="20"/>
        </w:rPr>
      </w:pPr>
      <w:r w:rsidRPr="009E5B62">
        <w:rPr>
          <w:rFonts w:ascii="Arial" w:hAnsi="Arial" w:cs="Arial"/>
          <w:sz w:val="20"/>
          <w:szCs w:val="20"/>
        </w:rPr>
        <w:lastRenderedPageBreak/>
        <w:tab/>
      </w:r>
    </w:p>
    <w:p w14:paraId="65660DCD" w14:textId="7BFD46DC" w:rsidR="00A141E6" w:rsidRPr="00E25C2C" w:rsidRDefault="00A141E6" w:rsidP="00E25C2C">
      <w:pPr>
        <w:pStyle w:val="ListParagraph"/>
        <w:numPr>
          <w:ilvl w:val="0"/>
          <w:numId w:val="35"/>
        </w:numPr>
        <w:tabs>
          <w:tab w:val="left" w:pos="360"/>
          <w:tab w:val="left" w:pos="2160"/>
        </w:tabs>
        <w:spacing w:after="0"/>
        <w:ind w:hanging="720"/>
        <w:rPr>
          <w:rFonts w:ascii="Arial" w:hAnsi="Arial" w:cs="Arial"/>
          <w:sz w:val="20"/>
          <w:szCs w:val="20"/>
        </w:rPr>
      </w:pPr>
      <w:r w:rsidRPr="00E25C2C">
        <w:rPr>
          <w:rFonts w:ascii="Arial" w:hAnsi="Arial" w:cs="Arial"/>
          <w:b/>
          <w:sz w:val="20"/>
          <w:szCs w:val="20"/>
        </w:rPr>
        <w:t xml:space="preserve">Title: </w:t>
      </w:r>
      <w:r w:rsidRPr="00E25C2C">
        <w:rPr>
          <w:rFonts w:ascii="Arial" w:hAnsi="Arial" w:cs="Arial"/>
          <w:b/>
          <w:sz w:val="20"/>
          <w:szCs w:val="20"/>
        </w:rPr>
        <w:tab/>
        <w:t>Adoption of Immunization Delivery Services in Community Pharmacies</w:t>
      </w:r>
    </w:p>
    <w:p w14:paraId="172C5AC0" w14:textId="77777777" w:rsidR="00A141E6" w:rsidRPr="009E5B62" w:rsidRDefault="00A141E6" w:rsidP="00A141E6">
      <w:pPr>
        <w:tabs>
          <w:tab w:val="left" w:pos="360"/>
          <w:tab w:val="left" w:pos="2160"/>
        </w:tabs>
        <w:spacing w:after="0"/>
        <w:ind w:left="2160" w:hanging="2160"/>
        <w:rPr>
          <w:rFonts w:ascii="Arial" w:hAnsi="Arial" w:cs="Arial"/>
          <w:sz w:val="20"/>
          <w:szCs w:val="20"/>
        </w:rPr>
      </w:pPr>
      <w:r w:rsidRPr="009E5B62">
        <w:rPr>
          <w:rFonts w:ascii="Arial" w:hAnsi="Arial" w:cs="Arial"/>
          <w:sz w:val="20"/>
          <w:szCs w:val="20"/>
        </w:rPr>
        <w:tab/>
        <w:t xml:space="preserve">Source: </w:t>
      </w:r>
      <w:r w:rsidRPr="009E5B62">
        <w:rPr>
          <w:rFonts w:ascii="Arial" w:hAnsi="Arial" w:cs="Arial"/>
          <w:sz w:val="20"/>
          <w:szCs w:val="20"/>
        </w:rPr>
        <w:tab/>
        <w:t>Agency for Healthcare Research and Quality, 1 R36 HS014512-01</w:t>
      </w:r>
    </w:p>
    <w:p w14:paraId="1BA23319" w14:textId="77777777" w:rsidR="00A141E6" w:rsidRPr="009E5B62" w:rsidRDefault="00A141E6" w:rsidP="00A141E6">
      <w:pPr>
        <w:tabs>
          <w:tab w:val="left" w:pos="360"/>
          <w:tab w:val="left" w:pos="2160"/>
        </w:tabs>
        <w:spacing w:after="0"/>
        <w:ind w:left="1530" w:hanging="2520"/>
        <w:rPr>
          <w:rFonts w:ascii="Arial" w:hAnsi="Arial" w:cs="Arial"/>
          <w:sz w:val="20"/>
          <w:szCs w:val="20"/>
        </w:rPr>
      </w:pPr>
      <w:r w:rsidRPr="009E5B62">
        <w:rPr>
          <w:rFonts w:ascii="Arial" w:hAnsi="Arial" w:cs="Arial"/>
          <w:sz w:val="20"/>
          <w:szCs w:val="20"/>
        </w:rPr>
        <w:tab/>
        <w:t xml:space="preserve">Amount: </w:t>
      </w:r>
      <w:r w:rsidRPr="009E5B62">
        <w:rPr>
          <w:rFonts w:ascii="Arial" w:hAnsi="Arial" w:cs="Arial"/>
          <w:sz w:val="20"/>
          <w:szCs w:val="20"/>
        </w:rPr>
        <w:tab/>
      </w:r>
      <w:r w:rsidRPr="009E5B62">
        <w:rPr>
          <w:rFonts w:ascii="Arial" w:hAnsi="Arial" w:cs="Arial"/>
          <w:sz w:val="20"/>
          <w:szCs w:val="20"/>
        </w:rPr>
        <w:tab/>
        <w:t>$29,141</w:t>
      </w:r>
    </w:p>
    <w:p w14:paraId="388EF42A" w14:textId="40D302CB" w:rsidR="00A141E6" w:rsidRPr="009E5B62" w:rsidRDefault="00A141E6" w:rsidP="00A141E6">
      <w:pPr>
        <w:tabs>
          <w:tab w:val="left" w:pos="360"/>
          <w:tab w:val="left" w:pos="2160"/>
          <w:tab w:val="left" w:pos="2520"/>
        </w:tabs>
        <w:spacing w:after="0"/>
        <w:ind w:left="1620" w:hanging="2520"/>
        <w:rPr>
          <w:rFonts w:ascii="Arial" w:hAnsi="Arial" w:cs="Arial"/>
          <w:b/>
          <w:sz w:val="20"/>
          <w:szCs w:val="20"/>
        </w:rPr>
      </w:pPr>
      <w:r w:rsidRPr="009E5B62">
        <w:rPr>
          <w:rFonts w:ascii="Arial" w:hAnsi="Arial" w:cs="Arial"/>
          <w:sz w:val="20"/>
          <w:szCs w:val="20"/>
        </w:rPr>
        <w:tab/>
        <w:t xml:space="preserve">Investigator: </w:t>
      </w:r>
      <w:r w:rsidRPr="009E5B62">
        <w:rPr>
          <w:rFonts w:ascii="Arial" w:hAnsi="Arial" w:cs="Arial"/>
          <w:sz w:val="20"/>
          <w:szCs w:val="20"/>
        </w:rPr>
        <w:tab/>
      </w:r>
      <w:r w:rsidR="00CE3E0A" w:rsidRPr="009E5B62">
        <w:rPr>
          <w:rFonts w:ascii="Arial" w:hAnsi="Arial" w:cs="Arial"/>
          <w:sz w:val="20"/>
          <w:szCs w:val="20"/>
        </w:rPr>
        <w:tab/>
      </w:r>
      <w:proofErr w:type="spellStart"/>
      <w:r w:rsidRPr="009E5B62">
        <w:rPr>
          <w:rFonts w:ascii="Arial" w:hAnsi="Arial" w:cs="Arial"/>
          <w:b/>
          <w:sz w:val="20"/>
          <w:szCs w:val="20"/>
        </w:rPr>
        <w:t>Chamnanmoh</w:t>
      </w:r>
      <w:proofErr w:type="spellEnd"/>
      <w:r w:rsidRPr="009E5B62">
        <w:rPr>
          <w:rFonts w:ascii="Arial" w:hAnsi="Arial" w:cs="Arial"/>
          <w:b/>
          <w:sz w:val="20"/>
          <w:szCs w:val="20"/>
        </w:rPr>
        <w:t xml:space="preserve"> S (PI)</w:t>
      </w:r>
    </w:p>
    <w:p w14:paraId="5F39BDEE" w14:textId="77777777" w:rsidR="00A141E6" w:rsidRPr="009E5B62" w:rsidRDefault="00A141E6" w:rsidP="00A141E6">
      <w:pPr>
        <w:tabs>
          <w:tab w:val="left" w:pos="360"/>
          <w:tab w:val="left" w:pos="2160"/>
          <w:tab w:val="left" w:pos="2520"/>
          <w:tab w:val="left" w:pos="3150"/>
        </w:tabs>
        <w:spacing w:after="0"/>
        <w:ind w:left="2160" w:hanging="3060"/>
        <w:rPr>
          <w:rFonts w:ascii="Arial" w:hAnsi="Arial" w:cs="Arial"/>
          <w:sz w:val="20"/>
          <w:szCs w:val="20"/>
        </w:rPr>
      </w:pPr>
      <w:r w:rsidRPr="009E5B62">
        <w:rPr>
          <w:rFonts w:ascii="Arial" w:hAnsi="Arial" w:cs="Arial"/>
          <w:sz w:val="20"/>
          <w:szCs w:val="20"/>
        </w:rPr>
        <w:tab/>
        <w:t xml:space="preserve">Date: </w:t>
      </w:r>
      <w:r w:rsidRPr="009E5B62">
        <w:rPr>
          <w:rFonts w:ascii="Arial" w:hAnsi="Arial" w:cs="Arial"/>
          <w:sz w:val="20"/>
          <w:szCs w:val="20"/>
        </w:rPr>
        <w:tab/>
        <w:t>2004</w:t>
      </w:r>
    </w:p>
    <w:p w14:paraId="1B5644CC" w14:textId="77777777" w:rsidR="00A141E6" w:rsidRPr="009E5B62" w:rsidRDefault="00A141E6" w:rsidP="00A141E6">
      <w:pPr>
        <w:tabs>
          <w:tab w:val="left" w:pos="360"/>
          <w:tab w:val="left" w:pos="2160"/>
        </w:tabs>
        <w:spacing w:after="0"/>
        <w:ind w:left="2160" w:hanging="1800"/>
        <w:rPr>
          <w:rFonts w:ascii="Arial" w:hAnsi="Arial" w:cs="Arial"/>
          <w:sz w:val="20"/>
          <w:szCs w:val="20"/>
        </w:rPr>
      </w:pPr>
    </w:p>
    <w:p w14:paraId="579A02E0" w14:textId="689F015B" w:rsidR="00A141E6" w:rsidRPr="00E25C2C" w:rsidRDefault="00A141E6" w:rsidP="00E25C2C">
      <w:pPr>
        <w:pStyle w:val="ListParagraph"/>
        <w:numPr>
          <w:ilvl w:val="0"/>
          <w:numId w:val="35"/>
        </w:numPr>
        <w:tabs>
          <w:tab w:val="left" w:pos="360"/>
        </w:tabs>
        <w:spacing w:after="0"/>
        <w:ind w:hanging="720"/>
        <w:rPr>
          <w:rFonts w:ascii="Arial" w:hAnsi="Arial" w:cs="Arial"/>
          <w:sz w:val="20"/>
          <w:szCs w:val="20"/>
        </w:rPr>
      </w:pPr>
      <w:r w:rsidRPr="00E25C2C">
        <w:rPr>
          <w:rFonts w:ascii="Arial" w:hAnsi="Arial" w:cs="Arial"/>
          <w:b/>
          <w:sz w:val="20"/>
          <w:szCs w:val="20"/>
        </w:rPr>
        <w:t>Title:</w:t>
      </w:r>
      <w:r w:rsidRPr="00E25C2C">
        <w:rPr>
          <w:rFonts w:ascii="Arial" w:hAnsi="Arial" w:cs="Arial"/>
          <w:sz w:val="20"/>
          <w:szCs w:val="20"/>
        </w:rPr>
        <w:t xml:space="preserve"> </w:t>
      </w:r>
      <w:r w:rsidRPr="00E25C2C">
        <w:rPr>
          <w:rFonts w:ascii="Arial" w:hAnsi="Arial" w:cs="Arial"/>
          <w:sz w:val="20"/>
          <w:szCs w:val="20"/>
        </w:rPr>
        <w:tab/>
      </w:r>
      <w:r w:rsidR="00E25C2C">
        <w:rPr>
          <w:rFonts w:ascii="Arial" w:hAnsi="Arial" w:cs="Arial"/>
          <w:sz w:val="20"/>
          <w:szCs w:val="20"/>
        </w:rPr>
        <w:tab/>
      </w:r>
      <w:r w:rsidRPr="00E25C2C">
        <w:rPr>
          <w:rFonts w:ascii="Arial" w:hAnsi="Arial" w:cs="Arial"/>
          <w:b/>
          <w:sz w:val="20"/>
          <w:szCs w:val="20"/>
        </w:rPr>
        <w:t>Adoption of Immunization Delivery Services in Community Pharmacies</w:t>
      </w:r>
      <w:r w:rsidRPr="00E25C2C">
        <w:rPr>
          <w:rFonts w:ascii="Arial" w:hAnsi="Arial" w:cs="Arial"/>
          <w:sz w:val="20"/>
          <w:szCs w:val="20"/>
        </w:rPr>
        <w:tab/>
      </w:r>
    </w:p>
    <w:p w14:paraId="4A6D3121" w14:textId="77777777" w:rsidR="00A141E6" w:rsidRPr="009E5B62" w:rsidRDefault="00A141E6" w:rsidP="00A141E6">
      <w:pPr>
        <w:tabs>
          <w:tab w:val="left" w:pos="360"/>
          <w:tab w:val="left" w:pos="3150"/>
        </w:tabs>
        <w:spacing w:after="0"/>
        <w:ind w:left="2160" w:hanging="2160"/>
        <w:rPr>
          <w:rFonts w:ascii="Arial" w:hAnsi="Arial" w:cs="Arial"/>
          <w:sz w:val="20"/>
          <w:szCs w:val="20"/>
        </w:rPr>
      </w:pPr>
      <w:r w:rsidRPr="009E5B62">
        <w:rPr>
          <w:rFonts w:ascii="Arial" w:hAnsi="Arial" w:cs="Arial"/>
          <w:sz w:val="20"/>
          <w:szCs w:val="20"/>
        </w:rPr>
        <w:tab/>
        <w:t xml:space="preserve">Source: </w:t>
      </w:r>
      <w:r w:rsidRPr="009E5B62">
        <w:rPr>
          <w:rFonts w:ascii="Arial" w:hAnsi="Arial" w:cs="Arial"/>
          <w:sz w:val="20"/>
          <w:szCs w:val="20"/>
        </w:rPr>
        <w:tab/>
      </w:r>
      <w:proofErr w:type="spellStart"/>
      <w:r w:rsidRPr="009E5B62">
        <w:rPr>
          <w:rFonts w:ascii="Arial" w:hAnsi="Arial" w:cs="Arial"/>
          <w:sz w:val="20"/>
          <w:szCs w:val="20"/>
        </w:rPr>
        <w:t>Sonderegger</w:t>
      </w:r>
      <w:proofErr w:type="spellEnd"/>
      <w:r w:rsidRPr="009E5B62">
        <w:rPr>
          <w:rFonts w:ascii="Arial" w:hAnsi="Arial" w:cs="Arial"/>
          <w:sz w:val="20"/>
          <w:szCs w:val="20"/>
        </w:rPr>
        <w:t xml:space="preserve"> Research Center, University of Wisconsin-Madison</w:t>
      </w:r>
    </w:p>
    <w:p w14:paraId="5A028C17" w14:textId="77777777" w:rsidR="00A141E6" w:rsidRPr="009E5B62" w:rsidRDefault="00A141E6" w:rsidP="00A141E6">
      <w:pPr>
        <w:tabs>
          <w:tab w:val="left" w:pos="360"/>
          <w:tab w:val="left" w:pos="2520"/>
        </w:tabs>
        <w:spacing w:after="0"/>
        <w:ind w:left="2160" w:hanging="2160"/>
        <w:rPr>
          <w:rFonts w:ascii="Arial" w:hAnsi="Arial" w:cs="Arial"/>
          <w:sz w:val="20"/>
          <w:szCs w:val="20"/>
        </w:rPr>
      </w:pPr>
      <w:r w:rsidRPr="009E5B62">
        <w:rPr>
          <w:rFonts w:ascii="Arial" w:hAnsi="Arial" w:cs="Arial"/>
          <w:sz w:val="20"/>
          <w:szCs w:val="20"/>
        </w:rPr>
        <w:tab/>
        <w:t xml:space="preserve">Amount: </w:t>
      </w:r>
      <w:r w:rsidRPr="009E5B62">
        <w:rPr>
          <w:rFonts w:ascii="Arial" w:hAnsi="Arial" w:cs="Arial"/>
          <w:sz w:val="20"/>
          <w:szCs w:val="20"/>
        </w:rPr>
        <w:tab/>
        <w:t>$3,000</w:t>
      </w:r>
    </w:p>
    <w:p w14:paraId="2EC524AD" w14:textId="7A1EFD09" w:rsidR="00A141E6" w:rsidRPr="009E5B62" w:rsidRDefault="00A141E6" w:rsidP="00A141E6">
      <w:pPr>
        <w:tabs>
          <w:tab w:val="left" w:pos="360"/>
          <w:tab w:val="left" w:pos="1620"/>
        </w:tabs>
        <w:spacing w:after="0"/>
        <w:ind w:left="2160" w:hanging="2160"/>
        <w:rPr>
          <w:rFonts w:ascii="Arial" w:hAnsi="Arial" w:cs="Arial"/>
          <w:sz w:val="20"/>
          <w:szCs w:val="20"/>
        </w:rPr>
      </w:pPr>
      <w:r w:rsidRPr="009E5B62">
        <w:rPr>
          <w:rFonts w:ascii="Arial" w:hAnsi="Arial" w:cs="Arial"/>
          <w:sz w:val="20"/>
          <w:szCs w:val="20"/>
        </w:rPr>
        <w:tab/>
        <w:t>Investigator:</w:t>
      </w:r>
      <w:r w:rsidRPr="009E5B62">
        <w:rPr>
          <w:rFonts w:ascii="Arial" w:hAnsi="Arial" w:cs="Arial"/>
          <w:sz w:val="20"/>
          <w:szCs w:val="20"/>
        </w:rPr>
        <w:tab/>
      </w:r>
      <w:r w:rsidR="00CE3E0A" w:rsidRPr="009E5B62">
        <w:rPr>
          <w:rFonts w:ascii="Arial" w:hAnsi="Arial" w:cs="Arial"/>
          <w:sz w:val="20"/>
          <w:szCs w:val="20"/>
        </w:rPr>
        <w:tab/>
      </w:r>
      <w:proofErr w:type="spellStart"/>
      <w:r w:rsidRPr="009E5B62">
        <w:rPr>
          <w:rFonts w:ascii="Arial" w:hAnsi="Arial" w:cs="Arial"/>
          <w:b/>
          <w:sz w:val="20"/>
          <w:szCs w:val="20"/>
        </w:rPr>
        <w:t>Chamnanmoh</w:t>
      </w:r>
      <w:proofErr w:type="spellEnd"/>
      <w:r w:rsidRPr="009E5B62">
        <w:rPr>
          <w:rFonts w:ascii="Arial" w:hAnsi="Arial" w:cs="Arial"/>
          <w:b/>
          <w:sz w:val="20"/>
          <w:szCs w:val="20"/>
        </w:rPr>
        <w:t xml:space="preserve"> S (PI)</w:t>
      </w:r>
    </w:p>
    <w:p w14:paraId="5C1CBDEA" w14:textId="77777777" w:rsidR="00A141E6" w:rsidRPr="009E5B62" w:rsidRDefault="00A141E6" w:rsidP="00A141E6">
      <w:pPr>
        <w:tabs>
          <w:tab w:val="left" w:pos="360"/>
          <w:tab w:val="left" w:pos="1620"/>
        </w:tabs>
        <w:spacing w:after="0"/>
        <w:ind w:left="2160" w:hanging="2160"/>
        <w:rPr>
          <w:rFonts w:ascii="Arial" w:hAnsi="Arial" w:cs="Arial"/>
          <w:sz w:val="20"/>
          <w:szCs w:val="20"/>
        </w:rPr>
      </w:pPr>
      <w:r w:rsidRPr="009E5B62">
        <w:rPr>
          <w:rFonts w:ascii="Arial" w:hAnsi="Arial" w:cs="Arial"/>
          <w:sz w:val="20"/>
          <w:szCs w:val="20"/>
        </w:rPr>
        <w:tab/>
        <w:t xml:space="preserve">Date: </w:t>
      </w:r>
      <w:r w:rsidRPr="009E5B62">
        <w:rPr>
          <w:rFonts w:ascii="Arial" w:hAnsi="Arial" w:cs="Arial"/>
          <w:sz w:val="20"/>
          <w:szCs w:val="20"/>
        </w:rPr>
        <w:tab/>
      </w:r>
      <w:r w:rsidRPr="009E5B62">
        <w:rPr>
          <w:rFonts w:ascii="Arial" w:hAnsi="Arial" w:cs="Arial"/>
          <w:sz w:val="20"/>
          <w:szCs w:val="20"/>
        </w:rPr>
        <w:tab/>
        <w:t>2003 – 2004</w:t>
      </w:r>
    </w:p>
    <w:p w14:paraId="6E57A4E5" w14:textId="3FD7550B" w:rsidR="004D2509" w:rsidRPr="009E5B62" w:rsidRDefault="00A141E6" w:rsidP="00252E93">
      <w:pPr>
        <w:tabs>
          <w:tab w:val="left" w:pos="360"/>
          <w:tab w:val="left" w:pos="1620"/>
        </w:tabs>
        <w:spacing w:after="0"/>
        <w:ind w:left="2160" w:hanging="2160"/>
        <w:rPr>
          <w:rFonts w:ascii="Arial" w:hAnsi="Arial" w:cs="Arial"/>
          <w:sz w:val="20"/>
          <w:szCs w:val="20"/>
        </w:rPr>
      </w:pPr>
      <w:r w:rsidRPr="009E5B62">
        <w:rPr>
          <w:rFonts w:ascii="Arial" w:hAnsi="Arial" w:cs="Arial"/>
          <w:sz w:val="20"/>
          <w:szCs w:val="20"/>
        </w:rPr>
        <w:tab/>
      </w:r>
    </w:p>
    <w:p w14:paraId="3F030008" w14:textId="0776BAAB" w:rsidR="00CE3E0A" w:rsidRPr="003A284C" w:rsidRDefault="00A141E6" w:rsidP="003A284C">
      <w:pPr>
        <w:tabs>
          <w:tab w:val="left" w:pos="3684"/>
        </w:tabs>
        <w:spacing w:after="0"/>
        <w:rPr>
          <w:rFonts w:ascii="Arial" w:hAnsi="Arial" w:cs="Arial"/>
          <w:sz w:val="20"/>
          <w:szCs w:val="20"/>
        </w:rPr>
      </w:pPr>
      <w:r w:rsidRPr="009E5B62">
        <w:rPr>
          <w:rFonts w:ascii="Arial" w:hAnsi="Arial" w:cs="Arial"/>
          <w:sz w:val="20"/>
          <w:szCs w:val="20"/>
        </w:rPr>
        <w:tab/>
      </w:r>
    </w:p>
    <w:p w14:paraId="4F1ED6EC" w14:textId="4F92CCC5" w:rsidR="0081757E" w:rsidRPr="009E5B62" w:rsidRDefault="0081757E" w:rsidP="0081757E">
      <w:pPr>
        <w:pStyle w:val="ListParagraph"/>
        <w:numPr>
          <w:ilvl w:val="0"/>
          <w:numId w:val="1"/>
        </w:numPr>
        <w:spacing w:after="0"/>
        <w:ind w:left="540" w:hanging="540"/>
        <w:rPr>
          <w:rFonts w:ascii="Arial" w:hAnsi="Arial" w:cs="Arial"/>
          <w:b/>
          <w:sz w:val="20"/>
          <w:szCs w:val="20"/>
        </w:rPr>
      </w:pPr>
      <w:r w:rsidRPr="009E5B62">
        <w:rPr>
          <w:rFonts w:ascii="Arial" w:hAnsi="Arial" w:cs="Arial"/>
          <w:b/>
          <w:sz w:val="20"/>
          <w:szCs w:val="20"/>
        </w:rPr>
        <w:t xml:space="preserve">TEACHING </w:t>
      </w:r>
    </w:p>
    <w:p w14:paraId="6D27F1C0" w14:textId="77777777" w:rsidR="0081757E" w:rsidRPr="009E5B62" w:rsidRDefault="0081757E" w:rsidP="0081757E">
      <w:pPr>
        <w:pStyle w:val="ListParagraph"/>
        <w:spacing w:after="0"/>
        <w:ind w:left="540"/>
        <w:rPr>
          <w:rFonts w:ascii="Arial" w:hAnsi="Arial" w:cs="Arial"/>
          <w:sz w:val="20"/>
          <w:szCs w:val="20"/>
        </w:rPr>
      </w:pPr>
    </w:p>
    <w:p w14:paraId="307240AC" w14:textId="77777777" w:rsidR="0081757E" w:rsidRPr="009E5B62" w:rsidRDefault="0081757E" w:rsidP="0081757E">
      <w:pPr>
        <w:pStyle w:val="ListParagraph"/>
        <w:spacing w:after="0"/>
        <w:ind w:left="0"/>
        <w:jc w:val="center"/>
        <w:outlineLvl w:val="0"/>
        <w:rPr>
          <w:rFonts w:ascii="Arial" w:hAnsi="Arial" w:cs="Arial"/>
          <w:b/>
          <w:sz w:val="20"/>
          <w:szCs w:val="20"/>
          <w:u w:val="single"/>
        </w:rPr>
      </w:pPr>
      <w:r w:rsidRPr="009E5B62">
        <w:rPr>
          <w:rFonts w:ascii="Arial" w:hAnsi="Arial" w:cs="Arial"/>
          <w:b/>
          <w:sz w:val="20"/>
          <w:szCs w:val="20"/>
          <w:u w:val="single"/>
        </w:rPr>
        <w:t>Teaching Responsibilities</w:t>
      </w:r>
    </w:p>
    <w:p w14:paraId="31DD72C8" w14:textId="77777777" w:rsidR="0081757E" w:rsidRPr="009E5B62" w:rsidRDefault="0081757E" w:rsidP="0081757E">
      <w:pPr>
        <w:pStyle w:val="ListParagraph"/>
        <w:spacing w:after="0"/>
        <w:ind w:left="0"/>
        <w:rPr>
          <w:rFonts w:ascii="Arial" w:hAnsi="Arial" w:cs="Arial"/>
          <w:sz w:val="20"/>
          <w:szCs w:val="20"/>
        </w:rPr>
      </w:pPr>
    </w:p>
    <w:p w14:paraId="19AB6EDD" w14:textId="77777777" w:rsidR="00025BBF" w:rsidRPr="009E5B62" w:rsidRDefault="00025BBF" w:rsidP="00025BBF">
      <w:pPr>
        <w:pStyle w:val="ListParagraph"/>
        <w:spacing w:after="0"/>
        <w:ind w:left="0"/>
        <w:rPr>
          <w:rFonts w:ascii="Arial" w:hAnsi="Arial" w:cs="Arial"/>
          <w:bCs/>
          <w:sz w:val="20"/>
          <w:szCs w:val="20"/>
        </w:rPr>
      </w:pPr>
      <w:r w:rsidRPr="009E5B62">
        <w:rPr>
          <w:rFonts w:ascii="Arial" w:hAnsi="Arial" w:cs="Arial"/>
          <w:b/>
          <w:sz w:val="20"/>
          <w:szCs w:val="20"/>
        </w:rPr>
        <w:t xml:space="preserve">PYPD 9320: Longitudinal Learning Experience I (2017 – Present) – </w:t>
      </w:r>
      <w:r w:rsidRPr="009E5B62">
        <w:rPr>
          <w:rFonts w:ascii="Arial" w:hAnsi="Arial" w:cs="Arial"/>
          <w:bCs/>
          <w:sz w:val="20"/>
          <w:szCs w:val="20"/>
        </w:rPr>
        <w:t xml:space="preserve">3 credit </w:t>
      </w:r>
      <w:proofErr w:type="gramStart"/>
      <w:r w:rsidRPr="009E5B62">
        <w:rPr>
          <w:rFonts w:ascii="Arial" w:hAnsi="Arial" w:cs="Arial"/>
          <w:bCs/>
          <w:sz w:val="20"/>
          <w:szCs w:val="20"/>
        </w:rPr>
        <w:t>hour</w:t>
      </w:r>
      <w:proofErr w:type="gramEnd"/>
    </w:p>
    <w:p w14:paraId="60C8E069" w14:textId="7CC95AC0" w:rsidR="00025BBF" w:rsidRPr="009E5B62" w:rsidRDefault="00025BBF" w:rsidP="00025BBF">
      <w:pPr>
        <w:pStyle w:val="ListParagraph"/>
        <w:spacing w:after="0"/>
        <w:ind w:left="0"/>
        <w:rPr>
          <w:rFonts w:ascii="Arial" w:hAnsi="Arial" w:cs="Arial"/>
          <w:bCs/>
          <w:sz w:val="20"/>
          <w:szCs w:val="20"/>
        </w:rPr>
      </w:pPr>
      <w:r w:rsidRPr="009E5B62">
        <w:rPr>
          <w:rFonts w:ascii="Arial" w:hAnsi="Arial" w:cs="Arial"/>
          <w:bCs/>
          <w:sz w:val="20"/>
          <w:szCs w:val="20"/>
        </w:rPr>
        <w:t>Required course for PharmD students</w:t>
      </w:r>
      <w:r>
        <w:rPr>
          <w:rFonts w:ascii="Arial" w:hAnsi="Arial" w:cs="Arial"/>
          <w:bCs/>
          <w:sz w:val="20"/>
          <w:szCs w:val="20"/>
        </w:rPr>
        <w:t xml:space="preserve"> (Role = </w:t>
      </w:r>
      <w:r w:rsidRPr="009E5B62">
        <w:rPr>
          <w:rFonts w:ascii="Arial" w:hAnsi="Arial" w:cs="Arial"/>
          <w:bCs/>
          <w:sz w:val="20"/>
          <w:szCs w:val="20"/>
        </w:rPr>
        <w:t>instructor</w:t>
      </w:r>
      <w:r>
        <w:rPr>
          <w:rFonts w:ascii="Arial" w:hAnsi="Arial" w:cs="Arial"/>
          <w:bCs/>
          <w:sz w:val="20"/>
          <w:szCs w:val="20"/>
        </w:rPr>
        <w:t>)</w:t>
      </w:r>
      <w:r w:rsidRPr="009E5B62">
        <w:rPr>
          <w:rFonts w:ascii="Arial" w:hAnsi="Arial" w:cs="Arial"/>
          <w:bCs/>
          <w:sz w:val="20"/>
          <w:szCs w:val="20"/>
        </w:rPr>
        <w:t>. This course provides an overview of the U.S. healthcare system.</w:t>
      </w:r>
    </w:p>
    <w:p w14:paraId="15560AF7" w14:textId="77777777" w:rsidR="00025BBF" w:rsidRPr="009E5B62" w:rsidRDefault="00025BBF" w:rsidP="00025BBF">
      <w:pPr>
        <w:pStyle w:val="ListParagraph"/>
        <w:spacing w:after="0"/>
        <w:ind w:left="0"/>
        <w:rPr>
          <w:rFonts w:ascii="Arial" w:hAnsi="Arial" w:cs="Arial"/>
          <w:bCs/>
          <w:sz w:val="20"/>
          <w:szCs w:val="20"/>
        </w:rPr>
      </w:pPr>
    </w:p>
    <w:p w14:paraId="20EF7202" w14:textId="77777777" w:rsidR="00025BBF" w:rsidRPr="009E5B62" w:rsidRDefault="00025BBF" w:rsidP="00025BBF">
      <w:pPr>
        <w:pStyle w:val="ListParagraph"/>
        <w:spacing w:after="0"/>
        <w:ind w:left="0"/>
        <w:rPr>
          <w:rFonts w:ascii="Arial" w:hAnsi="Arial" w:cs="Arial"/>
          <w:bCs/>
          <w:sz w:val="20"/>
          <w:szCs w:val="20"/>
        </w:rPr>
      </w:pPr>
      <w:r w:rsidRPr="009E5B62">
        <w:rPr>
          <w:rFonts w:ascii="Arial" w:hAnsi="Arial" w:cs="Arial"/>
          <w:b/>
          <w:sz w:val="20"/>
          <w:szCs w:val="20"/>
        </w:rPr>
        <w:t xml:space="preserve">PYPD 9330: Longitudinal Learning Experience II (2018) – </w:t>
      </w:r>
      <w:r w:rsidRPr="009E5B62">
        <w:rPr>
          <w:rFonts w:ascii="Arial" w:hAnsi="Arial" w:cs="Arial"/>
          <w:bCs/>
          <w:sz w:val="20"/>
          <w:szCs w:val="20"/>
        </w:rPr>
        <w:t xml:space="preserve">3 credit </w:t>
      </w:r>
      <w:proofErr w:type="gramStart"/>
      <w:r w:rsidRPr="009E5B62">
        <w:rPr>
          <w:rFonts w:ascii="Arial" w:hAnsi="Arial" w:cs="Arial"/>
          <w:bCs/>
          <w:sz w:val="20"/>
          <w:szCs w:val="20"/>
        </w:rPr>
        <w:t>hour</w:t>
      </w:r>
      <w:proofErr w:type="gramEnd"/>
    </w:p>
    <w:p w14:paraId="1CF58D1F" w14:textId="0CE831F3" w:rsidR="00025BBF" w:rsidRPr="009E5B62" w:rsidRDefault="00025BBF" w:rsidP="00025BBF">
      <w:pPr>
        <w:pStyle w:val="ListParagraph"/>
        <w:spacing w:after="0"/>
        <w:ind w:left="0"/>
        <w:rPr>
          <w:rFonts w:ascii="Arial" w:hAnsi="Arial" w:cs="Arial"/>
          <w:bCs/>
          <w:sz w:val="20"/>
          <w:szCs w:val="20"/>
        </w:rPr>
      </w:pPr>
      <w:r w:rsidRPr="009E5B62">
        <w:rPr>
          <w:rFonts w:ascii="Arial" w:hAnsi="Arial" w:cs="Arial"/>
          <w:bCs/>
          <w:sz w:val="20"/>
          <w:szCs w:val="20"/>
        </w:rPr>
        <w:t>Required course for PharmD students</w:t>
      </w:r>
      <w:r>
        <w:rPr>
          <w:rFonts w:ascii="Arial" w:hAnsi="Arial" w:cs="Arial"/>
          <w:bCs/>
          <w:sz w:val="20"/>
          <w:szCs w:val="20"/>
        </w:rPr>
        <w:t xml:space="preserve"> (Role = </w:t>
      </w:r>
      <w:r w:rsidRPr="009E5B62">
        <w:rPr>
          <w:rFonts w:ascii="Arial" w:hAnsi="Arial" w:cs="Arial"/>
          <w:bCs/>
          <w:sz w:val="20"/>
          <w:szCs w:val="20"/>
        </w:rPr>
        <w:t>instructor</w:t>
      </w:r>
      <w:r>
        <w:rPr>
          <w:rFonts w:ascii="Arial" w:hAnsi="Arial" w:cs="Arial"/>
          <w:bCs/>
          <w:sz w:val="20"/>
          <w:szCs w:val="20"/>
        </w:rPr>
        <w:t>)</w:t>
      </w:r>
      <w:r w:rsidRPr="009E5B62">
        <w:rPr>
          <w:rFonts w:ascii="Arial" w:hAnsi="Arial" w:cs="Arial"/>
          <w:bCs/>
          <w:sz w:val="20"/>
          <w:szCs w:val="20"/>
        </w:rPr>
        <w:t>. This course provides an overview of the public health functions and the roles of pharmacists.</w:t>
      </w:r>
    </w:p>
    <w:p w14:paraId="0EDE6F4E" w14:textId="77777777" w:rsidR="00025BBF" w:rsidRPr="009E5B62" w:rsidRDefault="00025BBF" w:rsidP="00025BBF">
      <w:pPr>
        <w:pStyle w:val="ListParagraph"/>
        <w:spacing w:after="0"/>
        <w:ind w:left="0"/>
        <w:rPr>
          <w:rFonts w:ascii="Arial" w:hAnsi="Arial" w:cs="Arial"/>
          <w:b/>
          <w:sz w:val="20"/>
          <w:szCs w:val="20"/>
        </w:rPr>
      </w:pPr>
    </w:p>
    <w:p w14:paraId="0660B5D7" w14:textId="77777777" w:rsidR="00025BBF" w:rsidRPr="009E5B62" w:rsidRDefault="00025BBF" w:rsidP="00025BBF">
      <w:pPr>
        <w:pStyle w:val="ListParagraph"/>
        <w:spacing w:after="0"/>
        <w:ind w:left="0"/>
        <w:rPr>
          <w:rFonts w:ascii="Arial" w:hAnsi="Arial" w:cs="Arial"/>
          <w:bCs/>
          <w:sz w:val="20"/>
          <w:szCs w:val="20"/>
        </w:rPr>
      </w:pPr>
      <w:r w:rsidRPr="009E5B62">
        <w:rPr>
          <w:rFonts w:ascii="Arial" w:hAnsi="Arial" w:cs="Arial"/>
          <w:b/>
          <w:sz w:val="20"/>
          <w:szCs w:val="20"/>
        </w:rPr>
        <w:t xml:space="preserve">PYPD 9340: Longitudinal Learning Experience III (2018 – Present) – </w:t>
      </w:r>
      <w:r w:rsidRPr="009E5B62">
        <w:rPr>
          <w:rFonts w:ascii="Arial" w:hAnsi="Arial" w:cs="Arial"/>
          <w:bCs/>
          <w:sz w:val="20"/>
          <w:szCs w:val="20"/>
        </w:rPr>
        <w:t xml:space="preserve">3 credit </w:t>
      </w:r>
      <w:proofErr w:type="gramStart"/>
      <w:r w:rsidRPr="009E5B62">
        <w:rPr>
          <w:rFonts w:ascii="Arial" w:hAnsi="Arial" w:cs="Arial"/>
          <w:bCs/>
          <w:sz w:val="20"/>
          <w:szCs w:val="20"/>
        </w:rPr>
        <w:t>hour</w:t>
      </w:r>
      <w:proofErr w:type="gramEnd"/>
    </w:p>
    <w:p w14:paraId="472CBCEA" w14:textId="5319C329" w:rsidR="00025BBF" w:rsidRPr="009E5B62" w:rsidRDefault="00025BBF" w:rsidP="00025BBF">
      <w:pPr>
        <w:pStyle w:val="ListParagraph"/>
        <w:spacing w:after="0"/>
        <w:ind w:left="0"/>
        <w:rPr>
          <w:rFonts w:ascii="Arial" w:hAnsi="Arial" w:cs="Arial"/>
          <w:bCs/>
          <w:sz w:val="20"/>
          <w:szCs w:val="20"/>
        </w:rPr>
      </w:pPr>
      <w:r w:rsidRPr="009E5B62">
        <w:rPr>
          <w:rFonts w:ascii="Arial" w:hAnsi="Arial" w:cs="Arial"/>
          <w:bCs/>
          <w:sz w:val="20"/>
          <w:szCs w:val="20"/>
        </w:rPr>
        <w:t>Required course for PharmD students</w:t>
      </w:r>
      <w:r>
        <w:rPr>
          <w:rFonts w:ascii="Arial" w:hAnsi="Arial" w:cs="Arial"/>
          <w:bCs/>
          <w:sz w:val="20"/>
          <w:szCs w:val="20"/>
        </w:rPr>
        <w:t xml:space="preserve"> (Role = </w:t>
      </w:r>
      <w:r w:rsidRPr="009E5B62">
        <w:rPr>
          <w:rFonts w:ascii="Arial" w:hAnsi="Arial" w:cs="Arial"/>
          <w:bCs/>
          <w:sz w:val="20"/>
          <w:szCs w:val="20"/>
        </w:rPr>
        <w:t>instructor</w:t>
      </w:r>
      <w:r>
        <w:rPr>
          <w:rFonts w:ascii="Arial" w:hAnsi="Arial" w:cs="Arial"/>
          <w:bCs/>
          <w:sz w:val="20"/>
          <w:szCs w:val="20"/>
        </w:rPr>
        <w:t>)</w:t>
      </w:r>
      <w:r w:rsidRPr="009E5B62">
        <w:rPr>
          <w:rFonts w:ascii="Arial" w:hAnsi="Arial" w:cs="Arial"/>
          <w:bCs/>
          <w:sz w:val="20"/>
          <w:szCs w:val="20"/>
        </w:rPr>
        <w:t>. This course provides an overview innovative services and reimbursement methods.</w:t>
      </w:r>
    </w:p>
    <w:p w14:paraId="16B6F396" w14:textId="77777777" w:rsidR="00BC27AF" w:rsidRPr="009E5B62" w:rsidRDefault="00BC27AF" w:rsidP="006D7CA8">
      <w:pPr>
        <w:pStyle w:val="ListParagraph"/>
        <w:spacing w:after="0"/>
        <w:ind w:left="0"/>
        <w:rPr>
          <w:rFonts w:ascii="Arial" w:hAnsi="Arial" w:cs="Arial"/>
          <w:b/>
          <w:sz w:val="20"/>
          <w:szCs w:val="20"/>
        </w:rPr>
      </w:pPr>
    </w:p>
    <w:p w14:paraId="3F09AE16" w14:textId="34DCD3D2" w:rsidR="006D7CA8" w:rsidRPr="009E5B62" w:rsidRDefault="006D7CA8" w:rsidP="006D7CA8">
      <w:pPr>
        <w:pStyle w:val="ListParagraph"/>
        <w:spacing w:after="0"/>
        <w:ind w:left="0"/>
        <w:rPr>
          <w:rFonts w:ascii="Arial" w:hAnsi="Arial" w:cs="Arial"/>
          <w:bCs/>
          <w:sz w:val="20"/>
          <w:szCs w:val="20"/>
        </w:rPr>
      </w:pPr>
      <w:r w:rsidRPr="009E5B62">
        <w:rPr>
          <w:rFonts w:ascii="Arial" w:hAnsi="Arial" w:cs="Arial"/>
          <w:b/>
          <w:sz w:val="20"/>
          <w:szCs w:val="20"/>
        </w:rPr>
        <w:t xml:space="preserve">PYPD 9360: Longitudinal Learning Experience V (2019 – Present) – </w:t>
      </w:r>
      <w:r w:rsidRPr="009E5B62">
        <w:rPr>
          <w:rFonts w:ascii="Arial" w:hAnsi="Arial" w:cs="Arial"/>
          <w:bCs/>
          <w:sz w:val="20"/>
          <w:szCs w:val="20"/>
        </w:rPr>
        <w:t xml:space="preserve">3 credit </w:t>
      </w:r>
      <w:proofErr w:type="gramStart"/>
      <w:r w:rsidRPr="009E5B62">
        <w:rPr>
          <w:rFonts w:ascii="Arial" w:hAnsi="Arial" w:cs="Arial"/>
          <w:bCs/>
          <w:sz w:val="20"/>
          <w:szCs w:val="20"/>
        </w:rPr>
        <w:t>hour</w:t>
      </w:r>
      <w:proofErr w:type="gramEnd"/>
    </w:p>
    <w:p w14:paraId="71684A72" w14:textId="2F42FF94" w:rsidR="006D7CA8" w:rsidRPr="009E5B62" w:rsidRDefault="006D7CA8" w:rsidP="006D7CA8">
      <w:pPr>
        <w:pStyle w:val="ListParagraph"/>
        <w:spacing w:after="0"/>
        <w:ind w:left="0"/>
        <w:rPr>
          <w:rFonts w:ascii="Arial" w:hAnsi="Arial" w:cs="Arial"/>
          <w:bCs/>
          <w:sz w:val="20"/>
          <w:szCs w:val="20"/>
        </w:rPr>
      </w:pPr>
      <w:r w:rsidRPr="009E5B62">
        <w:rPr>
          <w:rFonts w:ascii="Arial" w:hAnsi="Arial" w:cs="Arial"/>
          <w:bCs/>
          <w:sz w:val="20"/>
          <w:szCs w:val="20"/>
        </w:rPr>
        <w:t>Required course for PharmD students</w:t>
      </w:r>
      <w:r w:rsidR="00025BBF">
        <w:rPr>
          <w:rFonts w:ascii="Arial" w:hAnsi="Arial" w:cs="Arial"/>
          <w:bCs/>
          <w:sz w:val="20"/>
          <w:szCs w:val="20"/>
        </w:rPr>
        <w:t xml:space="preserve"> (Role = </w:t>
      </w:r>
      <w:r w:rsidR="00025BBF" w:rsidRPr="009E5B62">
        <w:rPr>
          <w:rFonts w:ascii="Arial" w:hAnsi="Arial" w:cs="Arial"/>
          <w:bCs/>
          <w:sz w:val="20"/>
          <w:szCs w:val="20"/>
        </w:rPr>
        <w:t>instructor</w:t>
      </w:r>
      <w:r w:rsidR="00025BBF">
        <w:rPr>
          <w:rFonts w:ascii="Arial" w:hAnsi="Arial" w:cs="Arial"/>
          <w:bCs/>
          <w:sz w:val="20"/>
          <w:szCs w:val="20"/>
        </w:rPr>
        <w:t>)</w:t>
      </w:r>
      <w:r w:rsidR="00025BBF" w:rsidRPr="009E5B62">
        <w:rPr>
          <w:rFonts w:ascii="Arial" w:hAnsi="Arial" w:cs="Arial"/>
          <w:bCs/>
          <w:sz w:val="20"/>
          <w:szCs w:val="20"/>
        </w:rPr>
        <w:t xml:space="preserve">. </w:t>
      </w:r>
      <w:r w:rsidRPr="009E5B62">
        <w:rPr>
          <w:rFonts w:ascii="Arial" w:hAnsi="Arial" w:cs="Arial"/>
          <w:bCs/>
          <w:sz w:val="20"/>
          <w:szCs w:val="20"/>
        </w:rPr>
        <w:t>This course provides an overview of personnel management, inventory management and business planning.</w:t>
      </w:r>
    </w:p>
    <w:p w14:paraId="4CA3CD11" w14:textId="77777777" w:rsidR="006D7CA8" w:rsidRDefault="006D7CA8" w:rsidP="0081757E">
      <w:pPr>
        <w:pStyle w:val="ListParagraph"/>
        <w:spacing w:after="0"/>
        <w:ind w:left="0"/>
        <w:rPr>
          <w:rFonts w:ascii="Arial" w:hAnsi="Arial" w:cs="Arial"/>
          <w:b/>
          <w:sz w:val="20"/>
          <w:szCs w:val="20"/>
        </w:rPr>
      </w:pPr>
    </w:p>
    <w:p w14:paraId="59D0208D" w14:textId="77777777" w:rsidR="00025BBF" w:rsidRPr="009E5B62" w:rsidRDefault="00025BBF" w:rsidP="00025BBF">
      <w:pPr>
        <w:pStyle w:val="ListParagraph"/>
        <w:spacing w:after="0"/>
        <w:ind w:left="0"/>
        <w:rPr>
          <w:rFonts w:ascii="Arial" w:hAnsi="Arial" w:cs="Arial"/>
          <w:bCs/>
          <w:sz w:val="20"/>
          <w:szCs w:val="20"/>
        </w:rPr>
      </w:pPr>
      <w:r w:rsidRPr="009E5B62">
        <w:rPr>
          <w:rFonts w:ascii="Arial" w:hAnsi="Arial" w:cs="Arial"/>
          <w:b/>
          <w:sz w:val="20"/>
          <w:szCs w:val="20"/>
        </w:rPr>
        <w:t xml:space="preserve">PYPD 9370: Longitudinal Learning Experience VI (2020 – Present) – </w:t>
      </w:r>
      <w:r w:rsidRPr="009E5B62">
        <w:rPr>
          <w:rFonts w:ascii="Arial" w:hAnsi="Arial" w:cs="Arial"/>
          <w:bCs/>
          <w:sz w:val="20"/>
          <w:szCs w:val="20"/>
        </w:rPr>
        <w:t xml:space="preserve">3 credit </w:t>
      </w:r>
      <w:proofErr w:type="gramStart"/>
      <w:r w:rsidRPr="009E5B62">
        <w:rPr>
          <w:rFonts w:ascii="Arial" w:hAnsi="Arial" w:cs="Arial"/>
          <w:bCs/>
          <w:sz w:val="20"/>
          <w:szCs w:val="20"/>
        </w:rPr>
        <w:t>hour</w:t>
      </w:r>
      <w:proofErr w:type="gramEnd"/>
    </w:p>
    <w:p w14:paraId="207D9478" w14:textId="478BD303" w:rsidR="00025BBF" w:rsidRPr="009E5B62" w:rsidRDefault="00025BBF" w:rsidP="00025BBF">
      <w:pPr>
        <w:pStyle w:val="ListParagraph"/>
        <w:spacing w:after="0"/>
        <w:ind w:left="0"/>
        <w:rPr>
          <w:rFonts w:ascii="Arial" w:hAnsi="Arial" w:cs="Arial"/>
          <w:bCs/>
          <w:sz w:val="20"/>
          <w:szCs w:val="20"/>
        </w:rPr>
      </w:pPr>
      <w:r w:rsidRPr="009E5B62">
        <w:rPr>
          <w:rFonts w:ascii="Arial" w:hAnsi="Arial" w:cs="Arial"/>
          <w:bCs/>
          <w:sz w:val="20"/>
          <w:szCs w:val="20"/>
        </w:rPr>
        <w:t>Required course for PharmD students</w:t>
      </w:r>
      <w:r>
        <w:rPr>
          <w:rFonts w:ascii="Arial" w:hAnsi="Arial" w:cs="Arial"/>
          <w:bCs/>
          <w:sz w:val="20"/>
          <w:szCs w:val="20"/>
        </w:rPr>
        <w:t xml:space="preserve"> (Role = </w:t>
      </w:r>
      <w:r w:rsidRPr="009E5B62">
        <w:rPr>
          <w:rFonts w:ascii="Arial" w:hAnsi="Arial" w:cs="Arial"/>
          <w:bCs/>
          <w:sz w:val="20"/>
          <w:szCs w:val="20"/>
        </w:rPr>
        <w:t>instructor</w:t>
      </w:r>
      <w:r>
        <w:rPr>
          <w:rFonts w:ascii="Arial" w:hAnsi="Arial" w:cs="Arial"/>
          <w:bCs/>
          <w:sz w:val="20"/>
          <w:szCs w:val="20"/>
        </w:rPr>
        <w:t>)</w:t>
      </w:r>
      <w:r w:rsidRPr="009E5B62">
        <w:rPr>
          <w:rFonts w:ascii="Arial" w:hAnsi="Arial" w:cs="Arial"/>
          <w:bCs/>
          <w:sz w:val="20"/>
          <w:szCs w:val="20"/>
        </w:rPr>
        <w:t>. This course allows students to review existing peer-reviewed literature and apply them into a new pharmacy practice context.</w:t>
      </w:r>
    </w:p>
    <w:p w14:paraId="3FEA6384" w14:textId="77777777" w:rsidR="00C15F2F" w:rsidRPr="009E5B62" w:rsidRDefault="00C15F2F" w:rsidP="0081757E">
      <w:pPr>
        <w:pStyle w:val="ListParagraph"/>
        <w:spacing w:after="0"/>
        <w:ind w:left="0"/>
        <w:rPr>
          <w:rFonts w:ascii="Arial" w:hAnsi="Arial" w:cs="Arial"/>
          <w:bCs/>
          <w:sz w:val="20"/>
          <w:szCs w:val="20"/>
        </w:rPr>
      </w:pPr>
    </w:p>
    <w:p w14:paraId="17893E12" w14:textId="2F3452EB" w:rsidR="0081757E" w:rsidRPr="009E5B62" w:rsidRDefault="00C15F2F" w:rsidP="0081757E">
      <w:pPr>
        <w:pStyle w:val="ListParagraph"/>
        <w:spacing w:after="0"/>
        <w:ind w:left="0"/>
        <w:rPr>
          <w:rFonts w:ascii="Arial" w:hAnsi="Arial" w:cs="Arial"/>
          <w:sz w:val="20"/>
          <w:szCs w:val="20"/>
        </w:rPr>
      </w:pPr>
      <w:r w:rsidRPr="009E5B62">
        <w:rPr>
          <w:rFonts w:ascii="Arial" w:hAnsi="Arial" w:cs="Arial"/>
          <w:b/>
          <w:sz w:val="20"/>
          <w:szCs w:val="20"/>
        </w:rPr>
        <w:t>HORP</w:t>
      </w:r>
      <w:r w:rsidR="0081757E" w:rsidRPr="009E5B62">
        <w:rPr>
          <w:rFonts w:ascii="Arial" w:hAnsi="Arial" w:cs="Arial"/>
          <w:b/>
          <w:sz w:val="20"/>
          <w:szCs w:val="20"/>
        </w:rPr>
        <w:t xml:space="preserve"> 7820: Research Methods in Health Sciences I (2012 – Present) – </w:t>
      </w:r>
      <w:r w:rsidR="0081757E" w:rsidRPr="009E5B62">
        <w:rPr>
          <w:rFonts w:ascii="Arial" w:hAnsi="Arial" w:cs="Arial"/>
          <w:sz w:val="20"/>
          <w:szCs w:val="20"/>
        </w:rPr>
        <w:t>2 credit hour required graduate course and elective course for PharmD students</w:t>
      </w:r>
      <w:r w:rsidR="00025BBF">
        <w:rPr>
          <w:rFonts w:ascii="Arial" w:hAnsi="Arial" w:cs="Arial"/>
          <w:sz w:val="20"/>
          <w:szCs w:val="20"/>
        </w:rPr>
        <w:t xml:space="preserve"> (</w:t>
      </w:r>
      <w:r w:rsidR="00025BBF">
        <w:rPr>
          <w:rFonts w:ascii="Arial" w:hAnsi="Arial" w:cs="Arial"/>
          <w:bCs/>
          <w:sz w:val="20"/>
          <w:szCs w:val="20"/>
        </w:rPr>
        <w:t xml:space="preserve">Role = course coordinator and </w:t>
      </w:r>
      <w:r w:rsidR="00025BBF" w:rsidRPr="009E5B62">
        <w:rPr>
          <w:rFonts w:ascii="Arial" w:hAnsi="Arial" w:cs="Arial"/>
          <w:bCs/>
          <w:sz w:val="20"/>
          <w:szCs w:val="20"/>
        </w:rPr>
        <w:t>instructor</w:t>
      </w:r>
      <w:r w:rsidR="00025BBF">
        <w:rPr>
          <w:rFonts w:ascii="Arial" w:hAnsi="Arial" w:cs="Arial"/>
          <w:bCs/>
          <w:sz w:val="20"/>
          <w:szCs w:val="20"/>
        </w:rPr>
        <w:t>)</w:t>
      </w:r>
      <w:r w:rsidR="00025BBF" w:rsidRPr="009E5B62">
        <w:rPr>
          <w:rFonts w:ascii="Arial" w:hAnsi="Arial" w:cs="Arial"/>
          <w:bCs/>
          <w:sz w:val="20"/>
          <w:szCs w:val="20"/>
        </w:rPr>
        <w:t>.</w:t>
      </w:r>
      <w:r w:rsidR="00025BBF">
        <w:rPr>
          <w:rFonts w:ascii="Arial" w:hAnsi="Arial" w:cs="Arial"/>
          <w:bCs/>
          <w:sz w:val="20"/>
          <w:szCs w:val="20"/>
        </w:rPr>
        <w:t xml:space="preserve"> </w:t>
      </w:r>
      <w:r w:rsidR="0081757E" w:rsidRPr="009E5B62">
        <w:rPr>
          <w:rFonts w:ascii="Arial" w:hAnsi="Arial" w:cs="Arial"/>
          <w:sz w:val="20"/>
          <w:szCs w:val="20"/>
        </w:rPr>
        <w:t xml:space="preserve">The course is designed to provide a comprehensive introduction to the primary research methods used in clinical and health services research. </w:t>
      </w:r>
    </w:p>
    <w:p w14:paraId="071F0319" w14:textId="77777777" w:rsidR="0081757E" w:rsidRPr="009E5B62" w:rsidRDefault="0081757E" w:rsidP="0081757E">
      <w:pPr>
        <w:pStyle w:val="ListParagraph"/>
        <w:spacing w:after="0"/>
        <w:ind w:left="0"/>
        <w:rPr>
          <w:rFonts w:ascii="Arial" w:hAnsi="Arial" w:cs="Arial"/>
          <w:sz w:val="20"/>
          <w:szCs w:val="20"/>
        </w:rPr>
      </w:pPr>
    </w:p>
    <w:p w14:paraId="4BC67F4B" w14:textId="3A91385D" w:rsidR="0081757E" w:rsidRPr="009E5B62" w:rsidRDefault="00C15F2F" w:rsidP="0081757E">
      <w:pPr>
        <w:pStyle w:val="ListParagraph"/>
        <w:spacing w:after="0"/>
        <w:ind w:left="0"/>
        <w:rPr>
          <w:rFonts w:ascii="Arial" w:hAnsi="Arial" w:cs="Arial"/>
          <w:sz w:val="20"/>
          <w:szCs w:val="20"/>
        </w:rPr>
      </w:pPr>
      <w:r w:rsidRPr="009E5B62">
        <w:rPr>
          <w:rFonts w:ascii="Arial" w:hAnsi="Arial" w:cs="Arial"/>
          <w:b/>
          <w:sz w:val="20"/>
          <w:szCs w:val="20"/>
        </w:rPr>
        <w:t>HORP</w:t>
      </w:r>
      <w:r w:rsidR="0081757E" w:rsidRPr="009E5B62">
        <w:rPr>
          <w:rFonts w:ascii="Arial" w:hAnsi="Arial" w:cs="Arial"/>
          <w:b/>
          <w:sz w:val="20"/>
          <w:szCs w:val="20"/>
        </w:rPr>
        <w:t xml:space="preserve"> 7510: Health Services Delivery and Evaluation </w:t>
      </w:r>
      <w:r w:rsidR="00B34C53" w:rsidRPr="009E5B62">
        <w:rPr>
          <w:rFonts w:ascii="Arial" w:hAnsi="Arial" w:cs="Arial"/>
          <w:b/>
          <w:sz w:val="20"/>
          <w:szCs w:val="20"/>
        </w:rPr>
        <w:t>(2011 – 2015</w:t>
      </w:r>
      <w:r w:rsidR="00442258" w:rsidRPr="009E5B62">
        <w:rPr>
          <w:rFonts w:ascii="Arial" w:hAnsi="Arial" w:cs="Arial"/>
          <w:b/>
          <w:sz w:val="20"/>
          <w:szCs w:val="20"/>
        </w:rPr>
        <w:t>; 2019</w:t>
      </w:r>
      <w:r w:rsidR="0081757E" w:rsidRPr="009E5B62">
        <w:rPr>
          <w:rFonts w:ascii="Arial" w:hAnsi="Arial" w:cs="Arial"/>
          <w:b/>
          <w:sz w:val="20"/>
          <w:szCs w:val="20"/>
        </w:rPr>
        <w:t>).</w:t>
      </w:r>
      <w:r w:rsidR="0081757E" w:rsidRPr="009E5B62">
        <w:rPr>
          <w:rFonts w:ascii="Arial" w:hAnsi="Arial" w:cs="Arial"/>
          <w:sz w:val="20"/>
          <w:szCs w:val="20"/>
        </w:rPr>
        <w:t xml:space="preserve"> 3 credit hour graduate course</w:t>
      </w:r>
      <w:r w:rsidR="00025BBF">
        <w:rPr>
          <w:rFonts w:ascii="Arial" w:hAnsi="Arial" w:cs="Arial"/>
          <w:sz w:val="20"/>
          <w:szCs w:val="20"/>
        </w:rPr>
        <w:t xml:space="preserve"> (</w:t>
      </w:r>
      <w:r w:rsidR="00025BBF">
        <w:rPr>
          <w:rFonts w:ascii="Arial" w:hAnsi="Arial" w:cs="Arial"/>
          <w:bCs/>
          <w:sz w:val="20"/>
          <w:szCs w:val="20"/>
        </w:rPr>
        <w:t xml:space="preserve">Role = </w:t>
      </w:r>
      <w:r w:rsidR="00025BBF" w:rsidRPr="009E5B62">
        <w:rPr>
          <w:rFonts w:ascii="Arial" w:hAnsi="Arial" w:cs="Arial"/>
          <w:bCs/>
          <w:sz w:val="20"/>
          <w:szCs w:val="20"/>
        </w:rPr>
        <w:t>instructor</w:t>
      </w:r>
      <w:r w:rsidR="00025BBF">
        <w:rPr>
          <w:rFonts w:ascii="Arial" w:hAnsi="Arial" w:cs="Arial"/>
          <w:bCs/>
          <w:sz w:val="20"/>
          <w:szCs w:val="20"/>
        </w:rPr>
        <w:t>)</w:t>
      </w:r>
      <w:r w:rsidR="0081757E" w:rsidRPr="009E5B62">
        <w:rPr>
          <w:rFonts w:ascii="Arial" w:hAnsi="Arial" w:cs="Arial"/>
          <w:sz w:val="20"/>
          <w:szCs w:val="20"/>
        </w:rPr>
        <w:t xml:space="preserve">. Offered one in every two years. This course </w:t>
      </w:r>
      <w:proofErr w:type="gramStart"/>
      <w:r w:rsidR="0081757E" w:rsidRPr="009E5B62">
        <w:rPr>
          <w:rFonts w:ascii="Arial" w:hAnsi="Arial" w:cs="Arial"/>
          <w:sz w:val="20"/>
          <w:szCs w:val="20"/>
        </w:rPr>
        <w:t>provides an introduction to</w:t>
      </w:r>
      <w:proofErr w:type="gramEnd"/>
      <w:r w:rsidR="0081757E" w:rsidRPr="009E5B62">
        <w:rPr>
          <w:rFonts w:ascii="Arial" w:hAnsi="Arial" w:cs="Arial"/>
          <w:sz w:val="20"/>
          <w:szCs w:val="20"/>
        </w:rPr>
        <w:t xml:space="preserve"> basic methods and frameworks for undertaking research and program evaluation within health services organizations and systems.</w:t>
      </w:r>
    </w:p>
    <w:p w14:paraId="7329F584" w14:textId="77777777" w:rsidR="00C15F2F" w:rsidRPr="009E5B62" w:rsidRDefault="00C15F2F" w:rsidP="0081757E">
      <w:pPr>
        <w:pStyle w:val="ListParagraph"/>
        <w:spacing w:after="0"/>
        <w:ind w:left="0"/>
        <w:rPr>
          <w:rFonts w:ascii="Arial" w:hAnsi="Arial" w:cs="Arial"/>
          <w:sz w:val="20"/>
          <w:szCs w:val="20"/>
        </w:rPr>
      </w:pPr>
    </w:p>
    <w:p w14:paraId="5C7D374C" w14:textId="3340368D" w:rsidR="00C15F2F" w:rsidRPr="009E5B62" w:rsidRDefault="00C15F2F" w:rsidP="00C15F2F">
      <w:pPr>
        <w:pStyle w:val="ListParagraph"/>
        <w:spacing w:after="0"/>
        <w:ind w:left="0"/>
        <w:rPr>
          <w:rFonts w:ascii="Arial" w:hAnsi="Arial" w:cs="Arial"/>
          <w:bCs/>
          <w:sz w:val="20"/>
          <w:szCs w:val="20"/>
        </w:rPr>
      </w:pPr>
      <w:r w:rsidRPr="009E5B62">
        <w:rPr>
          <w:rFonts w:ascii="Arial" w:hAnsi="Arial" w:cs="Arial"/>
          <w:b/>
          <w:sz w:val="20"/>
          <w:szCs w:val="20"/>
        </w:rPr>
        <w:t xml:space="preserve">HORP 7520: Introduction to Social and Behavioral Theory in Health (2012 – Present) – </w:t>
      </w:r>
      <w:r w:rsidRPr="009E5B62">
        <w:rPr>
          <w:rFonts w:ascii="Arial" w:hAnsi="Arial" w:cs="Arial"/>
          <w:bCs/>
          <w:sz w:val="20"/>
          <w:szCs w:val="20"/>
        </w:rPr>
        <w:t xml:space="preserve">3 credit </w:t>
      </w:r>
      <w:proofErr w:type="gramStart"/>
      <w:r w:rsidRPr="009E5B62">
        <w:rPr>
          <w:rFonts w:ascii="Arial" w:hAnsi="Arial" w:cs="Arial"/>
          <w:bCs/>
          <w:sz w:val="20"/>
          <w:szCs w:val="20"/>
        </w:rPr>
        <w:t>hour</w:t>
      </w:r>
      <w:proofErr w:type="gramEnd"/>
      <w:r w:rsidRPr="009E5B62">
        <w:rPr>
          <w:rFonts w:ascii="Arial" w:hAnsi="Arial" w:cs="Arial"/>
          <w:bCs/>
          <w:sz w:val="20"/>
          <w:szCs w:val="20"/>
        </w:rPr>
        <w:t>. Required course for graduate students</w:t>
      </w:r>
      <w:r w:rsidR="00025BBF">
        <w:rPr>
          <w:rFonts w:ascii="Arial" w:hAnsi="Arial" w:cs="Arial"/>
          <w:bCs/>
          <w:sz w:val="20"/>
          <w:szCs w:val="20"/>
        </w:rPr>
        <w:t xml:space="preserve"> (Role = </w:t>
      </w:r>
      <w:r w:rsidR="00025BBF" w:rsidRPr="009E5B62">
        <w:rPr>
          <w:rFonts w:ascii="Arial" w:hAnsi="Arial" w:cs="Arial"/>
          <w:bCs/>
          <w:sz w:val="20"/>
          <w:szCs w:val="20"/>
        </w:rPr>
        <w:t>instructor</w:t>
      </w:r>
      <w:r w:rsidR="00025BBF">
        <w:rPr>
          <w:rFonts w:ascii="Arial" w:hAnsi="Arial" w:cs="Arial"/>
          <w:bCs/>
          <w:sz w:val="20"/>
          <w:szCs w:val="20"/>
        </w:rPr>
        <w:t>)</w:t>
      </w:r>
      <w:r w:rsidR="00025BBF" w:rsidRPr="009E5B62">
        <w:rPr>
          <w:rFonts w:ascii="Arial" w:hAnsi="Arial" w:cs="Arial"/>
          <w:bCs/>
          <w:sz w:val="20"/>
          <w:szCs w:val="20"/>
        </w:rPr>
        <w:t xml:space="preserve">. </w:t>
      </w:r>
      <w:r w:rsidR="00025BBF">
        <w:rPr>
          <w:rFonts w:ascii="Arial" w:hAnsi="Arial" w:cs="Arial"/>
          <w:bCs/>
          <w:sz w:val="20"/>
          <w:szCs w:val="20"/>
        </w:rPr>
        <w:t>T</w:t>
      </w:r>
      <w:r w:rsidRPr="009E5B62">
        <w:rPr>
          <w:rFonts w:ascii="Arial" w:hAnsi="Arial" w:cs="Arial"/>
          <w:bCs/>
          <w:sz w:val="20"/>
          <w:szCs w:val="20"/>
        </w:rPr>
        <w:t>his course provides an overview of theories in social and behavioral research.</w:t>
      </w:r>
    </w:p>
    <w:p w14:paraId="190E3657" w14:textId="77777777" w:rsidR="0081757E" w:rsidRPr="009E5B62" w:rsidRDefault="0081757E" w:rsidP="0081757E">
      <w:pPr>
        <w:pStyle w:val="ListParagraph"/>
        <w:spacing w:after="0"/>
        <w:ind w:left="0"/>
        <w:rPr>
          <w:rFonts w:ascii="Arial" w:hAnsi="Arial" w:cs="Arial"/>
          <w:sz w:val="20"/>
          <w:szCs w:val="20"/>
        </w:rPr>
      </w:pPr>
    </w:p>
    <w:p w14:paraId="340FE3E4" w14:textId="2438F643" w:rsidR="0081757E" w:rsidRPr="009E5B62" w:rsidRDefault="004D2509" w:rsidP="0081757E">
      <w:pPr>
        <w:pStyle w:val="ListParagraph"/>
        <w:spacing w:after="0"/>
        <w:ind w:left="0"/>
        <w:rPr>
          <w:rFonts w:ascii="Arial" w:hAnsi="Arial" w:cs="Arial"/>
          <w:sz w:val="20"/>
          <w:szCs w:val="20"/>
        </w:rPr>
      </w:pPr>
      <w:r w:rsidRPr="009E5B62">
        <w:rPr>
          <w:rFonts w:ascii="Arial" w:hAnsi="Arial" w:cs="Arial"/>
          <w:b/>
          <w:sz w:val="20"/>
          <w:szCs w:val="20"/>
        </w:rPr>
        <w:t>PYDI</w:t>
      </w:r>
      <w:r w:rsidR="0081757E" w:rsidRPr="009E5B62">
        <w:rPr>
          <w:rFonts w:ascii="Arial" w:hAnsi="Arial" w:cs="Arial"/>
          <w:b/>
          <w:sz w:val="20"/>
          <w:szCs w:val="20"/>
        </w:rPr>
        <w:t xml:space="preserve"> 9210: Pharmacy Practice Management, Development, and Evaluation I</w:t>
      </w:r>
      <w:r w:rsidR="0081757E" w:rsidRPr="009E5B62">
        <w:rPr>
          <w:rFonts w:ascii="Arial" w:hAnsi="Arial" w:cs="Arial"/>
          <w:sz w:val="20"/>
          <w:szCs w:val="20"/>
        </w:rPr>
        <w:t xml:space="preserve"> </w:t>
      </w:r>
      <w:r w:rsidR="0081757E" w:rsidRPr="009E5B62">
        <w:rPr>
          <w:rFonts w:ascii="Arial" w:hAnsi="Arial" w:cs="Arial"/>
          <w:b/>
          <w:sz w:val="20"/>
          <w:szCs w:val="20"/>
        </w:rPr>
        <w:t xml:space="preserve">(2006 – </w:t>
      </w:r>
      <w:r w:rsidR="00C15F2F" w:rsidRPr="009E5B62">
        <w:rPr>
          <w:rFonts w:ascii="Arial" w:hAnsi="Arial" w:cs="Arial"/>
          <w:b/>
          <w:sz w:val="20"/>
          <w:szCs w:val="20"/>
        </w:rPr>
        <w:t>2017</w:t>
      </w:r>
      <w:r w:rsidR="0081757E" w:rsidRPr="009E5B62">
        <w:rPr>
          <w:rFonts w:ascii="Arial" w:hAnsi="Arial" w:cs="Arial"/>
          <w:b/>
          <w:sz w:val="20"/>
          <w:szCs w:val="20"/>
        </w:rPr>
        <w:t>)</w:t>
      </w:r>
      <w:r w:rsidR="0081757E" w:rsidRPr="009E5B62">
        <w:rPr>
          <w:rFonts w:ascii="Arial" w:hAnsi="Arial" w:cs="Arial"/>
          <w:sz w:val="20"/>
          <w:szCs w:val="20"/>
        </w:rPr>
        <w:t xml:space="preserve"> - 3 credit hour required professional course, average enrollment 140-150 second-year pharmacy students. Served as course coordinator and instructor. This course fo</w:t>
      </w:r>
      <w:r w:rsidR="001B3E1D" w:rsidRPr="009E5B62">
        <w:rPr>
          <w:rFonts w:ascii="Arial" w:hAnsi="Arial" w:cs="Arial"/>
          <w:sz w:val="20"/>
          <w:szCs w:val="20"/>
        </w:rPr>
        <w:t>cused on the health care system and operations management.</w:t>
      </w:r>
    </w:p>
    <w:p w14:paraId="60A68435" w14:textId="77777777" w:rsidR="0081757E" w:rsidRPr="009E5B62" w:rsidRDefault="0081757E" w:rsidP="0081757E">
      <w:pPr>
        <w:pStyle w:val="ListParagraph"/>
        <w:spacing w:after="0"/>
        <w:ind w:left="0"/>
        <w:rPr>
          <w:rFonts w:ascii="Arial" w:hAnsi="Arial" w:cs="Arial"/>
          <w:sz w:val="20"/>
          <w:szCs w:val="20"/>
        </w:rPr>
      </w:pPr>
    </w:p>
    <w:p w14:paraId="6F2AD20C" w14:textId="32B5580D" w:rsidR="0081757E" w:rsidRPr="009E5B62" w:rsidRDefault="004D2509" w:rsidP="0081757E">
      <w:pPr>
        <w:pStyle w:val="ListParagraph"/>
        <w:spacing w:after="0"/>
        <w:ind w:left="0"/>
        <w:rPr>
          <w:rFonts w:ascii="Arial" w:hAnsi="Arial" w:cs="Arial"/>
          <w:sz w:val="20"/>
          <w:szCs w:val="20"/>
        </w:rPr>
      </w:pPr>
      <w:r w:rsidRPr="009E5B62">
        <w:rPr>
          <w:rFonts w:ascii="Arial" w:hAnsi="Arial" w:cs="Arial"/>
          <w:b/>
          <w:sz w:val="20"/>
          <w:szCs w:val="20"/>
        </w:rPr>
        <w:t>PYDI</w:t>
      </w:r>
      <w:r w:rsidR="0081757E" w:rsidRPr="009E5B62">
        <w:rPr>
          <w:rFonts w:ascii="Arial" w:hAnsi="Arial" w:cs="Arial"/>
          <w:b/>
          <w:sz w:val="20"/>
          <w:szCs w:val="20"/>
        </w:rPr>
        <w:t xml:space="preserve"> 9310: Pharmacy Practice Management, Development, and Evaluation II (2006</w:t>
      </w:r>
      <w:r w:rsidR="00C15F2F" w:rsidRPr="009E5B62">
        <w:rPr>
          <w:rFonts w:ascii="Arial" w:hAnsi="Arial" w:cs="Arial"/>
          <w:b/>
          <w:sz w:val="20"/>
          <w:szCs w:val="20"/>
        </w:rPr>
        <w:t xml:space="preserve"> – 2018</w:t>
      </w:r>
      <w:r w:rsidR="0081757E" w:rsidRPr="009E5B62">
        <w:rPr>
          <w:rFonts w:ascii="Arial" w:hAnsi="Arial" w:cs="Arial"/>
          <w:b/>
          <w:sz w:val="20"/>
          <w:szCs w:val="20"/>
        </w:rPr>
        <w:t xml:space="preserve">) </w:t>
      </w:r>
      <w:r w:rsidR="0081757E" w:rsidRPr="009E5B62">
        <w:rPr>
          <w:rFonts w:ascii="Arial" w:hAnsi="Arial" w:cs="Arial"/>
          <w:sz w:val="20"/>
          <w:szCs w:val="20"/>
        </w:rPr>
        <w:t>- 3 credit hour required professional course, average enrollment 140-150 second year pharmacy students. Served as instructor for a topic in change management. This course focused on marketing,</w:t>
      </w:r>
      <w:r w:rsidR="001B3E1D" w:rsidRPr="009E5B62">
        <w:rPr>
          <w:rFonts w:ascii="Arial" w:hAnsi="Arial" w:cs="Arial"/>
          <w:sz w:val="20"/>
          <w:szCs w:val="20"/>
        </w:rPr>
        <w:t xml:space="preserve"> human resource management,</w:t>
      </w:r>
      <w:r w:rsidR="0081757E" w:rsidRPr="009E5B62">
        <w:rPr>
          <w:rFonts w:ascii="Arial" w:hAnsi="Arial" w:cs="Arial"/>
          <w:sz w:val="20"/>
          <w:szCs w:val="20"/>
        </w:rPr>
        <w:t xml:space="preserve"> finance and accounting and informatics.</w:t>
      </w:r>
    </w:p>
    <w:p w14:paraId="58C90CAC" w14:textId="77777777" w:rsidR="0081757E" w:rsidRPr="009E5B62" w:rsidRDefault="0081757E" w:rsidP="0081757E">
      <w:pPr>
        <w:pStyle w:val="ListParagraph"/>
        <w:spacing w:after="0"/>
        <w:ind w:left="0"/>
        <w:rPr>
          <w:rFonts w:ascii="Arial" w:hAnsi="Arial" w:cs="Arial"/>
          <w:sz w:val="20"/>
          <w:szCs w:val="20"/>
        </w:rPr>
      </w:pPr>
    </w:p>
    <w:p w14:paraId="33F7F522" w14:textId="77777777" w:rsidR="0081757E" w:rsidRPr="009E5B62" w:rsidRDefault="0081757E" w:rsidP="0081757E">
      <w:pPr>
        <w:pStyle w:val="ListParagraph"/>
        <w:spacing w:after="0"/>
        <w:ind w:left="0"/>
        <w:rPr>
          <w:rFonts w:ascii="Arial" w:hAnsi="Arial" w:cs="Arial"/>
          <w:sz w:val="20"/>
          <w:szCs w:val="20"/>
        </w:rPr>
      </w:pPr>
      <w:r w:rsidRPr="009E5B62">
        <w:rPr>
          <w:rFonts w:ascii="Arial" w:hAnsi="Arial" w:cs="Arial"/>
          <w:b/>
          <w:sz w:val="20"/>
          <w:szCs w:val="20"/>
        </w:rPr>
        <w:t xml:space="preserve">PYDI: Pharmacy Practice Experiences I-IV (2004 – Present) </w:t>
      </w:r>
      <w:r w:rsidRPr="009E5B62">
        <w:rPr>
          <w:rFonts w:ascii="Arial" w:hAnsi="Arial" w:cs="Arial"/>
          <w:sz w:val="20"/>
          <w:szCs w:val="20"/>
        </w:rPr>
        <w:t>– 1 credit hour required professional course, average enrollment 15 students per team. Served as faculty mentor. Worked in collaboration with a clinical faculty member and discussed patient cases with students in the team.</w:t>
      </w:r>
    </w:p>
    <w:p w14:paraId="4A83DA3D" w14:textId="77777777" w:rsidR="0081757E" w:rsidRPr="009E5B62" w:rsidRDefault="0081757E" w:rsidP="0081757E">
      <w:pPr>
        <w:pStyle w:val="ListParagraph"/>
        <w:spacing w:after="0"/>
        <w:ind w:left="0"/>
        <w:rPr>
          <w:rFonts w:ascii="Arial" w:hAnsi="Arial" w:cs="Arial"/>
          <w:sz w:val="20"/>
          <w:szCs w:val="20"/>
        </w:rPr>
      </w:pPr>
    </w:p>
    <w:p w14:paraId="7030EF39" w14:textId="77777777" w:rsidR="004D2509" w:rsidRPr="009E5B62" w:rsidRDefault="004D2509" w:rsidP="004D2509">
      <w:pPr>
        <w:pStyle w:val="ListParagraph"/>
        <w:spacing w:after="0"/>
        <w:ind w:left="0"/>
        <w:rPr>
          <w:rFonts w:ascii="Arial" w:hAnsi="Arial" w:cs="Arial"/>
          <w:sz w:val="20"/>
          <w:szCs w:val="20"/>
        </w:rPr>
      </w:pPr>
      <w:r w:rsidRPr="009E5B62">
        <w:rPr>
          <w:rFonts w:ascii="Arial" w:hAnsi="Arial" w:cs="Arial"/>
          <w:b/>
          <w:sz w:val="20"/>
          <w:szCs w:val="20"/>
        </w:rPr>
        <w:t>PYPC 7900: Special Problems-Organizational Theories as applied to Pharmacy and Healthcare Organizations (2006 - Present)</w:t>
      </w:r>
      <w:r w:rsidRPr="009E5B62">
        <w:rPr>
          <w:rFonts w:ascii="Arial" w:hAnsi="Arial" w:cs="Arial"/>
          <w:sz w:val="20"/>
          <w:szCs w:val="20"/>
        </w:rPr>
        <w:t xml:space="preserve"> – 3 credit hour graduate course. Offered on case-by-case basis. This course focused on innovation adoption and organizational theories.</w:t>
      </w:r>
    </w:p>
    <w:p w14:paraId="20565A8A" w14:textId="77777777" w:rsidR="004D2509" w:rsidRPr="009E5B62" w:rsidRDefault="004D2509" w:rsidP="0081757E">
      <w:pPr>
        <w:pStyle w:val="ListParagraph"/>
        <w:spacing w:after="0"/>
        <w:ind w:left="0"/>
        <w:rPr>
          <w:rFonts w:ascii="Arial" w:hAnsi="Arial" w:cs="Arial"/>
          <w:b/>
          <w:sz w:val="20"/>
          <w:szCs w:val="20"/>
        </w:rPr>
      </w:pPr>
    </w:p>
    <w:p w14:paraId="3F583B8A" w14:textId="77777777" w:rsidR="0081757E" w:rsidRPr="009E5B62" w:rsidRDefault="0081757E" w:rsidP="0081757E">
      <w:pPr>
        <w:pStyle w:val="ListParagraph"/>
        <w:spacing w:after="0"/>
        <w:ind w:left="0"/>
        <w:rPr>
          <w:rFonts w:ascii="Arial" w:hAnsi="Arial" w:cs="Arial"/>
          <w:sz w:val="20"/>
          <w:szCs w:val="20"/>
        </w:rPr>
      </w:pPr>
      <w:r w:rsidRPr="009E5B62">
        <w:rPr>
          <w:rFonts w:ascii="Arial" w:hAnsi="Arial" w:cs="Arial"/>
          <w:b/>
          <w:sz w:val="20"/>
          <w:szCs w:val="20"/>
        </w:rPr>
        <w:t xml:space="preserve">PYPC 7870: Social, Behavioral and Administrative Aspects of Pharmacy Practice (2009 - 2011) </w:t>
      </w:r>
      <w:r w:rsidRPr="009E5B62">
        <w:rPr>
          <w:rFonts w:ascii="Arial" w:hAnsi="Arial" w:cs="Arial"/>
          <w:sz w:val="20"/>
          <w:szCs w:val="20"/>
        </w:rPr>
        <w:t>– 3 credit hour required graduate course, average enrollment 5-7 students. Served as course coordinator and instructor. This course provided an overview of research in social, behavioral and administrative pharmacy.</w:t>
      </w:r>
    </w:p>
    <w:p w14:paraId="36F0EDC2" w14:textId="77777777" w:rsidR="0081757E" w:rsidRPr="009E5B62" w:rsidRDefault="0081757E" w:rsidP="0081757E">
      <w:pPr>
        <w:pStyle w:val="ListParagraph"/>
        <w:spacing w:after="0"/>
        <w:ind w:left="0"/>
        <w:rPr>
          <w:rFonts w:ascii="Arial" w:hAnsi="Arial" w:cs="Arial"/>
          <w:sz w:val="20"/>
          <w:szCs w:val="20"/>
        </w:rPr>
      </w:pPr>
    </w:p>
    <w:p w14:paraId="53DDF009" w14:textId="77777777" w:rsidR="0081757E" w:rsidRPr="009E5B62" w:rsidRDefault="0081757E" w:rsidP="0081757E">
      <w:pPr>
        <w:pStyle w:val="ListParagraph"/>
        <w:spacing w:after="0"/>
        <w:ind w:left="0"/>
        <w:rPr>
          <w:rFonts w:ascii="Arial" w:hAnsi="Arial" w:cs="Arial"/>
          <w:sz w:val="20"/>
          <w:szCs w:val="20"/>
        </w:rPr>
      </w:pPr>
      <w:r w:rsidRPr="009E5B62">
        <w:rPr>
          <w:rFonts w:ascii="Arial" w:hAnsi="Arial" w:cs="Arial"/>
          <w:b/>
          <w:sz w:val="20"/>
          <w:szCs w:val="20"/>
        </w:rPr>
        <w:t>PYPC 7830: Research Methods in Health Sciences II (2007 - 2011)</w:t>
      </w:r>
      <w:r w:rsidRPr="009E5B62">
        <w:rPr>
          <w:rFonts w:ascii="Arial" w:hAnsi="Arial" w:cs="Arial"/>
          <w:sz w:val="20"/>
          <w:szCs w:val="20"/>
        </w:rPr>
        <w:t xml:space="preserve"> – 3 credit hour required graduate course, average enrollment 5-7 students. Served as instructor for this course for topics in survey methods and research in complex organizations.</w:t>
      </w:r>
    </w:p>
    <w:p w14:paraId="044E6AD5" w14:textId="77777777" w:rsidR="0081757E" w:rsidRPr="009E5B62" w:rsidRDefault="0081757E" w:rsidP="0081757E">
      <w:pPr>
        <w:pStyle w:val="ListParagraph"/>
        <w:spacing w:after="0"/>
        <w:ind w:left="0"/>
        <w:rPr>
          <w:rFonts w:ascii="Arial" w:hAnsi="Arial" w:cs="Arial"/>
          <w:sz w:val="20"/>
          <w:szCs w:val="20"/>
        </w:rPr>
      </w:pPr>
    </w:p>
    <w:p w14:paraId="4F650D86" w14:textId="77777777" w:rsidR="0081757E" w:rsidRPr="009E5B62" w:rsidRDefault="0081757E" w:rsidP="0081757E">
      <w:pPr>
        <w:pStyle w:val="ListParagraph"/>
        <w:spacing w:after="0"/>
        <w:ind w:left="0"/>
        <w:rPr>
          <w:rFonts w:ascii="Arial" w:hAnsi="Arial" w:cs="Arial"/>
          <w:sz w:val="20"/>
          <w:szCs w:val="20"/>
        </w:rPr>
      </w:pPr>
      <w:r w:rsidRPr="009E5B62">
        <w:rPr>
          <w:rFonts w:ascii="Arial" w:hAnsi="Arial" w:cs="Arial"/>
          <w:b/>
          <w:sz w:val="20"/>
          <w:szCs w:val="20"/>
        </w:rPr>
        <w:t>PYPC 5240: Pharmacy Care Systems III (Fall 2005)</w:t>
      </w:r>
      <w:r w:rsidRPr="009E5B62">
        <w:rPr>
          <w:rFonts w:ascii="Arial" w:hAnsi="Arial" w:cs="Arial"/>
          <w:sz w:val="20"/>
          <w:szCs w:val="20"/>
        </w:rPr>
        <w:t xml:space="preserve"> – 2 credit hour required professional course, average enrollment 120 students. Served as course coordinator and instructor. This course focused on pharmacoeconomic and the health care system.</w:t>
      </w:r>
    </w:p>
    <w:p w14:paraId="72C4A498" w14:textId="77777777" w:rsidR="0081757E" w:rsidRPr="009E5B62" w:rsidRDefault="0081757E" w:rsidP="0081757E">
      <w:pPr>
        <w:pStyle w:val="ListParagraph"/>
        <w:spacing w:after="0"/>
        <w:ind w:left="0"/>
        <w:rPr>
          <w:rFonts w:ascii="Arial" w:hAnsi="Arial" w:cs="Arial"/>
          <w:b/>
          <w:sz w:val="20"/>
          <w:szCs w:val="20"/>
        </w:rPr>
      </w:pPr>
    </w:p>
    <w:p w14:paraId="7CEB5007" w14:textId="77777777" w:rsidR="0081757E" w:rsidRPr="009E5B62" w:rsidRDefault="0081757E" w:rsidP="0081757E">
      <w:pPr>
        <w:pStyle w:val="ListParagraph"/>
        <w:spacing w:after="0"/>
        <w:ind w:left="0"/>
        <w:rPr>
          <w:rFonts w:ascii="Arial" w:hAnsi="Arial" w:cs="Arial"/>
          <w:sz w:val="20"/>
          <w:szCs w:val="20"/>
        </w:rPr>
      </w:pPr>
      <w:r w:rsidRPr="009E5B62">
        <w:rPr>
          <w:rFonts w:ascii="Arial" w:hAnsi="Arial" w:cs="Arial"/>
          <w:b/>
          <w:sz w:val="20"/>
          <w:szCs w:val="20"/>
        </w:rPr>
        <w:t>PYPC 5140: Pharmacy Care Systems II (Spring 2005)</w:t>
      </w:r>
      <w:r w:rsidRPr="009E5B62">
        <w:rPr>
          <w:rFonts w:ascii="Arial" w:hAnsi="Arial" w:cs="Arial"/>
          <w:sz w:val="20"/>
          <w:szCs w:val="20"/>
        </w:rPr>
        <w:t xml:space="preserve"> - 3 credit hour required professional course, average enrollment 120 students. Served as instructor for this course with Professor Bill </w:t>
      </w:r>
      <w:proofErr w:type="spellStart"/>
      <w:r w:rsidRPr="009E5B62">
        <w:rPr>
          <w:rFonts w:ascii="Arial" w:hAnsi="Arial" w:cs="Arial"/>
          <w:sz w:val="20"/>
          <w:szCs w:val="20"/>
        </w:rPr>
        <w:t>Felkey</w:t>
      </w:r>
      <w:proofErr w:type="spellEnd"/>
      <w:r w:rsidRPr="009E5B62">
        <w:rPr>
          <w:rFonts w:ascii="Arial" w:hAnsi="Arial" w:cs="Arial"/>
          <w:sz w:val="20"/>
          <w:szCs w:val="20"/>
        </w:rPr>
        <w:t xml:space="preserve"> who was the Course coordinator. The course focused on operations management, human resource management, informatics, and marketing.</w:t>
      </w:r>
    </w:p>
    <w:p w14:paraId="6A6A23A3" w14:textId="77777777" w:rsidR="0081757E" w:rsidRPr="009E5B62" w:rsidRDefault="0081757E" w:rsidP="0081757E">
      <w:pPr>
        <w:pStyle w:val="ListParagraph"/>
        <w:spacing w:after="0"/>
        <w:ind w:left="0"/>
        <w:rPr>
          <w:rFonts w:ascii="Arial" w:hAnsi="Arial" w:cs="Arial"/>
          <w:sz w:val="20"/>
          <w:szCs w:val="20"/>
        </w:rPr>
      </w:pPr>
    </w:p>
    <w:p w14:paraId="09300FA7" w14:textId="7027EA8C" w:rsidR="0081757E" w:rsidRPr="009E5B62" w:rsidRDefault="0081757E" w:rsidP="0081757E">
      <w:pPr>
        <w:pStyle w:val="ListParagraph"/>
        <w:spacing w:after="0"/>
        <w:ind w:left="0"/>
        <w:jc w:val="center"/>
        <w:rPr>
          <w:rFonts w:ascii="Arial" w:hAnsi="Arial" w:cs="Arial"/>
          <w:sz w:val="20"/>
          <w:szCs w:val="20"/>
        </w:rPr>
      </w:pPr>
      <w:bookmarkStart w:id="56" w:name="OLE_LINK75"/>
      <w:r w:rsidRPr="009E5B62">
        <w:rPr>
          <w:rFonts w:ascii="Arial" w:hAnsi="Arial" w:cs="Arial"/>
          <w:b/>
          <w:sz w:val="20"/>
          <w:szCs w:val="20"/>
          <w:u w:val="single"/>
        </w:rPr>
        <w:t>Graduate Student Supervision</w:t>
      </w:r>
    </w:p>
    <w:bookmarkEnd w:id="56"/>
    <w:p w14:paraId="13D53FE1" w14:textId="77777777" w:rsidR="0081757E" w:rsidRPr="009E5B62" w:rsidRDefault="0081757E" w:rsidP="0081757E">
      <w:pPr>
        <w:pStyle w:val="ListParagraph"/>
        <w:spacing w:after="0"/>
        <w:ind w:left="540"/>
        <w:rPr>
          <w:rFonts w:ascii="Arial" w:hAnsi="Arial" w:cs="Arial"/>
          <w:sz w:val="20"/>
          <w:szCs w:val="20"/>
        </w:rPr>
      </w:pPr>
    </w:p>
    <w:p w14:paraId="770055C7" w14:textId="77777777" w:rsidR="0081757E" w:rsidRPr="009E5B62" w:rsidRDefault="0081757E" w:rsidP="0081757E">
      <w:pPr>
        <w:pStyle w:val="ListParagraph"/>
        <w:spacing w:after="0"/>
        <w:ind w:left="2340" w:hanging="2340"/>
        <w:rPr>
          <w:rFonts w:ascii="Arial" w:hAnsi="Arial" w:cs="Arial"/>
          <w:sz w:val="20"/>
          <w:szCs w:val="20"/>
        </w:rPr>
      </w:pPr>
      <w:r w:rsidRPr="009E5B62">
        <w:rPr>
          <w:rFonts w:ascii="Arial" w:hAnsi="Arial" w:cs="Arial"/>
          <w:sz w:val="20"/>
          <w:szCs w:val="20"/>
        </w:rPr>
        <w:t>2009 – Present</w:t>
      </w:r>
      <w:r w:rsidRPr="009E5B62">
        <w:rPr>
          <w:rFonts w:ascii="Arial" w:hAnsi="Arial" w:cs="Arial"/>
          <w:sz w:val="20"/>
          <w:szCs w:val="20"/>
        </w:rPr>
        <w:tab/>
        <w:t>Level 2 Graduate Faculty was awarded</w:t>
      </w:r>
    </w:p>
    <w:p w14:paraId="62E7B897" w14:textId="77777777" w:rsidR="0081757E" w:rsidRPr="009E5B62" w:rsidRDefault="0081757E" w:rsidP="0081757E">
      <w:pPr>
        <w:pStyle w:val="ListParagraph"/>
        <w:spacing w:after="0"/>
        <w:ind w:left="2340" w:hanging="2340"/>
        <w:rPr>
          <w:rFonts w:ascii="Arial" w:hAnsi="Arial" w:cs="Arial"/>
          <w:sz w:val="20"/>
          <w:szCs w:val="20"/>
        </w:rPr>
      </w:pPr>
      <w:r w:rsidRPr="009E5B62">
        <w:rPr>
          <w:rFonts w:ascii="Arial" w:hAnsi="Arial" w:cs="Arial"/>
          <w:sz w:val="20"/>
          <w:szCs w:val="20"/>
        </w:rPr>
        <w:t>2004 – 2009</w:t>
      </w:r>
      <w:r w:rsidRPr="009E5B62">
        <w:rPr>
          <w:rFonts w:ascii="Arial" w:hAnsi="Arial" w:cs="Arial"/>
          <w:sz w:val="20"/>
          <w:szCs w:val="20"/>
        </w:rPr>
        <w:tab/>
        <w:t>Level 1 Graduate Faculty was awarded</w:t>
      </w:r>
    </w:p>
    <w:p w14:paraId="6D294F4C" w14:textId="77777777" w:rsidR="00266D56" w:rsidRPr="009E5B62" w:rsidRDefault="00266D56" w:rsidP="0081757E">
      <w:pPr>
        <w:spacing w:after="0"/>
        <w:outlineLvl w:val="0"/>
        <w:rPr>
          <w:rFonts w:ascii="Arial" w:hAnsi="Arial" w:cs="Arial"/>
          <w:b/>
          <w:sz w:val="20"/>
          <w:szCs w:val="20"/>
        </w:rPr>
      </w:pPr>
    </w:p>
    <w:p w14:paraId="64D3F624" w14:textId="77777777" w:rsidR="00266D56" w:rsidRPr="00E2488C" w:rsidRDefault="00266D56" w:rsidP="0081757E">
      <w:pPr>
        <w:spacing w:after="0"/>
        <w:outlineLvl w:val="0"/>
        <w:rPr>
          <w:rFonts w:ascii="Arial" w:hAnsi="Arial" w:cs="Arial"/>
          <w:b/>
          <w:sz w:val="20"/>
          <w:szCs w:val="20"/>
        </w:rPr>
      </w:pPr>
      <w:r w:rsidRPr="00E2488C">
        <w:rPr>
          <w:rFonts w:ascii="Arial" w:hAnsi="Arial" w:cs="Arial"/>
          <w:b/>
          <w:sz w:val="20"/>
          <w:szCs w:val="20"/>
        </w:rPr>
        <w:t>In Progress</w:t>
      </w:r>
    </w:p>
    <w:p w14:paraId="733FF080" w14:textId="77777777" w:rsidR="00BB50ED" w:rsidRPr="00E2488C" w:rsidRDefault="00BB50ED" w:rsidP="00A4125A">
      <w:pPr>
        <w:spacing w:after="0"/>
        <w:rPr>
          <w:rFonts w:ascii="Arial" w:hAnsi="Arial" w:cs="Arial"/>
          <w:sz w:val="20"/>
          <w:szCs w:val="20"/>
        </w:rPr>
      </w:pPr>
    </w:p>
    <w:p w14:paraId="142EE1B9" w14:textId="3AD498AD" w:rsidR="00337165" w:rsidRPr="00E2488C" w:rsidRDefault="00337165" w:rsidP="002F7B53">
      <w:pPr>
        <w:pStyle w:val="ListParagraph"/>
        <w:spacing w:after="0"/>
        <w:ind w:left="2340" w:hanging="2340"/>
        <w:rPr>
          <w:rFonts w:ascii="Arial" w:hAnsi="Arial" w:cs="Arial"/>
          <w:sz w:val="20"/>
          <w:szCs w:val="20"/>
        </w:rPr>
      </w:pPr>
      <w:r w:rsidRPr="00E2488C">
        <w:rPr>
          <w:rFonts w:ascii="Arial" w:hAnsi="Arial" w:cs="Arial"/>
          <w:sz w:val="20"/>
          <w:szCs w:val="20"/>
        </w:rPr>
        <w:t>2022 – Present</w:t>
      </w:r>
      <w:r w:rsidRPr="00E2488C">
        <w:rPr>
          <w:rFonts w:ascii="Arial" w:hAnsi="Arial" w:cs="Arial"/>
          <w:sz w:val="20"/>
          <w:szCs w:val="20"/>
        </w:rPr>
        <w:tab/>
      </w:r>
      <w:proofErr w:type="spellStart"/>
      <w:r w:rsidRPr="00E2488C">
        <w:rPr>
          <w:rFonts w:ascii="Arial" w:hAnsi="Arial" w:cs="Arial"/>
          <w:sz w:val="20"/>
          <w:szCs w:val="20"/>
        </w:rPr>
        <w:t>Oluchukwu</w:t>
      </w:r>
      <w:proofErr w:type="spellEnd"/>
      <w:r w:rsidRPr="00E2488C">
        <w:rPr>
          <w:rFonts w:ascii="Arial" w:hAnsi="Arial" w:cs="Arial"/>
          <w:sz w:val="20"/>
          <w:szCs w:val="20"/>
        </w:rPr>
        <w:t xml:space="preserve"> </w:t>
      </w:r>
      <w:proofErr w:type="spellStart"/>
      <w:r w:rsidRPr="00E2488C">
        <w:rPr>
          <w:rFonts w:ascii="Arial" w:hAnsi="Arial" w:cs="Arial"/>
          <w:sz w:val="20"/>
          <w:szCs w:val="20"/>
        </w:rPr>
        <w:t>Ezeala</w:t>
      </w:r>
      <w:proofErr w:type="spellEnd"/>
    </w:p>
    <w:p w14:paraId="45268A3B" w14:textId="6731D2D4" w:rsidR="00337165" w:rsidRPr="00E2488C" w:rsidRDefault="00337165" w:rsidP="002F7B53">
      <w:pPr>
        <w:pStyle w:val="ListParagraph"/>
        <w:spacing w:after="0"/>
        <w:ind w:left="2340" w:hanging="2340"/>
        <w:rPr>
          <w:rFonts w:ascii="Arial" w:hAnsi="Arial" w:cs="Arial"/>
          <w:sz w:val="20"/>
          <w:szCs w:val="20"/>
        </w:rPr>
      </w:pPr>
      <w:r w:rsidRPr="00E2488C">
        <w:rPr>
          <w:rFonts w:ascii="Arial" w:hAnsi="Arial" w:cs="Arial"/>
          <w:sz w:val="20"/>
          <w:szCs w:val="20"/>
        </w:rPr>
        <w:tab/>
        <w:t>Role: Primary Advisor</w:t>
      </w:r>
    </w:p>
    <w:p w14:paraId="1896ED5C" w14:textId="77777777" w:rsidR="00337165" w:rsidRPr="00E2488C" w:rsidRDefault="00337165" w:rsidP="002F7B53">
      <w:pPr>
        <w:pStyle w:val="ListParagraph"/>
        <w:spacing w:after="0"/>
        <w:ind w:left="2340" w:hanging="2340"/>
        <w:rPr>
          <w:rFonts w:ascii="Arial" w:hAnsi="Arial" w:cs="Arial"/>
          <w:sz w:val="20"/>
          <w:szCs w:val="20"/>
        </w:rPr>
      </w:pPr>
    </w:p>
    <w:p w14:paraId="297E2E29" w14:textId="2169F3C3" w:rsidR="00E2799B" w:rsidRDefault="00E2799B" w:rsidP="002F7B53">
      <w:pPr>
        <w:pStyle w:val="ListParagraph"/>
        <w:spacing w:after="0"/>
        <w:ind w:left="2340" w:hanging="2340"/>
        <w:rPr>
          <w:rFonts w:ascii="Arial" w:hAnsi="Arial" w:cs="Arial"/>
          <w:sz w:val="20"/>
          <w:szCs w:val="20"/>
        </w:rPr>
      </w:pPr>
      <w:r>
        <w:rPr>
          <w:rFonts w:ascii="Arial" w:hAnsi="Arial" w:cs="Arial"/>
          <w:sz w:val="20"/>
          <w:szCs w:val="20"/>
        </w:rPr>
        <w:t>2025</w:t>
      </w:r>
      <w:r>
        <w:rPr>
          <w:rFonts w:ascii="Arial" w:hAnsi="Arial" w:cs="Arial"/>
          <w:sz w:val="20"/>
          <w:szCs w:val="20"/>
        </w:rPr>
        <w:tab/>
      </w:r>
      <w:proofErr w:type="spellStart"/>
      <w:r>
        <w:rPr>
          <w:rFonts w:ascii="Arial" w:hAnsi="Arial" w:cs="Arial"/>
          <w:sz w:val="20"/>
          <w:szCs w:val="20"/>
        </w:rPr>
        <w:t>Hanifat</w:t>
      </w:r>
      <w:proofErr w:type="spellEnd"/>
      <w:r>
        <w:rPr>
          <w:rFonts w:ascii="Arial" w:hAnsi="Arial" w:cs="Arial"/>
          <w:sz w:val="20"/>
          <w:szCs w:val="20"/>
        </w:rPr>
        <w:t xml:space="preserve"> Hamza</w:t>
      </w:r>
    </w:p>
    <w:p w14:paraId="7798B210" w14:textId="1EDCD9C4" w:rsidR="00E2799B" w:rsidRDefault="00E2799B" w:rsidP="002F7B53">
      <w:pPr>
        <w:pStyle w:val="ListParagraph"/>
        <w:spacing w:after="0"/>
        <w:ind w:left="2340" w:hanging="2340"/>
        <w:rPr>
          <w:rFonts w:ascii="Arial" w:hAnsi="Arial" w:cs="Arial"/>
          <w:sz w:val="20"/>
          <w:szCs w:val="20"/>
        </w:rPr>
      </w:pPr>
      <w:r>
        <w:rPr>
          <w:rFonts w:ascii="Arial" w:hAnsi="Arial" w:cs="Arial"/>
          <w:sz w:val="20"/>
          <w:szCs w:val="20"/>
        </w:rPr>
        <w:tab/>
        <w:t>Role: Interim Advisor</w:t>
      </w:r>
    </w:p>
    <w:p w14:paraId="673B09EF" w14:textId="77777777" w:rsidR="00E2799B" w:rsidRDefault="00E2799B" w:rsidP="002F7B53">
      <w:pPr>
        <w:pStyle w:val="ListParagraph"/>
        <w:spacing w:after="0"/>
        <w:ind w:left="2340" w:hanging="2340"/>
        <w:rPr>
          <w:rFonts w:ascii="Arial" w:hAnsi="Arial" w:cs="Arial"/>
          <w:sz w:val="20"/>
          <w:szCs w:val="20"/>
        </w:rPr>
      </w:pPr>
    </w:p>
    <w:p w14:paraId="0BD0B8ED" w14:textId="70EC04B9" w:rsidR="00337165" w:rsidRPr="00E2488C" w:rsidRDefault="00337165" w:rsidP="002F7B53">
      <w:pPr>
        <w:pStyle w:val="ListParagraph"/>
        <w:spacing w:after="0"/>
        <w:ind w:left="2340" w:hanging="2340"/>
        <w:rPr>
          <w:rFonts w:ascii="Arial" w:hAnsi="Arial" w:cs="Arial"/>
          <w:sz w:val="20"/>
          <w:szCs w:val="20"/>
        </w:rPr>
      </w:pPr>
      <w:r w:rsidRPr="00E2488C">
        <w:rPr>
          <w:rFonts w:ascii="Arial" w:hAnsi="Arial" w:cs="Arial"/>
          <w:sz w:val="20"/>
          <w:szCs w:val="20"/>
        </w:rPr>
        <w:t>2022 – Present</w:t>
      </w:r>
      <w:r w:rsidRPr="00E2488C">
        <w:rPr>
          <w:rFonts w:ascii="Arial" w:hAnsi="Arial" w:cs="Arial"/>
          <w:sz w:val="20"/>
          <w:szCs w:val="20"/>
        </w:rPr>
        <w:tab/>
      </w:r>
      <w:proofErr w:type="spellStart"/>
      <w:r w:rsidRPr="00E2488C">
        <w:rPr>
          <w:rFonts w:ascii="Arial" w:hAnsi="Arial" w:cs="Arial"/>
          <w:sz w:val="20"/>
          <w:szCs w:val="20"/>
        </w:rPr>
        <w:t>Heqin</w:t>
      </w:r>
      <w:proofErr w:type="spellEnd"/>
      <w:r w:rsidRPr="00E2488C">
        <w:rPr>
          <w:rFonts w:ascii="Arial" w:hAnsi="Arial" w:cs="Arial"/>
          <w:sz w:val="20"/>
          <w:szCs w:val="20"/>
        </w:rPr>
        <w:t xml:space="preserve"> Yang</w:t>
      </w:r>
    </w:p>
    <w:p w14:paraId="7696CA7A" w14:textId="33285ACD" w:rsidR="00337165" w:rsidRPr="00E2488C" w:rsidRDefault="00337165" w:rsidP="002F7B53">
      <w:pPr>
        <w:pStyle w:val="ListParagraph"/>
        <w:spacing w:after="0"/>
        <w:ind w:left="2340" w:hanging="2340"/>
        <w:rPr>
          <w:rFonts w:ascii="Arial" w:hAnsi="Arial" w:cs="Arial"/>
          <w:sz w:val="20"/>
          <w:szCs w:val="20"/>
        </w:rPr>
      </w:pPr>
      <w:r w:rsidRPr="00E2488C">
        <w:rPr>
          <w:rFonts w:ascii="Arial" w:hAnsi="Arial" w:cs="Arial"/>
          <w:sz w:val="20"/>
          <w:szCs w:val="20"/>
        </w:rPr>
        <w:tab/>
        <w:t>Role: Committee Member</w:t>
      </w:r>
    </w:p>
    <w:p w14:paraId="0B1015E1" w14:textId="77777777" w:rsidR="00337165" w:rsidRPr="00E2488C" w:rsidRDefault="00337165" w:rsidP="002F7B53">
      <w:pPr>
        <w:pStyle w:val="ListParagraph"/>
        <w:spacing w:after="0"/>
        <w:ind w:left="2340" w:hanging="2340"/>
        <w:rPr>
          <w:rFonts w:ascii="Arial" w:hAnsi="Arial" w:cs="Arial"/>
          <w:sz w:val="20"/>
          <w:szCs w:val="20"/>
        </w:rPr>
      </w:pPr>
    </w:p>
    <w:p w14:paraId="1546C0A3" w14:textId="03204D36" w:rsidR="002F7B53" w:rsidRPr="00E2488C" w:rsidRDefault="002F7B53" w:rsidP="002F7B53">
      <w:pPr>
        <w:pStyle w:val="ListParagraph"/>
        <w:spacing w:after="0"/>
        <w:ind w:left="2340" w:hanging="2340"/>
        <w:rPr>
          <w:rFonts w:ascii="Arial" w:hAnsi="Arial" w:cs="Arial"/>
          <w:sz w:val="20"/>
          <w:szCs w:val="20"/>
        </w:rPr>
      </w:pPr>
      <w:r w:rsidRPr="00E2488C">
        <w:rPr>
          <w:rFonts w:ascii="Arial" w:hAnsi="Arial" w:cs="Arial"/>
          <w:sz w:val="20"/>
          <w:szCs w:val="20"/>
        </w:rPr>
        <w:t>202</w:t>
      </w:r>
      <w:r w:rsidR="00ED3ABE">
        <w:rPr>
          <w:rFonts w:ascii="Arial" w:hAnsi="Arial" w:cs="Arial"/>
          <w:sz w:val="20"/>
          <w:szCs w:val="20"/>
        </w:rPr>
        <w:t>3</w:t>
      </w:r>
      <w:r w:rsidRPr="00E2488C">
        <w:rPr>
          <w:rFonts w:ascii="Arial" w:hAnsi="Arial" w:cs="Arial"/>
          <w:sz w:val="20"/>
          <w:szCs w:val="20"/>
        </w:rPr>
        <w:t xml:space="preserve"> – Present</w:t>
      </w:r>
      <w:r w:rsidRPr="00E2488C">
        <w:rPr>
          <w:rFonts w:ascii="Arial" w:hAnsi="Arial" w:cs="Arial"/>
          <w:sz w:val="20"/>
          <w:szCs w:val="20"/>
        </w:rPr>
        <w:tab/>
      </w:r>
      <w:r w:rsidR="00ED3ABE">
        <w:rPr>
          <w:rFonts w:ascii="Arial" w:hAnsi="Arial" w:cs="Arial"/>
          <w:sz w:val="20"/>
          <w:szCs w:val="20"/>
        </w:rPr>
        <w:t>Nicholas McCormick</w:t>
      </w:r>
    </w:p>
    <w:p w14:paraId="5658D7FF" w14:textId="650397E4" w:rsidR="002F7B53" w:rsidRPr="00E2488C" w:rsidRDefault="002F7B53" w:rsidP="002F7B53">
      <w:pPr>
        <w:pStyle w:val="ListParagraph"/>
        <w:spacing w:after="0"/>
        <w:ind w:left="2340" w:hanging="2340"/>
        <w:rPr>
          <w:rFonts w:ascii="Arial" w:hAnsi="Arial" w:cs="Arial"/>
          <w:sz w:val="20"/>
          <w:szCs w:val="20"/>
        </w:rPr>
      </w:pPr>
      <w:r w:rsidRPr="00E2488C">
        <w:rPr>
          <w:rFonts w:ascii="Arial" w:hAnsi="Arial" w:cs="Arial"/>
          <w:sz w:val="20"/>
          <w:szCs w:val="20"/>
        </w:rPr>
        <w:tab/>
        <w:t>Role: Committee Me</w:t>
      </w:r>
      <w:r w:rsidR="003A284C" w:rsidRPr="00E2488C">
        <w:rPr>
          <w:rFonts w:ascii="Arial" w:hAnsi="Arial" w:cs="Arial"/>
          <w:sz w:val="20"/>
          <w:szCs w:val="20"/>
        </w:rPr>
        <w:t>m</w:t>
      </w:r>
      <w:r w:rsidRPr="00E2488C">
        <w:rPr>
          <w:rFonts w:ascii="Arial" w:hAnsi="Arial" w:cs="Arial"/>
          <w:sz w:val="20"/>
          <w:szCs w:val="20"/>
        </w:rPr>
        <w:t>ber</w:t>
      </w:r>
    </w:p>
    <w:p w14:paraId="0FC21156" w14:textId="2B59150F" w:rsidR="006D7CA8" w:rsidRPr="00E2488C" w:rsidRDefault="006D7CA8" w:rsidP="00EC268C">
      <w:pPr>
        <w:spacing w:after="0"/>
        <w:rPr>
          <w:rFonts w:ascii="Arial" w:hAnsi="Arial" w:cs="Arial"/>
          <w:sz w:val="20"/>
          <w:szCs w:val="20"/>
        </w:rPr>
      </w:pPr>
    </w:p>
    <w:p w14:paraId="3EBD3F06" w14:textId="3296B3B2" w:rsidR="0081757E" w:rsidRPr="00E2488C" w:rsidRDefault="0081757E" w:rsidP="0081757E">
      <w:pPr>
        <w:spacing w:after="0"/>
        <w:outlineLvl w:val="0"/>
        <w:rPr>
          <w:rFonts w:ascii="Arial" w:hAnsi="Arial" w:cs="Arial"/>
          <w:b/>
          <w:sz w:val="20"/>
          <w:szCs w:val="20"/>
        </w:rPr>
      </w:pPr>
      <w:r w:rsidRPr="00E2488C">
        <w:rPr>
          <w:rFonts w:ascii="Arial" w:hAnsi="Arial" w:cs="Arial"/>
          <w:b/>
          <w:sz w:val="20"/>
          <w:szCs w:val="20"/>
        </w:rPr>
        <w:t>Completed</w:t>
      </w:r>
    </w:p>
    <w:p w14:paraId="7D27ACE8" w14:textId="51C28BDD" w:rsidR="0081757E" w:rsidRPr="00E2488C" w:rsidRDefault="00DA4879" w:rsidP="0081757E">
      <w:pPr>
        <w:spacing w:after="0"/>
        <w:outlineLvl w:val="0"/>
        <w:rPr>
          <w:rFonts w:ascii="Arial" w:hAnsi="Arial" w:cs="Arial"/>
          <w:b/>
          <w:sz w:val="20"/>
          <w:szCs w:val="20"/>
        </w:rPr>
      </w:pPr>
      <w:r w:rsidRPr="00E2488C">
        <w:rPr>
          <w:rFonts w:ascii="Arial" w:hAnsi="Arial" w:cs="Arial"/>
          <w:b/>
          <w:sz w:val="20"/>
          <w:szCs w:val="20"/>
        </w:rPr>
        <w:tab/>
      </w:r>
      <w:r w:rsidRPr="00E2488C">
        <w:rPr>
          <w:rFonts w:ascii="Arial" w:hAnsi="Arial" w:cs="Arial"/>
          <w:b/>
          <w:sz w:val="20"/>
          <w:szCs w:val="20"/>
        </w:rPr>
        <w:tab/>
      </w:r>
    </w:p>
    <w:p w14:paraId="5DAF4486" w14:textId="68B6553A" w:rsidR="002F6DB0" w:rsidRPr="00E2799B" w:rsidRDefault="002F6DB0" w:rsidP="00E2799B">
      <w:pPr>
        <w:pStyle w:val="ListParagraph"/>
        <w:spacing w:after="0"/>
        <w:ind w:left="2340" w:hanging="2340"/>
        <w:rPr>
          <w:rFonts w:ascii="Arial" w:hAnsi="Arial" w:cs="Arial"/>
          <w:sz w:val="20"/>
          <w:szCs w:val="20"/>
        </w:rPr>
      </w:pPr>
      <w:r>
        <w:rPr>
          <w:rFonts w:ascii="Arial" w:hAnsi="Arial" w:cs="Arial"/>
          <w:sz w:val="20"/>
          <w:szCs w:val="20"/>
        </w:rPr>
        <w:t>2024</w:t>
      </w:r>
      <w:r w:rsidRPr="00E2488C">
        <w:rPr>
          <w:rFonts w:ascii="Arial" w:hAnsi="Arial" w:cs="Arial"/>
          <w:sz w:val="20"/>
          <w:szCs w:val="20"/>
        </w:rPr>
        <w:tab/>
      </w:r>
      <w:proofErr w:type="spellStart"/>
      <w:r w:rsidRPr="00E2488C">
        <w:rPr>
          <w:rFonts w:ascii="Arial" w:hAnsi="Arial" w:cs="Arial"/>
          <w:sz w:val="20"/>
          <w:szCs w:val="20"/>
        </w:rPr>
        <w:t>Kaniz</w:t>
      </w:r>
      <w:proofErr w:type="spellEnd"/>
      <w:r w:rsidRPr="00E2488C">
        <w:rPr>
          <w:rFonts w:ascii="Arial" w:hAnsi="Arial" w:cs="Arial"/>
          <w:sz w:val="20"/>
          <w:szCs w:val="20"/>
        </w:rPr>
        <w:t xml:space="preserve"> </w:t>
      </w:r>
      <w:proofErr w:type="spellStart"/>
      <w:r w:rsidRPr="00E2488C">
        <w:rPr>
          <w:rFonts w:ascii="Arial" w:hAnsi="Arial" w:cs="Arial"/>
          <w:sz w:val="20"/>
          <w:szCs w:val="20"/>
        </w:rPr>
        <w:t>Tanni</w:t>
      </w:r>
      <w:proofErr w:type="spellEnd"/>
      <w:r>
        <w:rPr>
          <w:rFonts w:ascii="Arial" w:hAnsi="Arial" w:cs="Arial"/>
          <w:sz w:val="20"/>
          <w:szCs w:val="20"/>
        </w:rPr>
        <w:t>, PhD</w:t>
      </w:r>
    </w:p>
    <w:p w14:paraId="4549715D" w14:textId="3C68335D" w:rsidR="005D2EAB" w:rsidRPr="00E2488C" w:rsidRDefault="005D2EAB" w:rsidP="002F6DB0">
      <w:pPr>
        <w:pStyle w:val="ListParagraph"/>
        <w:spacing w:after="0"/>
        <w:ind w:left="2340" w:hanging="2340"/>
        <w:rPr>
          <w:rFonts w:ascii="Arial" w:hAnsi="Arial" w:cs="Arial"/>
          <w:sz w:val="20"/>
          <w:szCs w:val="20"/>
        </w:rPr>
      </w:pPr>
      <w:r>
        <w:rPr>
          <w:rFonts w:ascii="Arial" w:hAnsi="Arial" w:cs="Arial"/>
          <w:sz w:val="20"/>
          <w:szCs w:val="20"/>
        </w:rPr>
        <w:tab/>
        <w:t>First position: ORISE Fellow, US FDA</w:t>
      </w:r>
    </w:p>
    <w:p w14:paraId="55DD9952" w14:textId="35F0847D" w:rsidR="002F6DB0" w:rsidRDefault="00E2799B" w:rsidP="00E2799B">
      <w:pPr>
        <w:pStyle w:val="ListParagraph"/>
        <w:spacing w:after="0"/>
        <w:ind w:left="2340"/>
        <w:rPr>
          <w:rFonts w:ascii="Arial" w:hAnsi="Arial" w:cs="Arial"/>
          <w:sz w:val="20"/>
          <w:szCs w:val="20"/>
        </w:rPr>
      </w:pPr>
      <w:r w:rsidRPr="00E2488C">
        <w:rPr>
          <w:rFonts w:ascii="Arial" w:hAnsi="Arial" w:cs="Arial"/>
          <w:sz w:val="20"/>
          <w:szCs w:val="20"/>
        </w:rPr>
        <w:t>Role: Committee Member</w:t>
      </w:r>
    </w:p>
    <w:p w14:paraId="77EA0C9D" w14:textId="77777777" w:rsidR="00E2799B" w:rsidRDefault="00E2799B" w:rsidP="00E2799B">
      <w:pPr>
        <w:pStyle w:val="ListParagraph"/>
        <w:spacing w:after="0"/>
        <w:ind w:left="2340"/>
        <w:rPr>
          <w:rFonts w:ascii="Arial" w:hAnsi="Arial" w:cs="Arial"/>
          <w:sz w:val="20"/>
          <w:szCs w:val="20"/>
        </w:rPr>
      </w:pPr>
    </w:p>
    <w:p w14:paraId="3FFF33AE" w14:textId="1CB7E51F" w:rsidR="00260299" w:rsidRPr="00E2488C" w:rsidRDefault="00260299" w:rsidP="00CA4514">
      <w:pPr>
        <w:pStyle w:val="ListParagraph"/>
        <w:spacing w:after="0"/>
        <w:ind w:left="2340" w:hanging="2340"/>
        <w:rPr>
          <w:rFonts w:ascii="Arial" w:hAnsi="Arial" w:cs="Browallia New"/>
          <w:sz w:val="20"/>
          <w:szCs w:val="25"/>
          <w:lang w:bidi="th-TH"/>
        </w:rPr>
      </w:pPr>
      <w:r w:rsidRPr="00E2488C">
        <w:rPr>
          <w:rFonts w:ascii="Arial" w:hAnsi="Arial" w:cs="Arial"/>
          <w:sz w:val="20"/>
          <w:szCs w:val="20"/>
        </w:rPr>
        <w:lastRenderedPageBreak/>
        <w:t>2023</w:t>
      </w:r>
      <w:r w:rsidRPr="00E2488C">
        <w:rPr>
          <w:rFonts w:ascii="Arial" w:hAnsi="Arial" w:cs="Arial"/>
          <w:sz w:val="20"/>
          <w:szCs w:val="20"/>
          <w:cs/>
          <w:lang w:bidi="th-TH"/>
        </w:rPr>
        <w:tab/>
      </w:r>
      <w:r w:rsidRPr="00E2488C">
        <w:rPr>
          <w:rFonts w:ascii="Arial" w:hAnsi="Arial" w:cs="Browallia New"/>
          <w:sz w:val="20"/>
          <w:szCs w:val="25"/>
          <w:lang w:bidi="th-TH"/>
        </w:rPr>
        <w:t>Brandy Davis, PharmD, PhD</w:t>
      </w:r>
    </w:p>
    <w:p w14:paraId="128F6C65" w14:textId="25F0C7C2" w:rsidR="005D2EAB" w:rsidRPr="00E2488C" w:rsidRDefault="005D2EAB" w:rsidP="00CA4514">
      <w:pPr>
        <w:pStyle w:val="ListParagraph"/>
        <w:spacing w:after="0"/>
        <w:ind w:left="2340" w:hanging="2340"/>
        <w:rPr>
          <w:rFonts w:ascii="Arial" w:hAnsi="Arial" w:cs="Browallia New"/>
          <w:sz w:val="20"/>
          <w:szCs w:val="25"/>
          <w:lang w:bidi="th-TH"/>
        </w:rPr>
      </w:pPr>
      <w:r>
        <w:rPr>
          <w:rFonts w:ascii="Arial" w:hAnsi="Arial" w:cs="Browallia New"/>
          <w:sz w:val="20"/>
          <w:szCs w:val="25"/>
          <w:lang w:bidi="th-TH"/>
        </w:rPr>
        <w:tab/>
        <w:t xml:space="preserve">First position: D&amp;I Fellow, </w:t>
      </w:r>
      <w:r w:rsidR="007063DA">
        <w:rPr>
          <w:rFonts w:ascii="Arial" w:hAnsi="Arial" w:cs="Browallia New"/>
          <w:sz w:val="20"/>
          <w:szCs w:val="25"/>
          <w:lang w:bidi="th-TH"/>
        </w:rPr>
        <w:t>CTSA UAB</w:t>
      </w:r>
    </w:p>
    <w:p w14:paraId="28A928BA" w14:textId="77777777" w:rsidR="00E2799B" w:rsidRDefault="00E2799B" w:rsidP="00E2799B">
      <w:pPr>
        <w:pStyle w:val="ListParagraph"/>
        <w:spacing w:after="0"/>
        <w:ind w:left="2340" w:hanging="2340"/>
        <w:rPr>
          <w:rFonts w:ascii="Arial" w:hAnsi="Arial" w:cs="Browallia New"/>
          <w:sz w:val="20"/>
          <w:szCs w:val="25"/>
          <w:lang w:bidi="th-TH"/>
        </w:rPr>
      </w:pPr>
      <w:r w:rsidRPr="00E2488C">
        <w:rPr>
          <w:rFonts w:ascii="Arial" w:hAnsi="Arial" w:cs="Browallia New"/>
          <w:sz w:val="20"/>
          <w:szCs w:val="25"/>
          <w:lang w:bidi="th-TH"/>
        </w:rPr>
        <w:tab/>
        <w:t>Role</w:t>
      </w:r>
      <w:r>
        <w:rPr>
          <w:rFonts w:ascii="Arial" w:hAnsi="Arial" w:cs="Browallia New"/>
          <w:sz w:val="20"/>
          <w:szCs w:val="25"/>
          <w:lang w:bidi="th-TH"/>
        </w:rPr>
        <w:t>:</w:t>
      </w:r>
      <w:r w:rsidRPr="00E2488C">
        <w:rPr>
          <w:rFonts w:ascii="Arial" w:hAnsi="Arial" w:cs="Browallia New"/>
          <w:sz w:val="20"/>
          <w:szCs w:val="25"/>
          <w:lang w:bidi="th-TH"/>
        </w:rPr>
        <w:t xml:space="preserve"> Committee Member</w:t>
      </w:r>
    </w:p>
    <w:p w14:paraId="7CB77419" w14:textId="77777777" w:rsidR="00260299" w:rsidRPr="00E2488C" w:rsidRDefault="00260299" w:rsidP="00CA4514">
      <w:pPr>
        <w:pStyle w:val="ListParagraph"/>
        <w:spacing w:after="0"/>
        <w:ind w:left="2340" w:hanging="2340"/>
        <w:rPr>
          <w:rFonts w:ascii="Arial" w:hAnsi="Arial" w:cs="Browallia New"/>
          <w:sz w:val="20"/>
          <w:szCs w:val="25"/>
          <w:lang w:bidi="th-TH"/>
        </w:rPr>
      </w:pPr>
    </w:p>
    <w:p w14:paraId="24F68008" w14:textId="4E1969DD" w:rsidR="00EC268C" w:rsidRPr="00E2488C" w:rsidRDefault="00EC268C" w:rsidP="00CA4514">
      <w:pPr>
        <w:pStyle w:val="ListParagraph"/>
        <w:spacing w:after="0"/>
        <w:ind w:left="2340" w:hanging="2340"/>
        <w:rPr>
          <w:rFonts w:ascii="Arial" w:hAnsi="Arial" w:cs="Arial"/>
          <w:sz w:val="20"/>
          <w:szCs w:val="20"/>
        </w:rPr>
      </w:pPr>
      <w:r w:rsidRPr="00E2488C">
        <w:rPr>
          <w:rFonts w:ascii="Arial" w:hAnsi="Arial" w:cs="Arial"/>
          <w:sz w:val="20"/>
          <w:szCs w:val="20"/>
        </w:rPr>
        <w:t>2023</w:t>
      </w:r>
      <w:r w:rsidRPr="00E2488C">
        <w:rPr>
          <w:rFonts w:ascii="Arial" w:hAnsi="Arial" w:cs="Arial"/>
          <w:sz w:val="20"/>
          <w:szCs w:val="20"/>
        </w:rPr>
        <w:tab/>
        <w:t>Yi Zhao, PhD</w:t>
      </w:r>
    </w:p>
    <w:p w14:paraId="1DD649DD" w14:textId="5913800F" w:rsidR="00EC268C" w:rsidRPr="00E2488C" w:rsidRDefault="00EC268C" w:rsidP="00CA4514">
      <w:pPr>
        <w:pStyle w:val="ListParagraph"/>
        <w:spacing w:after="0"/>
        <w:ind w:left="2340" w:hanging="2340"/>
        <w:rPr>
          <w:rFonts w:ascii="Arial" w:hAnsi="Arial" w:cs="Arial"/>
          <w:sz w:val="20"/>
          <w:szCs w:val="20"/>
        </w:rPr>
      </w:pPr>
      <w:r w:rsidRPr="00E2488C">
        <w:rPr>
          <w:rFonts w:ascii="Arial" w:hAnsi="Arial" w:cs="Arial"/>
          <w:sz w:val="20"/>
          <w:szCs w:val="20"/>
        </w:rPr>
        <w:tab/>
        <w:t>First position: Assistant Professor at School of Nursing, Anhui Medical University, China</w:t>
      </w:r>
    </w:p>
    <w:p w14:paraId="2163CA24" w14:textId="0ED14F67" w:rsidR="00EC268C" w:rsidRPr="00E2488C" w:rsidRDefault="00EC268C" w:rsidP="00CA4514">
      <w:pPr>
        <w:pStyle w:val="ListParagraph"/>
        <w:spacing w:after="0"/>
        <w:ind w:left="2340" w:hanging="2340"/>
        <w:rPr>
          <w:rFonts w:ascii="Arial" w:hAnsi="Arial" w:cs="Arial"/>
          <w:sz w:val="20"/>
          <w:szCs w:val="20"/>
        </w:rPr>
      </w:pPr>
      <w:r w:rsidRPr="00E2488C">
        <w:rPr>
          <w:rFonts w:ascii="Arial" w:hAnsi="Arial" w:cs="Arial"/>
          <w:sz w:val="20"/>
          <w:szCs w:val="20"/>
        </w:rPr>
        <w:tab/>
        <w:t>Role: Advisor</w:t>
      </w:r>
    </w:p>
    <w:p w14:paraId="3D8D734F" w14:textId="77777777" w:rsidR="00EC268C" w:rsidRPr="00E2488C" w:rsidRDefault="00EC268C" w:rsidP="00CA4514">
      <w:pPr>
        <w:pStyle w:val="ListParagraph"/>
        <w:spacing w:after="0"/>
        <w:ind w:left="2340" w:hanging="2340"/>
        <w:rPr>
          <w:rFonts w:ascii="Arial" w:hAnsi="Arial" w:cs="Arial"/>
          <w:sz w:val="20"/>
          <w:szCs w:val="20"/>
        </w:rPr>
      </w:pPr>
    </w:p>
    <w:p w14:paraId="3545DD15" w14:textId="3FDB9197" w:rsidR="00EC268C" w:rsidRPr="00337165" w:rsidRDefault="00EC268C" w:rsidP="00337165">
      <w:pPr>
        <w:pStyle w:val="ListParagraph"/>
        <w:spacing w:after="0"/>
        <w:ind w:left="2340" w:hanging="2340"/>
        <w:rPr>
          <w:rFonts w:ascii="Arial" w:hAnsi="Arial" w:cs="Arial"/>
          <w:sz w:val="20"/>
          <w:szCs w:val="20"/>
        </w:rPr>
      </w:pPr>
      <w:r w:rsidRPr="00E2488C">
        <w:rPr>
          <w:rFonts w:ascii="Arial" w:hAnsi="Arial" w:cs="Arial"/>
          <w:sz w:val="20"/>
          <w:szCs w:val="20"/>
        </w:rPr>
        <w:t>2023</w:t>
      </w:r>
      <w:r w:rsidRPr="00E2488C">
        <w:rPr>
          <w:rFonts w:ascii="Arial" w:hAnsi="Arial" w:cs="Arial"/>
          <w:sz w:val="20"/>
          <w:szCs w:val="20"/>
        </w:rPr>
        <w:tab/>
      </w:r>
      <w:proofErr w:type="spellStart"/>
      <w:r w:rsidRPr="00E2488C">
        <w:rPr>
          <w:rFonts w:ascii="Arial" w:hAnsi="Arial" w:cs="Arial"/>
          <w:sz w:val="20"/>
          <w:szCs w:val="20"/>
        </w:rPr>
        <w:t>Chenyu</w:t>
      </w:r>
      <w:proofErr w:type="spellEnd"/>
      <w:r w:rsidRPr="00E2488C">
        <w:rPr>
          <w:rFonts w:ascii="Arial" w:hAnsi="Arial" w:cs="Arial"/>
          <w:sz w:val="20"/>
          <w:szCs w:val="20"/>
        </w:rPr>
        <w:t xml:space="preserve"> Zoe</w:t>
      </w:r>
      <w:r w:rsidR="00337165" w:rsidRPr="00E2488C">
        <w:rPr>
          <w:rFonts w:ascii="Arial" w:hAnsi="Arial" w:cs="Arial"/>
          <w:sz w:val="20"/>
          <w:szCs w:val="20"/>
        </w:rPr>
        <w:t>, PhD</w:t>
      </w:r>
    </w:p>
    <w:p w14:paraId="2805E46C" w14:textId="3C4EEA27" w:rsidR="00337165" w:rsidRDefault="00EC268C" w:rsidP="00EC268C">
      <w:pPr>
        <w:pStyle w:val="ListParagraph"/>
        <w:spacing w:after="0"/>
        <w:ind w:left="2340" w:hanging="2340"/>
        <w:rPr>
          <w:rFonts w:ascii="Arial" w:hAnsi="Arial" w:cs="Arial"/>
          <w:sz w:val="20"/>
          <w:szCs w:val="20"/>
        </w:rPr>
      </w:pPr>
      <w:r w:rsidRPr="009E5B62">
        <w:rPr>
          <w:rFonts w:ascii="Arial" w:hAnsi="Arial" w:cs="Arial"/>
          <w:sz w:val="20"/>
          <w:szCs w:val="20"/>
        </w:rPr>
        <w:tab/>
      </w:r>
      <w:r w:rsidR="00337165">
        <w:rPr>
          <w:rFonts w:ascii="Arial" w:hAnsi="Arial" w:cs="Arial"/>
          <w:sz w:val="20"/>
          <w:szCs w:val="20"/>
        </w:rPr>
        <w:t xml:space="preserve">First position: </w:t>
      </w:r>
      <w:r w:rsidR="00337165" w:rsidRPr="00337165">
        <w:rPr>
          <w:rFonts w:ascii="Arial" w:hAnsi="Arial" w:cs="Arial"/>
          <w:sz w:val="20"/>
          <w:szCs w:val="20"/>
        </w:rPr>
        <w:t>Health Educator</w:t>
      </w:r>
      <w:r w:rsidR="00337165">
        <w:rPr>
          <w:rFonts w:ascii="Arial" w:hAnsi="Arial" w:cs="Arial"/>
          <w:sz w:val="20"/>
          <w:szCs w:val="20"/>
        </w:rPr>
        <w:t>, t</w:t>
      </w:r>
      <w:r w:rsidR="00337165" w:rsidRPr="00337165">
        <w:rPr>
          <w:rFonts w:ascii="Arial" w:hAnsi="Arial" w:cs="Arial"/>
          <w:sz w:val="20"/>
          <w:szCs w:val="20"/>
        </w:rPr>
        <w:t>he Georgia Department of Public Health, West Central Health District</w:t>
      </w:r>
    </w:p>
    <w:p w14:paraId="543F41CD" w14:textId="656D2A8A" w:rsidR="00EC268C" w:rsidRPr="009E5B62" w:rsidRDefault="00EC268C" w:rsidP="00337165">
      <w:pPr>
        <w:pStyle w:val="ListParagraph"/>
        <w:spacing w:after="0"/>
        <w:ind w:left="2340"/>
        <w:rPr>
          <w:rFonts w:ascii="Arial" w:hAnsi="Arial" w:cs="Arial"/>
          <w:sz w:val="20"/>
          <w:szCs w:val="20"/>
        </w:rPr>
      </w:pPr>
      <w:r w:rsidRPr="009E5B62">
        <w:rPr>
          <w:rFonts w:ascii="Arial" w:hAnsi="Arial" w:cs="Arial"/>
          <w:sz w:val="20"/>
          <w:szCs w:val="20"/>
        </w:rPr>
        <w:t>Role: Committee Member</w:t>
      </w:r>
    </w:p>
    <w:p w14:paraId="0788EA7A" w14:textId="77777777" w:rsidR="00EC268C" w:rsidRDefault="00EC268C" w:rsidP="00CA4514">
      <w:pPr>
        <w:pStyle w:val="ListParagraph"/>
        <w:spacing w:after="0"/>
        <w:ind w:left="2340" w:hanging="2340"/>
        <w:rPr>
          <w:rFonts w:ascii="Arial" w:hAnsi="Arial" w:cs="Arial"/>
          <w:sz w:val="20"/>
          <w:szCs w:val="20"/>
        </w:rPr>
      </w:pPr>
    </w:p>
    <w:p w14:paraId="332E4ADE" w14:textId="50B759A2" w:rsidR="00CA4514" w:rsidRPr="009E5B62" w:rsidRDefault="00CA4514" w:rsidP="00CA4514">
      <w:pPr>
        <w:pStyle w:val="ListParagraph"/>
        <w:spacing w:after="0"/>
        <w:ind w:left="2340" w:hanging="2340"/>
        <w:rPr>
          <w:rFonts w:ascii="Arial" w:hAnsi="Arial" w:cs="Arial"/>
          <w:sz w:val="20"/>
          <w:szCs w:val="20"/>
        </w:rPr>
      </w:pPr>
      <w:r w:rsidRPr="009E5B62">
        <w:rPr>
          <w:rFonts w:ascii="Arial" w:hAnsi="Arial" w:cs="Arial"/>
          <w:sz w:val="20"/>
          <w:szCs w:val="20"/>
        </w:rPr>
        <w:t>2022</w:t>
      </w:r>
      <w:r w:rsidRPr="009E5B62">
        <w:rPr>
          <w:rFonts w:ascii="Arial" w:hAnsi="Arial" w:cs="Arial"/>
          <w:sz w:val="20"/>
          <w:szCs w:val="20"/>
        </w:rPr>
        <w:tab/>
        <w:t>Shahidul Kader, MS, PhD (Consumer and Design Sciences)</w:t>
      </w:r>
    </w:p>
    <w:p w14:paraId="46CB8A11" w14:textId="608EA587" w:rsidR="00CA4514" w:rsidRPr="009E5B62" w:rsidRDefault="00CA4514" w:rsidP="00CA4514">
      <w:pPr>
        <w:pStyle w:val="ListParagraph"/>
        <w:spacing w:after="0"/>
        <w:ind w:left="2340" w:hanging="2340"/>
        <w:rPr>
          <w:rFonts w:ascii="Arial" w:hAnsi="Arial" w:cs="Arial"/>
          <w:sz w:val="20"/>
          <w:szCs w:val="20"/>
        </w:rPr>
      </w:pPr>
      <w:r w:rsidRPr="009E5B62">
        <w:rPr>
          <w:rFonts w:ascii="Arial" w:hAnsi="Arial" w:cs="Arial"/>
          <w:sz w:val="20"/>
          <w:szCs w:val="20"/>
        </w:rPr>
        <w:tab/>
        <w:t>First position: User Experience Researcher at Meta</w:t>
      </w:r>
    </w:p>
    <w:p w14:paraId="11FAFA7F" w14:textId="296FF30A" w:rsidR="00CA4514" w:rsidRPr="009E5B62" w:rsidRDefault="00CA4514" w:rsidP="00CA4514">
      <w:pPr>
        <w:pStyle w:val="ListParagraph"/>
        <w:spacing w:after="0"/>
        <w:ind w:left="2340"/>
        <w:rPr>
          <w:rFonts w:ascii="Arial" w:hAnsi="Arial" w:cs="Arial"/>
          <w:sz w:val="20"/>
          <w:szCs w:val="20"/>
        </w:rPr>
      </w:pPr>
      <w:r w:rsidRPr="009E5B62">
        <w:rPr>
          <w:rFonts w:ascii="Arial" w:hAnsi="Arial" w:cs="Arial"/>
          <w:sz w:val="20"/>
          <w:szCs w:val="20"/>
        </w:rPr>
        <w:t>Role: Committee Member</w:t>
      </w:r>
    </w:p>
    <w:p w14:paraId="6B5190D6" w14:textId="77777777" w:rsidR="00CA4514" w:rsidRPr="009E5B62" w:rsidRDefault="00CA4514" w:rsidP="00F84A96">
      <w:pPr>
        <w:pStyle w:val="ListParagraph"/>
        <w:spacing w:after="0"/>
        <w:ind w:left="2340" w:hanging="2340"/>
        <w:rPr>
          <w:rFonts w:ascii="Arial" w:hAnsi="Arial" w:cs="Arial"/>
          <w:sz w:val="20"/>
          <w:szCs w:val="20"/>
        </w:rPr>
      </w:pPr>
    </w:p>
    <w:p w14:paraId="27F18F1A" w14:textId="2523D93C" w:rsidR="00F84A96" w:rsidRPr="009E5B62" w:rsidRDefault="00F84A96" w:rsidP="00F84A96">
      <w:pPr>
        <w:pStyle w:val="ListParagraph"/>
        <w:spacing w:after="0"/>
        <w:ind w:left="2340" w:hanging="2340"/>
        <w:rPr>
          <w:rFonts w:ascii="Arial" w:hAnsi="Arial" w:cs="Arial"/>
          <w:sz w:val="20"/>
          <w:szCs w:val="20"/>
        </w:rPr>
      </w:pPr>
      <w:r w:rsidRPr="009E5B62">
        <w:rPr>
          <w:rFonts w:ascii="Arial" w:hAnsi="Arial" w:cs="Arial"/>
          <w:sz w:val="20"/>
          <w:szCs w:val="20"/>
        </w:rPr>
        <w:t>2022</w:t>
      </w:r>
      <w:r w:rsidRPr="009E5B62">
        <w:rPr>
          <w:rFonts w:ascii="Arial" w:hAnsi="Arial" w:cs="Arial"/>
          <w:sz w:val="20"/>
          <w:szCs w:val="20"/>
        </w:rPr>
        <w:tab/>
      </w:r>
      <w:proofErr w:type="spellStart"/>
      <w:r w:rsidRPr="009E5B62">
        <w:rPr>
          <w:rFonts w:ascii="Arial" w:hAnsi="Arial" w:cs="Arial"/>
          <w:sz w:val="20"/>
          <w:szCs w:val="20"/>
        </w:rPr>
        <w:t>Shahariar</w:t>
      </w:r>
      <w:proofErr w:type="spellEnd"/>
      <w:r w:rsidRPr="009E5B62">
        <w:rPr>
          <w:rFonts w:ascii="Arial" w:hAnsi="Arial" w:cs="Arial"/>
          <w:sz w:val="20"/>
          <w:szCs w:val="20"/>
        </w:rPr>
        <w:t xml:space="preserve"> Fahim</w:t>
      </w:r>
    </w:p>
    <w:p w14:paraId="2CCC2BA2" w14:textId="47717720" w:rsidR="00F84A96" w:rsidRPr="009E5B62" w:rsidRDefault="00F84A96" w:rsidP="00F84A96">
      <w:pPr>
        <w:pStyle w:val="ListParagraph"/>
        <w:spacing w:after="0"/>
        <w:ind w:left="2340" w:hanging="2340"/>
        <w:rPr>
          <w:rFonts w:ascii="Arial" w:hAnsi="Arial" w:cs="Arial"/>
          <w:sz w:val="20"/>
          <w:szCs w:val="20"/>
        </w:rPr>
      </w:pPr>
      <w:r w:rsidRPr="009E5B62">
        <w:rPr>
          <w:rFonts w:ascii="Arial" w:hAnsi="Arial" w:cs="Arial"/>
          <w:sz w:val="20"/>
          <w:szCs w:val="20"/>
        </w:rPr>
        <w:tab/>
        <w:t xml:space="preserve">First position: </w:t>
      </w:r>
      <w:r w:rsidR="00B35496" w:rsidRPr="009E5B62">
        <w:rPr>
          <w:rFonts w:ascii="Arial" w:hAnsi="Arial" w:cs="Arial"/>
          <w:sz w:val="20"/>
          <w:szCs w:val="20"/>
        </w:rPr>
        <w:t>the Institute of Clinical and Economic Review (ICER)</w:t>
      </w:r>
    </w:p>
    <w:p w14:paraId="790BA29F" w14:textId="77777777" w:rsidR="00F84A96" w:rsidRPr="009E5B62" w:rsidRDefault="00F84A96" w:rsidP="00F84A96">
      <w:pPr>
        <w:pStyle w:val="ListParagraph"/>
        <w:spacing w:after="0"/>
        <w:ind w:left="2340"/>
        <w:rPr>
          <w:rFonts w:ascii="Arial" w:hAnsi="Arial" w:cs="Arial"/>
          <w:sz w:val="20"/>
          <w:szCs w:val="20"/>
        </w:rPr>
      </w:pPr>
      <w:r w:rsidRPr="009E5B62">
        <w:rPr>
          <w:rFonts w:ascii="Arial" w:hAnsi="Arial" w:cs="Arial"/>
          <w:sz w:val="20"/>
          <w:szCs w:val="20"/>
        </w:rPr>
        <w:t xml:space="preserve">Role: Advisor </w:t>
      </w:r>
    </w:p>
    <w:p w14:paraId="13DD32C6" w14:textId="77777777" w:rsidR="00F84A96" w:rsidRPr="009E5B62" w:rsidRDefault="00F84A96" w:rsidP="00A4125A">
      <w:pPr>
        <w:pStyle w:val="ListParagraph"/>
        <w:spacing w:after="0"/>
        <w:ind w:left="2340" w:hanging="2340"/>
        <w:rPr>
          <w:rFonts w:ascii="Arial" w:hAnsi="Arial" w:cs="Arial"/>
          <w:sz w:val="20"/>
          <w:szCs w:val="20"/>
        </w:rPr>
      </w:pPr>
    </w:p>
    <w:p w14:paraId="1C9F9FB0" w14:textId="11C921E2" w:rsidR="00A4125A" w:rsidRPr="009E5B62" w:rsidRDefault="00A4125A" w:rsidP="00A4125A">
      <w:pPr>
        <w:pStyle w:val="ListParagraph"/>
        <w:spacing w:after="0"/>
        <w:ind w:left="2340" w:hanging="2340"/>
        <w:rPr>
          <w:rFonts w:ascii="Arial" w:hAnsi="Arial" w:cs="Arial"/>
          <w:sz w:val="20"/>
          <w:szCs w:val="20"/>
        </w:rPr>
      </w:pPr>
      <w:r w:rsidRPr="009E5B62">
        <w:rPr>
          <w:rFonts w:ascii="Arial" w:hAnsi="Arial" w:cs="Arial"/>
          <w:sz w:val="20"/>
          <w:szCs w:val="20"/>
        </w:rPr>
        <w:t>2021</w:t>
      </w:r>
      <w:r w:rsidRPr="009E5B62">
        <w:rPr>
          <w:rFonts w:ascii="Arial" w:hAnsi="Arial" w:cs="Arial"/>
          <w:sz w:val="20"/>
          <w:szCs w:val="20"/>
        </w:rPr>
        <w:tab/>
        <w:t xml:space="preserve">Sura </w:t>
      </w:r>
      <w:proofErr w:type="spellStart"/>
      <w:r w:rsidRPr="009E5B62">
        <w:rPr>
          <w:rFonts w:ascii="Arial" w:hAnsi="Arial" w:cs="Arial"/>
          <w:sz w:val="20"/>
          <w:szCs w:val="20"/>
        </w:rPr>
        <w:t>AlMahasis</w:t>
      </w:r>
      <w:proofErr w:type="spellEnd"/>
      <w:r w:rsidRPr="009E5B62">
        <w:rPr>
          <w:rFonts w:ascii="Arial" w:hAnsi="Arial" w:cs="Arial"/>
          <w:sz w:val="20"/>
          <w:szCs w:val="20"/>
        </w:rPr>
        <w:t>, PharmD</w:t>
      </w:r>
      <w:r w:rsidR="00105C51" w:rsidRPr="009E5B62">
        <w:rPr>
          <w:rFonts w:ascii="Arial" w:hAnsi="Arial" w:cs="Arial"/>
          <w:sz w:val="20"/>
          <w:szCs w:val="20"/>
        </w:rPr>
        <w:t>, MS</w:t>
      </w:r>
    </w:p>
    <w:p w14:paraId="6C259FCF" w14:textId="4A0A4533" w:rsidR="00F84A96" w:rsidRPr="009E5B62" w:rsidRDefault="00F84A96" w:rsidP="00A4125A">
      <w:pPr>
        <w:pStyle w:val="ListParagraph"/>
        <w:spacing w:after="0"/>
        <w:ind w:left="2340" w:hanging="2340"/>
        <w:rPr>
          <w:rFonts w:ascii="Arial" w:hAnsi="Arial" w:cs="Arial"/>
          <w:sz w:val="20"/>
          <w:szCs w:val="20"/>
        </w:rPr>
      </w:pPr>
      <w:r w:rsidRPr="009E5B62">
        <w:rPr>
          <w:rFonts w:ascii="Arial" w:hAnsi="Arial" w:cs="Arial"/>
          <w:sz w:val="20"/>
          <w:szCs w:val="20"/>
        </w:rPr>
        <w:tab/>
        <w:t>First position: PhD graduate student at University of Wisconsin-Madison</w:t>
      </w:r>
    </w:p>
    <w:p w14:paraId="32BDEBC5" w14:textId="77777777" w:rsidR="00A4125A" w:rsidRPr="009E5B62" w:rsidRDefault="00A4125A" w:rsidP="00A4125A">
      <w:pPr>
        <w:pStyle w:val="ListParagraph"/>
        <w:spacing w:after="0"/>
        <w:ind w:left="2340" w:hanging="2340"/>
        <w:rPr>
          <w:rFonts w:ascii="Arial" w:hAnsi="Arial" w:cs="Arial"/>
          <w:sz w:val="20"/>
          <w:szCs w:val="20"/>
        </w:rPr>
      </w:pPr>
      <w:r w:rsidRPr="009E5B62">
        <w:rPr>
          <w:rFonts w:ascii="Arial" w:hAnsi="Arial" w:cs="Arial"/>
          <w:sz w:val="20"/>
          <w:szCs w:val="20"/>
        </w:rPr>
        <w:tab/>
        <w:t>Role: Advisor</w:t>
      </w:r>
    </w:p>
    <w:p w14:paraId="3FE139AD" w14:textId="77777777" w:rsidR="00A4125A" w:rsidRPr="009E5B62" w:rsidRDefault="00A4125A" w:rsidP="00A4125A">
      <w:pPr>
        <w:spacing w:after="0"/>
        <w:rPr>
          <w:rFonts w:ascii="Arial" w:hAnsi="Arial" w:cs="Arial"/>
          <w:sz w:val="20"/>
          <w:szCs w:val="20"/>
        </w:rPr>
      </w:pPr>
    </w:p>
    <w:p w14:paraId="3E6E6DFA" w14:textId="6F7A5DA4" w:rsidR="00A4125A" w:rsidRPr="009E5B62" w:rsidRDefault="00A4125A" w:rsidP="00A4125A">
      <w:pPr>
        <w:pStyle w:val="ListParagraph"/>
        <w:spacing w:after="0"/>
        <w:ind w:left="2340" w:hanging="2340"/>
        <w:rPr>
          <w:rFonts w:ascii="Arial" w:hAnsi="Arial" w:cs="Arial"/>
          <w:sz w:val="20"/>
          <w:szCs w:val="20"/>
        </w:rPr>
      </w:pPr>
      <w:r w:rsidRPr="009E5B62">
        <w:rPr>
          <w:rFonts w:ascii="Arial" w:hAnsi="Arial" w:cs="Arial"/>
          <w:sz w:val="20"/>
          <w:szCs w:val="20"/>
        </w:rPr>
        <w:t>2021</w:t>
      </w:r>
      <w:r w:rsidRPr="009E5B62">
        <w:rPr>
          <w:rFonts w:ascii="Arial" w:hAnsi="Arial" w:cs="Arial"/>
          <w:sz w:val="20"/>
          <w:szCs w:val="20"/>
        </w:rPr>
        <w:tab/>
      </w:r>
      <w:proofErr w:type="spellStart"/>
      <w:r w:rsidRPr="009E5B62">
        <w:rPr>
          <w:rFonts w:ascii="Arial" w:hAnsi="Arial" w:cs="Arial"/>
          <w:sz w:val="20"/>
          <w:szCs w:val="20"/>
        </w:rPr>
        <w:t>Bidur</w:t>
      </w:r>
      <w:proofErr w:type="spellEnd"/>
      <w:r w:rsidRPr="009E5B62">
        <w:rPr>
          <w:rFonts w:ascii="Arial" w:hAnsi="Arial" w:cs="Arial"/>
          <w:sz w:val="20"/>
          <w:szCs w:val="20"/>
        </w:rPr>
        <w:t xml:space="preserve"> </w:t>
      </w:r>
      <w:proofErr w:type="spellStart"/>
      <w:r w:rsidRPr="009E5B62">
        <w:rPr>
          <w:rFonts w:ascii="Arial" w:hAnsi="Arial" w:cs="Arial"/>
          <w:sz w:val="20"/>
          <w:szCs w:val="20"/>
        </w:rPr>
        <w:t>Bajara</w:t>
      </w:r>
      <w:proofErr w:type="spellEnd"/>
      <w:r w:rsidR="00105C51" w:rsidRPr="009E5B62">
        <w:rPr>
          <w:rFonts w:ascii="Arial" w:hAnsi="Arial" w:cs="Arial"/>
          <w:sz w:val="20"/>
          <w:szCs w:val="20"/>
        </w:rPr>
        <w:t>, MS</w:t>
      </w:r>
    </w:p>
    <w:p w14:paraId="44673E5C" w14:textId="6ED57F96" w:rsidR="00E92CD7" w:rsidRPr="009E5B62" w:rsidRDefault="00E92CD7" w:rsidP="00A4125A">
      <w:pPr>
        <w:pStyle w:val="ListParagraph"/>
        <w:spacing w:after="0"/>
        <w:ind w:left="2340" w:hanging="2340"/>
        <w:rPr>
          <w:rFonts w:ascii="Arial" w:hAnsi="Arial" w:cs="Arial"/>
          <w:sz w:val="20"/>
          <w:szCs w:val="20"/>
        </w:rPr>
      </w:pPr>
      <w:r w:rsidRPr="009E5B62">
        <w:rPr>
          <w:rFonts w:ascii="Arial" w:hAnsi="Arial" w:cs="Arial"/>
          <w:sz w:val="20"/>
          <w:szCs w:val="20"/>
        </w:rPr>
        <w:tab/>
        <w:t xml:space="preserve">First position: Research Associate - Real World Evidence at </w:t>
      </w:r>
      <w:proofErr w:type="spellStart"/>
      <w:r w:rsidRPr="009E5B62">
        <w:rPr>
          <w:rFonts w:ascii="Arial" w:hAnsi="Arial" w:cs="Arial"/>
          <w:sz w:val="20"/>
          <w:szCs w:val="20"/>
        </w:rPr>
        <w:t>Cytel</w:t>
      </w:r>
      <w:proofErr w:type="spellEnd"/>
    </w:p>
    <w:p w14:paraId="2D7DD847" w14:textId="77777777" w:rsidR="00A4125A" w:rsidRPr="009E5B62" w:rsidRDefault="00A4125A" w:rsidP="00A4125A">
      <w:pPr>
        <w:pStyle w:val="ListParagraph"/>
        <w:spacing w:after="0"/>
        <w:ind w:left="2340" w:hanging="2340"/>
        <w:rPr>
          <w:rFonts w:ascii="Arial" w:hAnsi="Arial" w:cs="Arial"/>
          <w:sz w:val="20"/>
          <w:szCs w:val="20"/>
        </w:rPr>
      </w:pPr>
      <w:r w:rsidRPr="009E5B62">
        <w:rPr>
          <w:rFonts w:ascii="Arial" w:hAnsi="Arial" w:cs="Arial"/>
          <w:sz w:val="20"/>
          <w:szCs w:val="20"/>
        </w:rPr>
        <w:tab/>
        <w:t>Role: Committee Member</w:t>
      </w:r>
    </w:p>
    <w:p w14:paraId="08F1D0BB" w14:textId="77777777" w:rsidR="00A4125A" w:rsidRPr="009E5B62" w:rsidRDefault="00A4125A" w:rsidP="00B0787F">
      <w:pPr>
        <w:spacing w:after="0"/>
        <w:outlineLvl w:val="0"/>
        <w:rPr>
          <w:rFonts w:ascii="Arial" w:hAnsi="Arial" w:cs="Arial"/>
          <w:bCs/>
          <w:sz w:val="20"/>
          <w:szCs w:val="20"/>
        </w:rPr>
      </w:pPr>
    </w:p>
    <w:p w14:paraId="2BAF6A07" w14:textId="5D486203" w:rsidR="00B0787F" w:rsidRPr="009E5B62" w:rsidRDefault="00B0787F" w:rsidP="00B0787F">
      <w:pPr>
        <w:pStyle w:val="ListParagraph"/>
        <w:spacing w:after="0"/>
        <w:ind w:left="2340" w:hanging="2340"/>
        <w:rPr>
          <w:rFonts w:ascii="Arial" w:hAnsi="Arial" w:cs="Arial"/>
          <w:sz w:val="20"/>
          <w:szCs w:val="20"/>
        </w:rPr>
      </w:pPr>
      <w:r w:rsidRPr="009E5B62">
        <w:rPr>
          <w:rFonts w:ascii="Arial" w:hAnsi="Arial" w:cs="Arial"/>
          <w:sz w:val="20"/>
          <w:szCs w:val="20"/>
        </w:rPr>
        <w:t>2021</w:t>
      </w:r>
      <w:r w:rsidRPr="009E5B62">
        <w:rPr>
          <w:rFonts w:ascii="Arial" w:hAnsi="Arial" w:cs="Arial"/>
          <w:sz w:val="20"/>
          <w:szCs w:val="20"/>
        </w:rPr>
        <w:tab/>
        <w:t xml:space="preserve">Ahmed </w:t>
      </w:r>
      <w:proofErr w:type="spellStart"/>
      <w:r w:rsidRPr="009E5B62">
        <w:rPr>
          <w:rFonts w:ascii="Arial" w:hAnsi="Arial" w:cs="Arial"/>
          <w:sz w:val="20"/>
          <w:szCs w:val="20"/>
        </w:rPr>
        <w:t>Mishuk</w:t>
      </w:r>
      <w:proofErr w:type="spellEnd"/>
      <w:r w:rsidR="00105C51" w:rsidRPr="009E5B62">
        <w:rPr>
          <w:rFonts w:ascii="Arial" w:hAnsi="Arial" w:cs="Arial"/>
          <w:sz w:val="20"/>
          <w:szCs w:val="20"/>
        </w:rPr>
        <w:t>, PhD</w:t>
      </w:r>
    </w:p>
    <w:p w14:paraId="34482024" w14:textId="053EC7CD" w:rsidR="00B0787F" w:rsidRPr="009E5B62" w:rsidRDefault="00B0787F" w:rsidP="00B0787F">
      <w:pPr>
        <w:pStyle w:val="ListParagraph"/>
        <w:spacing w:after="0"/>
        <w:ind w:left="2340"/>
        <w:rPr>
          <w:rFonts w:ascii="Arial" w:hAnsi="Arial" w:cs="Arial"/>
          <w:sz w:val="20"/>
          <w:szCs w:val="20"/>
        </w:rPr>
      </w:pPr>
      <w:r w:rsidRPr="009E5B62">
        <w:rPr>
          <w:rFonts w:ascii="Arial" w:hAnsi="Arial" w:cs="Arial"/>
          <w:sz w:val="20"/>
          <w:szCs w:val="20"/>
        </w:rPr>
        <w:t xml:space="preserve">First position: </w:t>
      </w:r>
      <w:r w:rsidR="00124466" w:rsidRPr="009E5B62">
        <w:rPr>
          <w:rFonts w:ascii="Arial" w:hAnsi="Arial" w:cs="Arial"/>
          <w:sz w:val="20"/>
          <w:szCs w:val="20"/>
        </w:rPr>
        <w:t>Research Associate III, Evidera</w:t>
      </w:r>
    </w:p>
    <w:p w14:paraId="0383477E" w14:textId="5F6156B4" w:rsidR="00B0787F" w:rsidRPr="009E5B62" w:rsidRDefault="00B0787F" w:rsidP="00B0787F">
      <w:pPr>
        <w:pStyle w:val="ListParagraph"/>
        <w:spacing w:after="0"/>
        <w:ind w:left="2340"/>
        <w:rPr>
          <w:rFonts w:ascii="Arial" w:hAnsi="Arial" w:cs="Arial"/>
          <w:sz w:val="20"/>
          <w:szCs w:val="20"/>
        </w:rPr>
      </w:pPr>
      <w:r w:rsidRPr="009E5B62">
        <w:rPr>
          <w:rFonts w:ascii="Arial" w:hAnsi="Arial" w:cs="Arial"/>
          <w:sz w:val="20"/>
          <w:szCs w:val="20"/>
        </w:rPr>
        <w:t>Role: Committee Member</w:t>
      </w:r>
    </w:p>
    <w:p w14:paraId="6DAD9B54" w14:textId="77777777" w:rsidR="00B0787F" w:rsidRPr="009E5B62" w:rsidRDefault="00B0787F" w:rsidP="006D7CA8">
      <w:pPr>
        <w:pStyle w:val="ListParagraph"/>
        <w:spacing w:after="0"/>
        <w:ind w:left="2340" w:hanging="2340"/>
        <w:rPr>
          <w:rFonts w:ascii="Arial" w:hAnsi="Arial" w:cs="Arial"/>
          <w:sz w:val="20"/>
          <w:szCs w:val="20"/>
        </w:rPr>
      </w:pPr>
    </w:p>
    <w:p w14:paraId="445DD51A" w14:textId="7804DD60" w:rsidR="006D7CA8" w:rsidRPr="009E5B62" w:rsidRDefault="006D7CA8" w:rsidP="006D7CA8">
      <w:pPr>
        <w:pStyle w:val="ListParagraph"/>
        <w:spacing w:after="0"/>
        <w:ind w:left="2340" w:hanging="2340"/>
        <w:rPr>
          <w:rFonts w:ascii="Arial" w:hAnsi="Arial" w:cs="Arial"/>
          <w:sz w:val="20"/>
          <w:szCs w:val="20"/>
        </w:rPr>
      </w:pPr>
      <w:r w:rsidRPr="009E5B62">
        <w:rPr>
          <w:rFonts w:ascii="Arial" w:hAnsi="Arial" w:cs="Arial"/>
          <w:sz w:val="20"/>
          <w:szCs w:val="20"/>
        </w:rPr>
        <w:t>2019</w:t>
      </w:r>
      <w:r w:rsidRPr="009E5B62">
        <w:rPr>
          <w:rFonts w:ascii="Arial" w:hAnsi="Arial" w:cs="Arial"/>
          <w:sz w:val="20"/>
          <w:szCs w:val="20"/>
        </w:rPr>
        <w:tab/>
        <w:t>Tessa Hastings, PhD</w:t>
      </w:r>
    </w:p>
    <w:p w14:paraId="5EC519D7" w14:textId="3136F2D3" w:rsidR="006D7CA8" w:rsidRPr="009E5B62" w:rsidRDefault="006D7CA8" w:rsidP="006D7CA8">
      <w:pPr>
        <w:pStyle w:val="ListParagraph"/>
        <w:spacing w:after="0"/>
        <w:ind w:left="2340" w:hanging="2340"/>
        <w:rPr>
          <w:rFonts w:ascii="Arial" w:hAnsi="Arial" w:cs="Arial"/>
          <w:sz w:val="20"/>
          <w:szCs w:val="20"/>
        </w:rPr>
      </w:pPr>
      <w:r w:rsidRPr="009E5B62">
        <w:rPr>
          <w:rFonts w:ascii="Arial" w:hAnsi="Arial" w:cs="Arial"/>
          <w:sz w:val="20"/>
          <w:szCs w:val="20"/>
        </w:rPr>
        <w:tab/>
        <w:t>First position: Assistant Professor, University of South Carolina, College of Pharmacy</w:t>
      </w:r>
    </w:p>
    <w:p w14:paraId="4A7D2D50" w14:textId="1C4195C8" w:rsidR="006D7CA8" w:rsidRPr="009E5B62" w:rsidRDefault="006D7CA8" w:rsidP="006D7CA8">
      <w:pPr>
        <w:pStyle w:val="ListParagraph"/>
        <w:spacing w:after="0"/>
        <w:ind w:left="2340" w:hanging="2340"/>
        <w:rPr>
          <w:rFonts w:ascii="Arial" w:hAnsi="Arial" w:cs="Arial"/>
          <w:sz w:val="20"/>
          <w:szCs w:val="20"/>
        </w:rPr>
      </w:pPr>
      <w:r w:rsidRPr="009E5B62">
        <w:rPr>
          <w:rFonts w:ascii="Arial" w:hAnsi="Arial" w:cs="Arial"/>
          <w:sz w:val="20"/>
          <w:szCs w:val="20"/>
        </w:rPr>
        <w:tab/>
        <w:t>Role: Advisor</w:t>
      </w:r>
    </w:p>
    <w:p w14:paraId="2B10F398" w14:textId="77777777" w:rsidR="006D7CA8" w:rsidRPr="009E5B62" w:rsidRDefault="006D7CA8" w:rsidP="006D7CA8">
      <w:pPr>
        <w:pStyle w:val="ListParagraph"/>
        <w:spacing w:after="0"/>
        <w:ind w:left="2340" w:hanging="2340"/>
        <w:rPr>
          <w:rFonts w:ascii="Arial" w:hAnsi="Arial" w:cs="Arial"/>
          <w:sz w:val="20"/>
          <w:szCs w:val="20"/>
        </w:rPr>
      </w:pPr>
    </w:p>
    <w:p w14:paraId="6F99DC8B" w14:textId="4C31BC48" w:rsidR="006D7CA8" w:rsidRPr="009E5B62" w:rsidRDefault="006D7CA8" w:rsidP="006D7CA8">
      <w:pPr>
        <w:pStyle w:val="ListParagraph"/>
        <w:spacing w:after="0"/>
        <w:ind w:left="2340" w:hanging="2340"/>
        <w:rPr>
          <w:rFonts w:ascii="Arial" w:hAnsi="Arial" w:cs="Arial"/>
          <w:sz w:val="20"/>
          <w:szCs w:val="20"/>
        </w:rPr>
      </w:pPr>
      <w:r w:rsidRPr="009E5B62">
        <w:rPr>
          <w:rFonts w:ascii="Arial" w:hAnsi="Arial" w:cs="Arial"/>
          <w:sz w:val="20"/>
          <w:szCs w:val="20"/>
        </w:rPr>
        <w:t>2019</w:t>
      </w:r>
      <w:r w:rsidRPr="009E5B62">
        <w:rPr>
          <w:rFonts w:ascii="Arial" w:hAnsi="Arial" w:cs="Arial"/>
          <w:sz w:val="20"/>
          <w:szCs w:val="20"/>
        </w:rPr>
        <w:tab/>
        <w:t>Lindsey Hohmann, PharmD, PhD</w:t>
      </w:r>
    </w:p>
    <w:p w14:paraId="7CAEC4F7" w14:textId="77777777" w:rsidR="006D7CA8" w:rsidRPr="009E5B62" w:rsidRDefault="006D7CA8" w:rsidP="006D7CA8">
      <w:pPr>
        <w:pStyle w:val="ListParagraph"/>
        <w:spacing w:after="0"/>
        <w:ind w:left="2340" w:hanging="2340"/>
        <w:rPr>
          <w:rFonts w:ascii="Arial" w:hAnsi="Arial" w:cs="Arial"/>
          <w:sz w:val="20"/>
          <w:szCs w:val="20"/>
        </w:rPr>
      </w:pPr>
      <w:r w:rsidRPr="009E5B62">
        <w:rPr>
          <w:rFonts w:ascii="Arial" w:hAnsi="Arial" w:cs="Arial"/>
          <w:sz w:val="20"/>
          <w:szCs w:val="20"/>
        </w:rPr>
        <w:tab/>
        <w:t>First position: Assistant Professor, Department of Pharmacy Practice, Auburn University</w:t>
      </w:r>
    </w:p>
    <w:p w14:paraId="57C73D54" w14:textId="75A814C5" w:rsidR="006D7CA8" w:rsidRPr="009E5B62" w:rsidRDefault="006D7CA8" w:rsidP="006D7CA8">
      <w:pPr>
        <w:pStyle w:val="ListParagraph"/>
        <w:spacing w:after="0"/>
        <w:ind w:left="2340" w:hanging="2340"/>
        <w:rPr>
          <w:rFonts w:ascii="Arial" w:hAnsi="Arial" w:cs="Arial"/>
          <w:sz w:val="20"/>
          <w:szCs w:val="20"/>
        </w:rPr>
      </w:pPr>
      <w:r w:rsidRPr="009E5B62">
        <w:rPr>
          <w:rFonts w:ascii="Arial" w:hAnsi="Arial" w:cs="Arial"/>
          <w:sz w:val="20"/>
          <w:szCs w:val="20"/>
        </w:rPr>
        <w:tab/>
        <w:t>Role: Advisor</w:t>
      </w:r>
    </w:p>
    <w:p w14:paraId="03911330" w14:textId="77777777" w:rsidR="006D7CA8" w:rsidRPr="009E5B62" w:rsidRDefault="006D7CA8" w:rsidP="0081757E">
      <w:pPr>
        <w:pStyle w:val="ListParagraph"/>
        <w:spacing w:after="0"/>
        <w:ind w:left="2340" w:hanging="2340"/>
        <w:rPr>
          <w:rFonts w:ascii="Arial" w:hAnsi="Arial" w:cs="Arial"/>
          <w:sz w:val="20"/>
          <w:szCs w:val="20"/>
        </w:rPr>
      </w:pPr>
    </w:p>
    <w:p w14:paraId="23CE3544" w14:textId="6E746D46" w:rsidR="006D7CA8" w:rsidRPr="009E5B62" w:rsidRDefault="006D7CA8" w:rsidP="0081757E">
      <w:pPr>
        <w:pStyle w:val="ListParagraph"/>
        <w:spacing w:after="0"/>
        <w:ind w:left="2340" w:hanging="2340"/>
        <w:rPr>
          <w:rFonts w:ascii="Arial" w:hAnsi="Arial" w:cs="Arial"/>
          <w:sz w:val="20"/>
          <w:szCs w:val="20"/>
        </w:rPr>
      </w:pPr>
      <w:r w:rsidRPr="009E5B62">
        <w:rPr>
          <w:rFonts w:ascii="Arial" w:hAnsi="Arial" w:cs="Arial"/>
          <w:sz w:val="20"/>
          <w:szCs w:val="20"/>
        </w:rPr>
        <w:t>2019</w:t>
      </w:r>
      <w:r w:rsidRPr="009E5B62">
        <w:rPr>
          <w:rFonts w:ascii="Arial" w:hAnsi="Arial" w:cs="Arial"/>
          <w:sz w:val="20"/>
          <w:szCs w:val="20"/>
        </w:rPr>
        <w:tab/>
        <w:t>Natalie Hohmann, PharmD, PhD</w:t>
      </w:r>
    </w:p>
    <w:p w14:paraId="6B61A575" w14:textId="221EF317" w:rsidR="006D7CA8" w:rsidRPr="009E5B62" w:rsidRDefault="006D7CA8" w:rsidP="0081757E">
      <w:pPr>
        <w:pStyle w:val="ListParagraph"/>
        <w:spacing w:after="0"/>
        <w:ind w:left="2340" w:hanging="2340"/>
        <w:rPr>
          <w:rFonts w:ascii="Arial" w:hAnsi="Arial" w:cs="Arial"/>
          <w:sz w:val="20"/>
          <w:szCs w:val="20"/>
        </w:rPr>
      </w:pPr>
      <w:r w:rsidRPr="009E5B62">
        <w:rPr>
          <w:rFonts w:ascii="Arial" w:hAnsi="Arial" w:cs="Arial"/>
          <w:sz w:val="20"/>
          <w:szCs w:val="20"/>
        </w:rPr>
        <w:tab/>
        <w:t>First position: Assistant Professor, Department of Pharmacy Practice, Auburn University</w:t>
      </w:r>
    </w:p>
    <w:p w14:paraId="18608F4D" w14:textId="32217577" w:rsidR="006D7CA8" w:rsidRPr="009E5B62" w:rsidRDefault="006D7CA8" w:rsidP="0081757E">
      <w:pPr>
        <w:pStyle w:val="ListParagraph"/>
        <w:spacing w:after="0"/>
        <w:ind w:left="2340" w:hanging="2340"/>
        <w:rPr>
          <w:rFonts w:ascii="Arial" w:hAnsi="Arial" w:cs="Arial"/>
          <w:sz w:val="20"/>
          <w:szCs w:val="20"/>
        </w:rPr>
      </w:pPr>
      <w:r w:rsidRPr="009E5B62">
        <w:rPr>
          <w:rFonts w:ascii="Arial" w:hAnsi="Arial" w:cs="Arial"/>
          <w:sz w:val="20"/>
          <w:szCs w:val="20"/>
        </w:rPr>
        <w:tab/>
        <w:t>Role: Committee Member</w:t>
      </w:r>
    </w:p>
    <w:p w14:paraId="48A4377D" w14:textId="77777777" w:rsidR="006D7CA8" w:rsidRPr="009E5B62" w:rsidRDefault="006D7CA8" w:rsidP="0081757E">
      <w:pPr>
        <w:pStyle w:val="ListParagraph"/>
        <w:spacing w:after="0"/>
        <w:ind w:left="2340" w:hanging="2340"/>
        <w:rPr>
          <w:rFonts w:ascii="Arial" w:hAnsi="Arial" w:cs="Arial"/>
          <w:sz w:val="20"/>
          <w:szCs w:val="20"/>
        </w:rPr>
      </w:pPr>
    </w:p>
    <w:p w14:paraId="3E568617" w14:textId="05EB0291" w:rsidR="006D7CA8" w:rsidRPr="009E5B62" w:rsidRDefault="006D7CA8" w:rsidP="0081757E">
      <w:pPr>
        <w:pStyle w:val="ListParagraph"/>
        <w:spacing w:after="0"/>
        <w:ind w:left="2340" w:hanging="2340"/>
        <w:rPr>
          <w:rFonts w:ascii="Arial" w:hAnsi="Arial" w:cs="Arial"/>
          <w:sz w:val="20"/>
          <w:szCs w:val="20"/>
        </w:rPr>
      </w:pPr>
      <w:r w:rsidRPr="009E5B62">
        <w:rPr>
          <w:rFonts w:ascii="Arial" w:hAnsi="Arial" w:cs="Arial"/>
          <w:sz w:val="20"/>
          <w:szCs w:val="20"/>
        </w:rPr>
        <w:t>2018</w:t>
      </w:r>
      <w:r w:rsidRPr="009E5B62">
        <w:rPr>
          <w:rFonts w:ascii="Arial" w:hAnsi="Arial" w:cs="Arial"/>
          <w:sz w:val="20"/>
          <w:szCs w:val="20"/>
        </w:rPr>
        <w:tab/>
        <w:t>Heba Aref, MS</w:t>
      </w:r>
    </w:p>
    <w:p w14:paraId="0CDD98CE" w14:textId="2C3F5D8A" w:rsidR="006D7CA8" w:rsidRPr="009E5B62" w:rsidRDefault="006D7CA8" w:rsidP="0081757E">
      <w:pPr>
        <w:pStyle w:val="ListParagraph"/>
        <w:spacing w:after="0"/>
        <w:ind w:left="2340" w:hanging="2340"/>
        <w:rPr>
          <w:rFonts w:ascii="Arial" w:hAnsi="Arial" w:cs="Arial"/>
          <w:sz w:val="20"/>
          <w:szCs w:val="20"/>
        </w:rPr>
      </w:pPr>
      <w:r w:rsidRPr="009E5B62">
        <w:rPr>
          <w:rFonts w:ascii="Arial" w:hAnsi="Arial" w:cs="Arial"/>
          <w:sz w:val="20"/>
          <w:szCs w:val="20"/>
        </w:rPr>
        <w:tab/>
        <w:t>First position: PhD student, University of Alberta, Canada</w:t>
      </w:r>
    </w:p>
    <w:p w14:paraId="27F0A141" w14:textId="6248B6E8" w:rsidR="006D7CA8" w:rsidRPr="009E5B62" w:rsidRDefault="006D7CA8" w:rsidP="0081757E">
      <w:pPr>
        <w:pStyle w:val="ListParagraph"/>
        <w:spacing w:after="0"/>
        <w:ind w:left="2340" w:hanging="2340"/>
        <w:rPr>
          <w:rFonts w:ascii="Arial" w:hAnsi="Arial" w:cs="Arial"/>
          <w:sz w:val="20"/>
          <w:szCs w:val="20"/>
        </w:rPr>
      </w:pPr>
      <w:r w:rsidRPr="009E5B62">
        <w:rPr>
          <w:rFonts w:ascii="Arial" w:hAnsi="Arial" w:cs="Arial"/>
          <w:sz w:val="20"/>
          <w:szCs w:val="20"/>
        </w:rPr>
        <w:tab/>
        <w:t>Role: Committee Member</w:t>
      </w:r>
    </w:p>
    <w:p w14:paraId="1A9DBF1F" w14:textId="77777777" w:rsidR="006D7CA8" w:rsidRPr="009E5B62" w:rsidRDefault="006D7CA8" w:rsidP="0081757E">
      <w:pPr>
        <w:pStyle w:val="ListParagraph"/>
        <w:spacing w:after="0"/>
        <w:ind w:left="2340" w:hanging="2340"/>
        <w:rPr>
          <w:rFonts w:ascii="Arial" w:hAnsi="Arial" w:cs="Arial"/>
          <w:sz w:val="20"/>
          <w:szCs w:val="20"/>
        </w:rPr>
      </w:pPr>
    </w:p>
    <w:p w14:paraId="6B36D860" w14:textId="4F7B0AB4" w:rsidR="00732B71" w:rsidRPr="009E5B62" w:rsidRDefault="00732B71" w:rsidP="0081757E">
      <w:pPr>
        <w:pStyle w:val="ListParagraph"/>
        <w:spacing w:after="0"/>
        <w:ind w:left="2340" w:hanging="2340"/>
        <w:rPr>
          <w:rFonts w:ascii="Arial" w:hAnsi="Arial" w:cs="Arial"/>
          <w:sz w:val="20"/>
          <w:szCs w:val="20"/>
        </w:rPr>
      </w:pPr>
      <w:r w:rsidRPr="009E5B62">
        <w:rPr>
          <w:rFonts w:ascii="Arial" w:hAnsi="Arial" w:cs="Arial"/>
          <w:sz w:val="20"/>
          <w:szCs w:val="20"/>
        </w:rPr>
        <w:t xml:space="preserve">2016 </w:t>
      </w:r>
      <w:r w:rsidRPr="009E5B62">
        <w:rPr>
          <w:rFonts w:ascii="Arial" w:hAnsi="Arial" w:cs="Arial"/>
          <w:sz w:val="20"/>
          <w:szCs w:val="20"/>
        </w:rPr>
        <w:tab/>
        <w:t>Joshua Hollingsworth, Ph.D.</w:t>
      </w:r>
    </w:p>
    <w:p w14:paraId="3217BDB5" w14:textId="3818D436" w:rsidR="00732B71" w:rsidRPr="009E5B62" w:rsidRDefault="00666A57" w:rsidP="0081757E">
      <w:pPr>
        <w:pStyle w:val="ListParagraph"/>
        <w:spacing w:after="0"/>
        <w:ind w:left="2340" w:hanging="2340"/>
        <w:rPr>
          <w:rFonts w:ascii="Arial" w:hAnsi="Arial" w:cs="Arial"/>
          <w:sz w:val="20"/>
          <w:szCs w:val="20"/>
        </w:rPr>
      </w:pPr>
      <w:r w:rsidRPr="009E5B62">
        <w:rPr>
          <w:rFonts w:ascii="Arial" w:hAnsi="Arial" w:cs="Arial"/>
          <w:sz w:val="20"/>
          <w:szCs w:val="20"/>
        </w:rPr>
        <w:tab/>
        <w:t xml:space="preserve">First </w:t>
      </w:r>
      <w:r w:rsidR="00732B71" w:rsidRPr="009E5B62">
        <w:rPr>
          <w:rFonts w:ascii="Arial" w:hAnsi="Arial" w:cs="Arial"/>
          <w:sz w:val="20"/>
          <w:szCs w:val="20"/>
        </w:rPr>
        <w:t xml:space="preserve">Position: Assistant Professor, </w:t>
      </w:r>
      <w:r w:rsidR="00A72A7F" w:rsidRPr="009E5B62">
        <w:rPr>
          <w:rFonts w:ascii="Arial" w:hAnsi="Arial" w:cs="Arial"/>
          <w:sz w:val="20"/>
          <w:szCs w:val="20"/>
        </w:rPr>
        <w:t>Edward Via College of Osteopathic Medicine</w:t>
      </w:r>
    </w:p>
    <w:p w14:paraId="0A7BA41C" w14:textId="6B4C4CB0" w:rsidR="00A72A7F" w:rsidRPr="009E5B62" w:rsidRDefault="00A72A7F" w:rsidP="0081757E">
      <w:pPr>
        <w:pStyle w:val="ListParagraph"/>
        <w:spacing w:after="0"/>
        <w:ind w:left="2340" w:hanging="2340"/>
        <w:rPr>
          <w:rFonts w:ascii="Arial" w:hAnsi="Arial" w:cs="Arial"/>
          <w:sz w:val="20"/>
          <w:szCs w:val="20"/>
        </w:rPr>
      </w:pPr>
      <w:r w:rsidRPr="009E5B62">
        <w:rPr>
          <w:rFonts w:ascii="Arial" w:hAnsi="Arial" w:cs="Arial"/>
          <w:sz w:val="20"/>
          <w:szCs w:val="20"/>
        </w:rPr>
        <w:tab/>
        <w:t>Role: Committee Member</w:t>
      </w:r>
    </w:p>
    <w:p w14:paraId="5476C40F" w14:textId="77777777" w:rsidR="00A72A7F" w:rsidRPr="009E5B62" w:rsidRDefault="00A72A7F" w:rsidP="0081757E">
      <w:pPr>
        <w:pStyle w:val="ListParagraph"/>
        <w:spacing w:after="0"/>
        <w:ind w:left="2340" w:hanging="2340"/>
        <w:rPr>
          <w:rFonts w:ascii="Arial" w:hAnsi="Arial" w:cs="Arial"/>
          <w:sz w:val="20"/>
          <w:szCs w:val="20"/>
        </w:rPr>
      </w:pPr>
    </w:p>
    <w:p w14:paraId="2F643809" w14:textId="03584AEE" w:rsidR="00DC0186" w:rsidRPr="009E5B62" w:rsidRDefault="00DC0186" w:rsidP="00732B71">
      <w:pPr>
        <w:pStyle w:val="ListParagraph"/>
        <w:spacing w:after="0"/>
        <w:ind w:left="2340" w:hanging="2340"/>
        <w:rPr>
          <w:rFonts w:ascii="Arial" w:hAnsi="Arial" w:cs="Arial"/>
          <w:sz w:val="20"/>
          <w:szCs w:val="20"/>
        </w:rPr>
      </w:pPr>
      <w:r w:rsidRPr="009E5B62">
        <w:rPr>
          <w:rFonts w:ascii="Arial" w:hAnsi="Arial" w:cs="Arial"/>
          <w:sz w:val="20"/>
          <w:szCs w:val="20"/>
        </w:rPr>
        <w:t>2015</w:t>
      </w:r>
      <w:r w:rsidRPr="009E5B62">
        <w:rPr>
          <w:rFonts w:ascii="Arial" w:hAnsi="Arial" w:cs="Arial"/>
          <w:sz w:val="20"/>
          <w:szCs w:val="20"/>
        </w:rPr>
        <w:tab/>
      </w:r>
      <w:proofErr w:type="spellStart"/>
      <w:r w:rsidRPr="009E5B62">
        <w:rPr>
          <w:rFonts w:ascii="Arial" w:hAnsi="Arial" w:cs="Arial"/>
          <w:sz w:val="20"/>
          <w:szCs w:val="20"/>
        </w:rPr>
        <w:t>Thanasak</w:t>
      </w:r>
      <w:proofErr w:type="spellEnd"/>
      <w:r w:rsidRPr="009E5B62">
        <w:rPr>
          <w:rFonts w:ascii="Arial" w:hAnsi="Arial" w:cs="Arial"/>
          <w:sz w:val="20"/>
          <w:szCs w:val="20"/>
        </w:rPr>
        <w:t xml:space="preserve"> </w:t>
      </w:r>
      <w:proofErr w:type="spellStart"/>
      <w:r w:rsidRPr="009E5B62">
        <w:rPr>
          <w:rFonts w:ascii="Arial" w:hAnsi="Arial" w:cs="Arial"/>
          <w:sz w:val="20"/>
          <w:szCs w:val="20"/>
        </w:rPr>
        <w:t>Lertpichitkul</w:t>
      </w:r>
      <w:proofErr w:type="spellEnd"/>
      <w:r w:rsidRPr="009E5B62">
        <w:rPr>
          <w:rFonts w:ascii="Arial" w:hAnsi="Arial" w:cs="Arial"/>
          <w:sz w:val="20"/>
          <w:szCs w:val="20"/>
        </w:rPr>
        <w:t>, M.S.</w:t>
      </w:r>
    </w:p>
    <w:p w14:paraId="32C67A8D" w14:textId="094C4F40" w:rsidR="00DC0186" w:rsidRPr="009E5B62" w:rsidRDefault="00DC0186" w:rsidP="00732B71">
      <w:pPr>
        <w:pStyle w:val="ListParagraph"/>
        <w:spacing w:after="0"/>
        <w:ind w:left="2340" w:hanging="2340"/>
        <w:rPr>
          <w:rFonts w:ascii="Arial" w:hAnsi="Arial" w:cs="Arial"/>
          <w:sz w:val="20"/>
          <w:szCs w:val="20"/>
        </w:rPr>
      </w:pPr>
      <w:r w:rsidRPr="009E5B62">
        <w:rPr>
          <w:rFonts w:ascii="Arial" w:hAnsi="Arial" w:cs="Arial"/>
          <w:sz w:val="20"/>
          <w:szCs w:val="20"/>
        </w:rPr>
        <w:tab/>
        <w:t>Current Position: Pharmacist, Thai F.D.A</w:t>
      </w:r>
    </w:p>
    <w:p w14:paraId="2F27148E" w14:textId="559A38D2" w:rsidR="00DC0186" w:rsidRPr="009E5B62" w:rsidRDefault="00DC0186" w:rsidP="00732B71">
      <w:pPr>
        <w:pStyle w:val="ListParagraph"/>
        <w:spacing w:after="0"/>
        <w:ind w:left="2340" w:hanging="2340"/>
        <w:rPr>
          <w:rFonts w:ascii="Arial" w:hAnsi="Arial" w:cs="Arial"/>
          <w:sz w:val="20"/>
          <w:szCs w:val="20"/>
        </w:rPr>
      </w:pPr>
      <w:r w:rsidRPr="009E5B62">
        <w:rPr>
          <w:rFonts w:ascii="Arial" w:hAnsi="Arial" w:cs="Arial"/>
          <w:sz w:val="20"/>
          <w:szCs w:val="20"/>
        </w:rPr>
        <w:tab/>
        <w:t>Role: Committee Member</w:t>
      </w:r>
    </w:p>
    <w:p w14:paraId="4F88FE8D" w14:textId="77777777" w:rsidR="00DC0186" w:rsidRPr="009E5B62" w:rsidRDefault="00DC0186" w:rsidP="00732B71">
      <w:pPr>
        <w:pStyle w:val="ListParagraph"/>
        <w:spacing w:after="0"/>
        <w:ind w:left="2340" w:hanging="2340"/>
        <w:rPr>
          <w:rFonts w:ascii="Arial" w:hAnsi="Arial" w:cs="Arial"/>
          <w:sz w:val="20"/>
          <w:szCs w:val="20"/>
        </w:rPr>
      </w:pPr>
    </w:p>
    <w:p w14:paraId="4875BD95" w14:textId="77777777" w:rsidR="00732B71" w:rsidRPr="009E5B62" w:rsidRDefault="00DA4879" w:rsidP="00732B71">
      <w:pPr>
        <w:pStyle w:val="ListParagraph"/>
        <w:spacing w:after="0"/>
        <w:ind w:left="2340" w:hanging="2340"/>
        <w:rPr>
          <w:rFonts w:ascii="Arial" w:hAnsi="Arial" w:cs="Arial"/>
          <w:sz w:val="20"/>
          <w:szCs w:val="20"/>
        </w:rPr>
      </w:pPr>
      <w:r w:rsidRPr="009E5B62">
        <w:rPr>
          <w:rFonts w:ascii="Arial" w:hAnsi="Arial" w:cs="Arial"/>
          <w:sz w:val="20"/>
          <w:szCs w:val="20"/>
        </w:rPr>
        <w:t>2015</w:t>
      </w:r>
      <w:r w:rsidRPr="009E5B62">
        <w:rPr>
          <w:rFonts w:ascii="Arial" w:hAnsi="Arial" w:cs="Arial"/>
          <w:sz w:val="20"/>
          <w:szCs w:val="20"/>
        </w:rPr>
        <w:tab/>
        <w:t>Benjamin Teeter, Ph.D.</w:t>
      </w:r>
    </w:p>
    <w:p w14:paraId="4BDDAC2D" w14:textId="17FB6CC4" w:rsidR="004C5FFF" w:rsidRPr="009E5B62" w:rsidRDefault="00666A57" w:rsidP="00732B71">
      <w:pPr>
        <w:pStyle w:val="ListParagraph"/>
        <w:spacing w:after="0"/>
        <w:ind w:left="2340"/>
        <w:rPr>
          <w:rFonts w:ascii="Arial" w:hAnsi="Arial" w:cs="Arial"/>
          <w:sz w:val="20"/>
          <w:szCs w:val="20"/>
        </w:rPr>
      </w:pPr>
      <w:r w:rsidRPr="009E5B62">
        <w:rPr>
          <w:rFonts w:ascii="Arial" w:hAnsi="Arial" w:cs="Arial"/>
          <w:sz w:val="20"/>
          <w:szCs w:val="20"/>
        </w:rPr>
        <w:t>First</w:t>
      </w:r>
      <w:r w:rsidR="00732B71" w:rsidRPr="009E5B62">
        <w:rPr>
          <w:rFonts w:ascii="Arial" w:hAnsi="Arial" w:cs="Arial"/>
          <w:sz w:val="20"/>
          <w:szCs w:val="20"/>
        </w:rPr>
        <w:t xml:space="preserve"> Position:</w:t>
      </w:r>
      <w:r w:rsidR="004C5FFF" w:rsidRPr="009E5B62">
        <w:rPr>
          <w:rFonts w:ascii="Arial" w:hAnsi="Arial" w:cs="Arial"/>
          <w:sz w:val="20"/>
          <w:szCs w:val="20"/>
        </w:rPr>
        <w:t xml:space="preserve"> Assistant Professor, University of Arkansas for Medical Sciences</w:t>
      </w:r>
    </w:p>
    <w:p w14:paraId="515C0DDC" w14:textId="630E0D21" w:rsidR="00DA4879" w:rsidRPr="009E5B62" w:rsidRDefault="00DA4879" w:rsidP="004C5FFF">
      <w:pPr>
        <w:pStyle w:val="ListParagraph"/>
        <w:spacing w:after="0"/>
        <w:ind w:left="2340"/>
        <w:rPr>
          <w:rFonts w:ascii="Arial" w:hAnsi="Arial" w:cs="Arial"/>
          <w:sz w:val="20"/>
          <w:szCs w:val="20"/>
        </w:rPr>
      </w:pPr>
      <w:r w:rsidRPr="009E5B62">
        <w:rPr>
          <w:rFonts w:ascii="Arial" w:hAnsi="Arial" w:cs="Arial"/>
          <w:sz w:val="20"/>
          <w:szCs w:val="20"/>
        </w:rPr>
        <w:t>Role: Dissertation</w:t>
      </w:r>
      <w:r w:rsidR="00666A57" w:rsidRPr="009E5B62">
        <w:rPr>
          <w:rFonts w:ascii="Arial" w:hAnsi="Arial" w:cs="Arial"/>
          <w:sz w:val="20"/>
          <w:szCs w:val="20"/>
        </w:rPr>
        <w:t xml:space="preserve"> and Thesis</w:t>
      </w:r>
      <w:r w:rsidRPr="009E5B62">
        <w:rPr>
          <w:rFonts w:ascii="Arial" w:hAnsi="Arial" w:cs="Arial"/>
          <w:sz w:val="20"/>
          <w:szCs w:val="20"/>
        </w:rPr>
        <w:t xml:space="preserve"> Advisor</w:t>
      </w:r>
    </w:p>
    <w:p w14:paraId="15C80ADA" w14:textId="77777777" w:rsidR="00DA4879" w:rsidRPr="009E5B62" w:rsidRDefault="00DA4879" w:rsidP="0081757E">
      <w:pPr>
        <w:pStyle w:val="ListParagraph"/>
        <w:spacing w:after="0"/>
        <w:ind w:left="2340" w:hanging="2340"/>
        <w:rPr>
          <w:rFonts w:ascii="Arial" w:hAnsi="Arial" w:cs="Arial"/>
          <w:sz w:val="20"/>
          <w:szCs w:val="20"/>
        </w:rPr>
      </w:pPr>
    </w:p>
    <w:p w14:paraId="79545BEE" w14:textId="69671159" w:rsidR="004C5FFF" w:rsidRPr="009E5B62" w:rsidRDefault="004C5FFF" w:rsidP="004C5FFF">
      <w:pPr>
        <w:tabs>
          <w:tab w:val="left" w:pos="2340"/>
        </w:tabs>
        <w:spacing w:after="0"/>
        <w:rPr>
          <w:rFonts w:ascii="Arial" w:hAnsi="Arial" w:cs="Arial"/>
          <w:sz w:val="20"/>
          <w:szCs w:val="20"/>
        </w:rPr>
      </w:pPr>
      <w:r w:rsidRPr="009E5B62">
        <w:rPr>
          <w:rFonts w:ascii="Arial" w:hAnsi="Arial" w:cs="Arial"/>
          <w:sz w:val="20"/>
          <w:szCs w:val="20"/>
        </w:rPr>
        <w:t>2015</w:t>
      </w:r>
      <w:r w:rsidRPr="009E5B62">
        <w:rPr>
          <w:rFonts w:ascii="Arial" w:hAnsi="Arial" w:cs="Arial"/>
          <w:sz w:val="20"/>
          <w:szCs w:val="20"/>
        </w:rPr>
        <w:tab/>
      </w:r>
      <w:proofErr w:type="spellStart"/>
      <w:r w:rsidRPr="009E5B62">
        <w:rPr>
          <w:rFonts w:ascii="Arial" w:hAnsi="Arial" w:cs="Arial"/>
          <w:sz w:val="20"/>
          <w:szCs w:val="20"/>
        </w:rPr>
        <w:t>Saranrat</w:t>
      </w:r>
      <w:proofErr w:type="spellEnd"/>
      <w:r w:rsidRPr="009E5B62">
        <w:rPr>
          <w:rFonts w:ascii="Arial" w:hAnsi="Arial" w:cs="Arial"/>
          <w:sz w:val="20"/>
          <w:szCs w:val="20"/>
        </w:rPr>
        <w:t xml:space="preserve"> </w:t>
      </w:r>
      <w:proofErr w:type="spellStart"/>
      <w:r w:rsidRPr="009E5B62">
        <w:rPr>
          <w:rFonts w:ascii="Arial" w:hAnsi="Arial" w:cs="Arial"/>
          <w:sz w:val="20"/>
          <w:szCs w:val="20"/>
        </w:rPr>
        <w:t>Wittayanukorn</w:t>
      </w:r>
      <w:proofErr w:type="spellEnd"/>
      <w:r w:rsidRPr="009E5B62">
        <w:rPr>
          <w:rFonts w:ascii="Arial" w:hAnsi="Arial" w:cs="Arial"/>
          <w:sz w:val="20"/>
          <w:szCs w:val="20"/>
        </w:rPr>
        <w:t>. Ph.D.</w:t>
      </w:r>
    </w:p>
    <w:p w14:paraId="3457A1D6" w14:textId="42AED34F" w:rsidR="004C5FFF" w:rsidRPr="009E5B62" w:rsidRDefault="00666A57" w:rsidP="004C5FFF">
      <w:pPr>
        <w:tabs>
          <w:tab w:val="left" w:pos="2340"/>
        </w:tabs>
        <w:spacing w:after="0"/>
        <w:ind w:left="2340"/>
        <w:rPr>
          <w:rFonts w:ascii="Arial" w:hAnsi="Arial" w:cs="Arial"/>
          <w:sz w:val="20"/>
          <w:szCs w:val="20"/>
        </w:rPr>
      </w:pPr>
      <w:r w:rsidRPr="009E5B62">
        <w:rPr>
          <w:rFonts w:ascii="Arial" w:hAnsi="Arial" w:cs="Arial"/>
          <w:sz w:val="20"/>
          <w:szCs w:val="20"/>
        </w:rPr>
        <w:t>First</w:t>
      </w:r>
      <w:r w:rsidR="004C5FFF" w:rsidRPr="009E5B62">
        <w:rPr>
          <w:rFonts w:ascii="Arial" w:hAnsi="Arial" w:cs="Arial"/>
          <w:sz w:val="20"/>
          <w:szCs w:val="20"/>
        </w:rPr>
        <w:t xml:space="preserve"> Position: ORISE fellowship position at Office of Generic Drugs, FDA</w:t>
      </w:r>
    </w:p>
    <w:p w14:paraId="7357D684" w14:textId="421CB9BB" w:rsidR="0081757E" w:rsidRPr="009E5B62" w:rsidRDefault="004C5FFF" w:rsidP="00666A57">
      <w:pPr>
        <w:tabs>
          <w:tab w:val="left" w:pos="2340"/>
        </w:tabs>
        <w:spacing w:after="0"/>
        <w:ind w:left="2340"/>
        <w:rPr>
          <w:rFonts w:ascii="Arial" w:hAnsi="Arial" w:cs="Arial"/>
          <w:sz w:val="20"/>
          <w:szCs w:val="20"/>
        </w:rPr>
      </w:pPr>
      <w:r w:rsidRPr="009E5B62">
        <w:rPr>
          <w:rFonts w:ascii="Arial" w:hAnsi="Arial" w:cs="Arial"/>
          <w:sz w:val="20"/>
          <w:szCs w:val="20"/>
        </w:rPr>
        <w:t>Role: Committee Member</w:t>
      </w:r>
    </w:p>
    <w:p w14:paraId="0BCD6D48" w14:textId="77777777" w:rsidR="0081757E" w:rsidRPr="009E5B62" w:rsidRDefault="0081757E" w:rsidP="0081757E">
      <w:pPr>
        <w:pStyle w:val="ListParagraph"/>
        <w:spacing w:after="0"/>
        <w:ind w:left="2340" w:hanging="2340"/>
        <w:rPr>
          <w:rFonts w:ascii="Arial" w:hAnsi="Arial" w:cs="Arial"/>
          <w:sz w:val="20"/>
          <w:szCs w:val="20"/>
        </w:rPr>
      </w:pPr>
    </w:p>
    <w:p w14:paraId="62E62936" w14:textId="77777777" w:rsidR="0081757E" w:rsidRPr="009E5B62" w:rsidRDefault="0081757E" w:rsidP="0081757E">
      <w:pPr>
        <w:tabs>
          <w:tab w:val="left" w:pos="2340"/>
        </w:tabs>
        <w:spacing w:after="0"/>
        <w:rPr>
          <w:rFonts w:ascii="Arial" w:hAnsi="Arial" w:cs="Arial"/>
          <w:sz w:val="20"/>
          <w:szCs w:val="20"/>
        </w:rPr>
      </w:pPr>
      <w:r w:rsidRPr="009E5B62">
        <w:rPr>
          <w:rFonts w:ascii="Arial" w:hAnsi="Arial" w:cs="Arial"/>
          <w:sz w:val="20"/>
          <w:szCs w:val="20"/>
        </w:rPr>
        <w:t>2012</w:t>
      </w:r>
      <w:r w:rsidRPr="009E5B62">
        <w:rPr>
          <w:rFonts w:ascii="Arial" w:hAnsi="Arial" w:cs="Arial"/>
          <w:sz w:val="20"/>
          <w:szCs w:val="20"/>
        </w:rPr>
        <w:tab/>
      </w:r>
      <w:proofErr w:type="spellStart"/>
      <w:r w:rsidRPr="009E5B62">
        <w:rPr>
          <w:rFonts w:ascii="Arial" w:hAnsi="Arial" w:cs="Arial"/>
          <w:sz w:val="20"/>
          <w:szCs w:val="20"/>
        </w:rPr>
        <w:t>Saranrat</w:t>
      </w:r>
      <w:proofErr w:type="spellEnd"/>
      <w:r w:rsidRPr="009E5B62">
        <w:rPr>
          <w:rFonts w:ascii="Arial" w:hAnsi="Arial" w:cs="Arial"/>
          <w:sz w:val="20"/>
          <w:szCs w:val="20"/>
        </w:rPr>
        <w:t xml:space="preserve"> </w:t>
      </w:r>
      <w:proofErr w:type="spellStart"/>
      <w:r w:rsidRPr="009E5B62">
        <w:rPr>
          <w:rFonts w:ascii="Arial" w:hAnsi="Arial" w:cs="Arial"/>
          <w:sz w:val="20"/>
          <w:szCs w:val="20"/>
        </w:rPr>
        <w:t>Wittayanukorn</w:t>
      </w:r>
      <w:proofErr w:type="spellEnd"/>
      <w:r w:rsidRPr="009E5B62">
        <w:rPr>
          <w:rFonts w:ascii="Arial" w:hAnsi="Arial" w:cs="Arial"/>
          <w:sz w:val="20"/>
          <w:szCs w:val="20"/>
        </w:rPr>
        <w:t>. M.S.</w:t>
      </w:r>
    </w:p>
    <w:p w14:paraId="32C7F674" w14:textId="6EE4D97C" w:rsidR="0081757E" w:rsidRPr="009E5B62" w:rsidRDefault="00666A57" w:rsidP="004C5FFF">
      <w:pPr>
        <w:tabs>
          <w:tab w:val="left" w:pos="2340"/>
        </w:tabs>
        <w:spacing w:after="0"/>
        <w:ind w:left="2340"/>
        <w:rPr>
          <w:rFonts w:ascii="Arial" w:hAnsi="Arial" w:cs="Arial"/>
          <w:sz w:val="20"/>
          <w:szCs w:val="20"/>
        </w:rPr>
      </w:pPr>
      <w:r w:rsidRPr="009E5B62">
        <w:rPr>
          <w:rFonts w:ascii="Arial" w:hAnsi="Arial" w:cs="Arial"/>
          <w:sz w:val="20"/>
          <w:szCs w:val="20"/>
        </w:rPr>
        <w:t>First</w:t>
      </w:r>
      <w:r w:rsidR="0081757E" w:rsidRPr="009E5B62">
        <w:rPr>
          <w:rFonts w:ascii="Arial" w:hAnsi="Arial" w:cs="Arial"/>
          <w:sz w:val="20"/>
          <w:szCs w:val="20"/>
        </w:rPr>
        <w:t xml:space="preserve"> Position: </w:t>
      </w:r>
      <w:r w:rsidR="004C5FFF" w:rsidRPr="009E5B62">
        <w:rPr>
          <w:rFonts w:ascii="Arial" w:hAnsi="Arial" w:cs="Arial"/>
          <w:sz w:val="20"/>
          <w:szCs w:val="20"/>
        </w:rPr>
        <w:t>ORISE fellowship position at Office of Generic Drugs, FDA</w:t>
      </w:r>
    </w:p>
    <w:p w14:paraId="3C4680F4" w14:textId="77777777" w:rsidR="0081757E" w:rsidRPr="009E5B62" w:rsidRDefault="0081757E" w:rsidP="0081757E">
      <w:pPr>
        <w:tabs>
          <w:tab w:val="left" w:pos="2340"/>
        </w:tabs>
        <w:spacing w:after="0"/>
        <w:rPr>
          <w:rFonts w:ascii="Arial" w:hAnsi="Arial" w:cs="Arial"/>
          <w:sz w:val="20"/>
          <w:szCs w:val="20"/>
        </w:rPr>
      </w:pPr>
      <w:r w:rsidRPr="009E5B62">
        <w:rPr>
          <w:rFonts w:ascii="Arial" w:hAnsi="Arial" w:cs="Arial"/>
          <w:sz w:val="20"/>
          <w:szCs w:val="20"/>
        </w:rPr>
        <w:tab/>
        <w:t>Role: M.S. Thesis Advisor</w:t>
      </w:r>
    </w:p>
    <w:p w14:paraId="77CDEF0C" w14:textId="77777777" w:rsidR="0081757E" w:rsidRPr="009E5B62" w:rsidRDefault="0081757E" w:rsidP="0081757E">
      <w:pPr>
        <w:tabs>
          <w:tab w:val="left" w:pos="2340"/>
        </w:tabs>
        <w:spacing w:after="0"/>
        <w:rPr>
          <w:rFonts w:ascii="Arial" w:hAnsi="Arial" w:cs="Arial"/>
          <w:sz w:val="20"/>
          <w:szCs w:val="20"/>
        </w:rPr>
      </w:pPr>
      <w:r w:rsidRPr="009E5B62">
        <w:rPr>
          <w:rFonts w:ascii="Arial" w:hAnsi="Arial" w:cs="Arial"/>
          <w:sz w:val="20"/>
          <w:szCs w:val="20"/>
        </w:rPr>
        <w:tab/>
        <w:t>(Auburn University’s Master’s Thesis Award)</w:t>
      </w:r>
    </w:p>
    <w:p w14:paraId="32589A78" w14:textId="77777777" w:rsidR="0081757E" w:rsidRPr="009E5B62" w:rsidRDefault="0081757E" w:rsidP="0081757E">
      <w:pPr>
        <w:tabs>
          <w:tab w:val="left" w:pos="2340"/>
        </w:tabs>
        <w:spacing w:after="0"/>
        <w:rPr>
          <w:rFonts w:ascii="Arial" w:hAnsi="Arial" w:cs="Arial"/>
          <w:sz w:val="20"/>
          <w:szCs w:val="20"/>
        </w:rPr>
      </w:pPr>
    </w:p>
    <w:p w14:paraId="0C2AB1DB" w14:textId="77777777" w:rsidR="0081757E" w:rsidRPr="009E5B62" w:rsidRDefault="0081757E" w:rsidP="0081757E">
      <w:pPr>
        <w:tabs>
          <w:tab w:val="left" w:pos="2340"/>
        </w:tabs>
        <w:spacing w:after="0"/>
        <w:rPr>
          <w:rFonts w:ascii="Arial" w:hAnsi="Arial" w:cs="Arial"/>
          <w:sz w:val="20"/>
          <w:szCs w:val="20"/>
        </w:rPr>
      </w:pPr>
      <w:r w:rsidRPr="009E5B62">
        <w:rPr>
          <w:rFonts w:ascii="Arial" w:hAnsi="Arial" w:cs="Arial"/>
          <w:sz w:val="20"/>
          <w:szCs w:val="20"/>
        </w:rPr>
        <w:t>2011</w:t>
      </w:r>
      <w:r w:rsidRPr="009E5B62">
        <w:rPr>
          <w:rFonts w:ascii="Arial" w:hAnsi="Arial" w:cs="Arial"/>
          <w:sz w:val="20"/>
          <w:szCs w:val="20"/>
        </w:rPr>
        <w:tab/>
        <w:t>Qian Ding. Ph.D.</w:t>
      </w:r>
    </w:p>
    <w:p w14:paraId="2BDC2B4A" w14:textId="0AEDEDAA" w:rsidR="004D2509" w:rsidRPr="009E5B62" w:rsidRDefault="0081757E" w:rsidP="0081757E">
      <w:pPr>
        <w:tabs>
          <w:tab w:val="left" w:pos="2340"/>
        </w:tabs>
        <w:spacing w:after="0"/>
        <w:rPr>
          <w:rFonts w:ascii="Arial" w:hAnsi="Arial" w:cs="Arial"/>
          <w:sz w:val="20"/>
          <w:szCs w:val="20"/>
        </w:rPr>
      </w:pPr>
      <w:r w:rsidRPr="009E5B62">
        <w:rPr>
          <w:rFonts w:ascii="Arial" w:hAnsi="Arial" w:cs="Arial"/>
          <w:sz w:val="20"/>
          <w:szCs w:val="20"/>
        </w:rPr>
        <w:tab/>
      </w:r>
      <w:r w:rsidR="004D2509" w:rsidRPr="009E5B62">
        <w:rPr>
          <w:rFonts w:ascii="Arial" w:hAnsi="Arial" w:cs="Arial"/>
          <w:sz w:val="20"/>
          <w:szCs w:val="20"/>
        </w:rPr>
        <w:t>Current Position: Assistant Professor, Ferris State University</w:t>
      </w:r>
    </w:p>
    <w:p w14:paraId="5CF5E43E" w14:textId="0C68D3D0" w:rsidR="0081757E" w:rsidRPr="009E5B62" w:rsidRDefault="004D2509" w:rsidP="0081757E">
      <w:pPr>
        <w:tabs>
          <w:tab w:val="left" w:pos="2340"/>
        </w:tabs>
        <w:spacing w:after="0"/>
        <w:rPr>
          <w:rFonts w:ascii="Arial" w:hAnsi="Arial" w:cs="Arial"/>
          <w:sz w:val="20"/>
          <w:szCs w:val="20"/>
        </w:rPr>
      </w:pPr>
      <w:r w:rsidRPr="009E5B62">
        <w:rPr>
          <w:rFonts w:ascii="Arial" w:hAnsi="Arial" w:cs="Arial"/>
          <w:sz w:val="20"/>
          <w:szCs w:val="20"/>
        </w:rPr>
        <w:tab/>
      </w:r>
      <w:r w:rsidR="0081757E" w:rsidRPr="009E5B62">
        <w:rPr>
          <w:rFonts w:ascii="Arial" w:hAnsi="Arial" w:cs="Arial"/>
          <w:sz w:val="20"/>
          <w:szCs w:val="20"/>
        </w:rPr>
        <w:t>Role: Committee Member</w:t>
      </w:r>
    </w:p>
    <w:p w14:paraId="6041F583" w14:textId="77777777" w:rsidR="0081757E" w:rsidRPr="009E5B62" w:rsidRDefault="0081757E" w:rsidP="0081757E">
      <w:pPr>
        <w:tabs>
          <w:tab w:val="left" w:pos="2340"/>
        </w:tabs>
        <w:spacing w:after="0"/>
        <w:rPr>
          <w:rFonts w:ascii="Arial" w:hAnsi="Arial" w:cs="Arial"/>
          <w:sz w:val="20"/>
          <w:szCs w:val="20"/>
        </w:rPr>
      </w:pPr>
    </w:p>
    <w:p w14:paraId="5D749E5F" w14:textId="77777777" w:rsidR="0081757E" w:rsidRPr="009E5B62" w:rsidRDefault="0081757E" w:rsidP="0081757E">
      <w:pPr>
        <w:tabs>
          <w:tab w:val="left" w:pos="2340"/>
        </w:tabs>
        <w:spacing w:after="0"/>
        <w:rPr>
          <w:rFonts w:ascii="Arial" w:hAnsi="Arial" w:cs="Arial"/>
          <w:sz w:val="20"/>
          <w:szCs w:val="20"/>
        </w:rPr>
      </w:pPr>
      <w:r w:rsidRPr="009E5B62">
        <w:rPr>
          <w:rFonts w:ascii="Arial" w:hAnsi="Arial" w:cs="Arial"/>
          <w:sz w:val="20"/>
          <w:szCs w:val="20"/>
        </w:rPr>
        <w:t xml:space="preserve">2011 </w:t>
      </w:r>
      <w:r w:rsidRPr="009E5B62">
        <w:rPr>
          <w:rFonts w:ascii="Arial" w:hAnsi="Arial" w:cs="Arial"/>
          <w:sz w:val="20"/>
          <w:szCs w:val="20"/>
        </w:rPr>
        <w:tab/>
      </w:r>
      <w:proofErr w:type="spellStart"/>
      <w:proofErr w:type="gramStart"/>
      <w:r w:rsidRPr="009E5B62">
        <w:rPr>
          <w:rFonts w:ascii="Arial" w:hAnsi="Arial" w:cs="Arial"/>
          <w:sz w:val="20"/>
          <w:szCs w:val="20"/>
        </w:rPr>
        <w:t>Ranjani</w:t>
      </w:r>
      <w:proofErr w:type="spellEnd"/>
      <w:r w:rsidRPr="009E5B62">
        <w:rPr>
          <w:rFonts w:ascii="Arial" w:hAnsi="Arial" w:cs="Arial"/>
          <w:sz w:val="20"/>
          <w:szCs w:val="20"/>
        </w:rPr>
        <w:t xml:space="preserve">  Varadarajan</w:t>
      </w:r>
      <w:proofErr w:type="gramEnd"/>
      <w:r w:rsidRPr="009E5B62">
        <w:rPr>
          <w:rFonts w:ascii="Arial" w:hAnsi="Arial" w:cs="Arial"/>
          <w:sz w:val="20"/>
          <w:szCs w:val="20"/>
        </w:rPr>
        <w:t>. Ph.D.</w:t>
      </w:r>
    </w:p>
    <w:p w14:paraId="64C342DC" w14:textId="503CEE14" w:rsidR="004D2509" w:rsidRPr="009E5B62" w:rsidRDefault="0081757E" w:rsidP="0081757E">
      <w:pPr>
        <w:tabs>
          <w:tab w:val="left" w:pos="2340"/>
        </w:tabs>
        <w:spacing w:after="0"/>
        <w:rPr>
          <w:rFonts w:ascii="Arial" w:hAnsi="Arial" w:cs="Arial"/>
          <w:sz w:val="20"/>
          <w:szCs w:val="20"/>
        </w:rPr>
      </w:pPr>
      <w:r w:rsidRPr="009E5B62">
        <w:rPr>
          <w:rFonts w:ascii="Arial" w:hAnsi="Arial" w:cs="Arial"/>
          <w:sz w:val="20"/>
          <w:szCs w:val="20"/>
        </w:rPr>
        <w:tab/>
      </w:r>
      <w:r w:rsidR="004D2509" w:rsidRPr="009E5B62">
        <w:rPr>
          <w:rFonts w:ascii="Arial" w:hAnsi="Arial" w:cs="Arial"/>
          <w:sz w:val="20"/>
          <w:szCs w:val="20"/>
        </w:rPr>
        <w:t>Current Position: Assistant Professor, Shenandoah University</w:t>
      </w:r>
    </w:p>
    <w:p w14:paraId="5DEC7F0C" w14:textId="4E6460E7" w:rsidR="0081757E" w:rsidRPr="009E5B62" w:rsidRDefault="004D2509" w:rsidP="0081757E">
      <w:pPr>
        <w:tabs>
          <w:tab w:val="left" w:pos="2340"/>
        </w:tabs>
        <w:spacing w:after="0"/>
        <w:rPr>
          <w:rFonts w:ascii="Arial" w:hAnsi="Arial" w:cs="Arial"/>
          <w:sz w:val="20"/>
          <w:szCs w:val="20"/>
        </w:rPr>
      </w:pPr>
      <w:r w:rsidRPr="009E5B62">
        <w:rPr>
          <w:rFonts w:ascii="Arial" w:hAnsi="Arial" w:cs="Arial"/>
          <w:sz w:val="20"/>
          <w:szCs w:val="20"/>
        </w:rPr>
        <w:tab/>
      </w:r>
      <w:r w:rsidR="0081757E" w:rsidRPr="009E5B62">
        <w:rPr>
          <w:rFonts w:ascii="Arial" w:hAnsi="Arial" w:cs="Arial"/>
          <w:sz w:val="20"/>
          <w:szCs w:val="20"/>
        </w:rPr>
        <w:t>Role: Committee Member</w:t>
      </w:r>
    </w:p>
    <w:p w14:paraId="54D2D5B6" w14:textId="77777777" w:rsidR="0081757E" w:rsidRPr="009E5B62" w:rsidRDefault="0081757E" w:rsidP="0081757E">
      <w:pPr>
        <w:spacing w:after="0"/>
        <w:rPr>
          <w:rFonts w:ascii="Arial" w:hAnsi="Arial" w:cs="Arial"/>
          <w:sz w:val="20"/>
          <w:szCs w:val="20"/>
        </w:rPr>
      </w:pPr>
    </w:p>
    <w:p w14:paraId="375D859A" w14:textId="77777777" w:rsidR="0081757E" w:rsidRPr="009E5B62" w:rsidRDefault="0081757E" w:rsidP="0081757E">
      <w:pPr>
        <w:tabs>
          <w:tab w:val="left" w:pos="2340"/>
        </w:tabs>
        <w:spacing w:after="0"/>
        <w:rPr>
          <w:rFonts w:ascii="Arial" w:hAnsi="Arial" w:cs="Arial"/>
          <w:sz w:val="20"/>
          <w:szCs w:val="20"/>
        </w:rPr>
      </w:pPr>
      <w:r w:rsidRPr="009E5B62">
        <w:rPr>
          <w:rFonts w:ascii="Arial" w:hAnsi="Arial" w:cs="Arial"/>
          <w:sz w:val="20"/>
          <w:szCs w:val="20"/>
        </w:rPr>
        <w:t>2011</w:t>
      </w:r>
      <w:r w:rsidRPr="009E5B62">
        <w:rPr>
          <w:rFonts w:ascii="Arial" w:hAnsi="Arial" w:cs="Arial"/>
          <w:sz w:val="20"/>
          <w:szCs w:val="20"/>
        </w:rPr>
        <w:tab/>
        <w:t>Michelle Breland. Ph.D.</w:t>
      </w:r>
    </w:p>
    <w:p w14:paraId="19DB40A9" w14:textId="10D91EDD" w:rsidR="0081757E" w:rsidRPr="009E5B62" w:rsidRDefault="00666A57" w:rsidP="0081757E">
      <w:pPr>
        <w:tabs>
          <w:tab w:val="left" w:pos="2340"/>
        </w:tabs>
        <w:spacing w:after="0"/>
        <w:ind w:left="2340"/>
        <w:rPr>
          <w:rFonts w:ascii="Arial" w:hAnsi="Arial" w:cs="Arial"/>
          <w:sz w:val="20"/>
          <w:szCs w:val="20"/>
        </w:rPr>
      </w:pPr>
      <w:r w:rsidRPr="009E5B62">
        <w:rPr>
          <w:rFonts w:ascii="Arial" w:hAnsi="Arial" w:cs="Arial"/>
          <w:sz w:val="20"/>
          <w:szCs w:val="20"/>
        </w:rPr>
        <w:t>First</w:t>
      </w:r>
      <w:r w:rsidR="0081757E" w:rsidRPr="009E5B62">
        <w:rPr>
          <w:rFonts w:ascii="Arial" w:hAnsi="Arial" w:cs="Arial"/>
          <w:sz w:val="20"/>
          <w:szCs w:val="20"/>
        </w:rPr>
        <w:t xml:space="preserve"> Position: Faculty member, School of Pharmacy, University of Connecticut</w:t>
      </w:r>
    </w:p>
    <w:p w14:paraId="0B4C5376" w14:textId="77777777" w:rsidR="0081757E" w:rsidRPr="009E5B62" w:rsidRDefault="0081757E" w:rsidP="0081757E">
      <w:pPr>
        <w:tabs>
          <w:tab w:val="left" w:pos="2340"/>
        </w:tabs>
        <w:spacing w:after="0"/>
        <w:ind w:firstLine="720"/>
        <w:rPr>
          <w:rFonts w:ascii="Arial" w:hAnsi="Arial" w:cs="Arial"/>
          <w:sz w:val="20"/>
          <w:szCs w:val="20"/>
        </w:rPr>
      </w:pPr>
      <w:r w:rsidRPr="009E5B62">
        <w:rPr>
          <w:rFonts w:ascii="Arial" w:hAnsi="Arial" w:cs="Arial"/>
          <w:sz w:val="20"/>
          <w:szCs w:val="20"/>
        </w:rPr>
        <w:tab/>
        <w:t>Role: Co-Advisor</w:t>
      </w:r>
    </w:p>
    <w:p w14:paraId="0A2A94F6" w14:textId="77777777" w:rsidR="0081757E" w:rsidRPr="009E5B62" w:rsidRDefault="0081757E" w:rsidP="0081757E">
      <w:pPr>
        <w:tabs>
          <w:tab w:val="left" w:pos="2340"/>
        </w:tabs>
        <w:spacing w:after="0"/>
        <w:ind w:firstLine="720"/>
        <w:rPr>
          <w:rFonts w:ascii="Arial" w:hAnsi="Arial" w:cs="Arial"/>
          <w:sz w:val="20"/>
          <w:szCs w:val="20"/>
        </w:rPr>
      </w:pPr>
    </w:p>
    <w:p w14:paraId="1EA15299" w14:textId="77777777" w:rsidR="0081757E" w:rsidRPr="009E5B62" w:rsidRDefault="0081757E" w:rsidP="0081757E">
      <w:pPr>
        <w:pStyle w:val="ListParagraph"/>
        <w:spacing w:after="0"/>
        <w:ind w:left="2340" w:hanging="2340"/>
        <w:rPr>
          <w:rFonts w:ascii="Arial" w:hAnsi="Arial" w:cs="Arial"/>
          <w:sz w:val="20"/>
          <w:szCs w:val="20"/>
        </w:rPr>
      </w:pPr>
      <w:r w:rsidRPr="009E5B62">
        <w:rPr>
          <w:rFonts w:ascii="Arial" w:hAnsi="Arial" w:cs="Arial"/>
          <w:sz w:val="20"/>
          <w:szCs w:val="20"/>
        </w:rPr>
        <w:t>2009</w:t>
      </w:r>
      <w:r w:rsidRPr="009E5B62">
        <w:rPr>
          <w:rFonts w:ascii="Arial" w:hAnsi="Arial" w:cs="Arial"/>
          <w:sz w:val="20"/>
          <w:szCs w:val="20"/>
        </w:rPr>
        <w:tab/>
        <w:t>Linda Byrd. Ph.D.</w:t>
      </w:r>
    </w:p>
    <w:p w14:paraId="2DEA7806" w14:textId="2E3A339C" w:rsidR="0081757E" w:rsidRPr="009E5B62" w:rsidRDefault="00666A57" w:rsidP="0081757E">
      <w:pPr>
        <w:pStyle w:val="ListParagraph"/>
        <w:spacing w:after="0"/>
        <w:ind w:left="2340"/>
        <w:rPr>
          <w:rFonts w:ascii="Arial" w:hAnsi="Arial" w:cs="Arial"/>
          <w:sz w:val="20"/>
          <w:szCs w:val="20"/>
        </w:rPr>
      </w:pPr>
      <w:r w:rsidRPr="009E5B62">
        <w:rPr>
          <w:rFonts w:ascii="Arial" w:hAnsi="Arial" w:cs="Arial"/>
          <w:sz w:val="20"/>
          <w:szCs w:val="20"/>
        </w:rPr>
        <w:t xml:space="preserve">First </w:t>
      </w:r>
      <w:r w:rsidR="0081757E" w:rsidRPr="009E5B62">
        <w:rPr>
          <w:rFonts w:ascii="Arial" w:hAnsi="Arial" w:cs="Arial"/>
          <w:sz w:val="20"/>
          <w:szCs w:val="20"/>
        </w:rPr>
        <w:t>Position: Faculty member, Nursing School, Auburn University.</w:t>
      </w:r>
    </w:p>
    <w:p w14:paraId="0B543DFA" w14:textId="053524E6" w:rsidR="0081757E" w:rsidRPr="009E5B62" w:rsidRDefault="0081757E" w:rsidP="00A141E6">
      <w:pPr>
        <w:pStyle w:val="ListParagraph"/>
        <w:spacing w:after="0"/>
        <w:ind w:left="2340"/>
        <w:rPr>
          <w:rFonts w:ascii="Arial" w:hAnsi="Arial" w:cs="Arial"/>
          <w:sz w:val="20"/>
          <w:szCs w:val="20"/>
        </w:rPr>
      </w:pPr>
      <w:r w:rsidRPr="009E5B62">
        <w:rPr>
          <w:rFonts w:ascii="Arial" w:hAnsi="Arial" w:cs="Arial"/>
          <w:sz w:val="20"/>
          <w:szCs w:val="20"/>
        </w:rPr>
        <w:t>Role: Committee Member.</w:t>
      </w:r>
    </w:p>
    <w:p w14:paraId="62D54420" w14:textId="77777777" w:rsidR="00A141E6" w:rsidRPr="009E5B62" w:rsidRDefault="00A141E6" w:rsidP="00A141E6">
      <w:pPr>
        <w:pStyle w:val="ListParagraph"/>
        <w:spacing w:after="0"/>
        <w:ind w:left="2340"/>
        <w:rPr>
          <w:rFonts w:ascii="Arial" w:hAnsi="Arial" w:cs="Arial"/>
          <w:sz w:val="20"/>
          <w:szCs w:val="20"/>
        </w:rPr>
      </w:pPr>
    </w:p>
    <w:p w14:paraId="39DA49C8" w14:textId="77777777" w:rsidR="0081757E" w:rsidRPr="009E5B62" w:rsidRDefault="0081757E" w:rsidP="0081757E">
      <w:pPr>
        <w:pStyle w:val="ListParagraph"/>
        <w:spacing w:after="0"/>
        <w:ind w:left="2340" w:hanging="2340"/>
        <w:rPr>
          <w:rFonts w:ascii="Arial" w:hAnsi="Arial" w:cs="Arial"/>
          <w:sz w:val="20"/>
          <w:szCs w:val="20"/>
        </w:rPr>
      </w:pPr>
      <w:r w:rsidRPr="009E5B62">
        <w:rPr>
          <w:rFonts w:ascii="Arial" w:hAnsi="Arial" w:cs="Arial"/>
          <w:sz w:val="20"/>
          <w:szCs w:val="20"/>
        </w:rPr>
        <w:t>2009</w:t>
      </w:r>
      <w:r w:rsidRPr="009E5B62">
        <w:rPr>
          <w:rFonts w:ascii="Arial" w:hAnsi="Arial" w:cs="Arial"/>
          <w:sz w:val="20"/>
          <w:szCs w:val="20"/>
        </w:rPr>
        <w:tab/>
        <w:t>Thomas Wesley Wilkerson. M.S.</w:t>
      </w:r>
    </w:p>
    <w:p w14:paraId="064D4CB6" w14:textId="2683E42E" w:rsidR="0081757E" w:rsidRPr="009E5B62" w:rsidRDefault="00666A57" w:rsidP="0081757E">
      <w:pPr>
        <w:pStyle w:val="ListParagraph"/>
        <w:spacing w:after="0"/>
        <w:ind w:left="2340"/>
        <w:rPr>
          <w:rFonts w:ascii="Arial" w:hAnsi="Arial" w:cs="Arial"/>
          <w:sz w:val="20"/>
          <w:szCs w:val="20"/>
        </w:rPr>
      </w:pPr>
      <w:r w:rsidRPr="009E5B62">
        <w:rPr>
          <w:rFonts w:ascii="Arial" w:hAnsi="Arial" w:cs="Arial"/>
          <w:sz w:val="20"/>
          <w:szCs w:val="20"/>
        </w:rPr>
        <w:t xml:space="preserve">First </w:t>
      </w:r>
      <w:r w:rsidR="0081757E" w:rsidRPr="009E5B62">
        <w:rPr>
          <w:rFonts w:ascii="Arial" w:hAnsi="Arial" w:cs="Arial"/>
          <w:sz w:val="20"/>
          <w:szCs w:val="20"/>
        </w:rPr>
        <w:t>Position: Pharmacy Informatics Coordinator, St. Francis Hospital, Inc, Columbus, GA.</w:t>
      </w:r>
    </w:p>
    <w:p w14:paraId="5E84876E" w14:textId="77777777" w:rsidR="0081757E" w:rsidRPr="009E5B62" w:rsidRDefault="0081757E" w:rsidP="0081757E">
      <w:pPr>
        <w:pStyle w:val="ListParagraph"/>
        <w:spacing w:after="0"/>
        <w:ind w:left="2340"/>
        <w:rPr>
          <w:rFonts w:ascii="Arial" w:hAnsi="Arial" w:cs="Arial"/>
          <w:sz w:val="20"/>
          <w:szCs w:val="20"/>
        </w:rPr>
      </w:pPr>
      <w:r w:rsidRPr="009E5B62">
        <w:rPr>
          <w:rFonts w:ascii="Arial" w:hAnsi="Arial" w:cs="Arial"/>
          <w:sz w:val="20"/>
          <w:szCs w:val="20"/>
        </w:rPr>
        <w:t>Role: Co-Advisor.</w:t>
      </w:r>
    </w:p>
    <w:p w14:paraId="1D4C7256" w14:textId="77777777" w:rsidR="0081757E" w:rsidRPr="009E5B62" w:rsidRDefault="0081757E" w:rsidP="0081757E">
      <w:pPr>
        <w:spacing w:after="0"/>
        <w:rPr>
          <w:rFonts w:ascii="Arial" w:hAnsi="Arial" w:cs="Arial"/>
          <w:sz w:val="20"/>
          <w:szCs w:val="20"/>
        </w:rPr>
      </w:pPr>
    </w:p>
    <w:p w14:paraId="18CB0BE3" w14:textId="77777777" w:rsidR="0081757E" w:rsidRPr="009E5B62" w:rsidRDefault="0081757E" w:rsidP="0081757E">
      <w:pPr>
        <w:pStyle w:val="ListParagraph"/>
        <w:spacing w:after="0"/>
        <w:ind w:left="2340" w:hanging="2340"/>
        <w:rPr>
          <w:rFonts w:ascii="Arial" w:hAnsi="Arial" w:cs="Arial"/>
          <w:sz w:val="20"/>
          <w:szCs w:val="20"/>
        </w:rPr>
      </w:pPr>
      <w:r w:rsidRPr="009E5B62">
        <w:rPr>
          <w:rFonts w:ascii="Arial" w:hAnsi="Arial" w:cs="Arial"/>
          <w:sz w:val="20"/>
          <w:szCs w:val="20"/>
        </w:rPr>
        <w:t>2006</w:t>
      </w:r>
      <w:r w:rsidRPr="009E5B62">
        <w:rPr>
          <w:rFonts w:ascii="Arial" w:hAnsi="Arial" w:cs="Arial"/>
          <w:sz w:val="20"/>
          <w:szCs w:val="20"/>
        </w:rPr>
        <w:tab/>
        <w:t>Marc Young. M.S.</w:t>
      </w:r>
    </w:p>
    <w:p w14:paraId="4093B13F" w14:textId="15B21BF0" w:rsidR="0081757E" w:rsidRPr="009E5B62" w:rsidRDefault="00666A57" w:rsidP="0081757E">
      <w:pPr>
        <w:pStyle w:val="ListParagraph"/>
        <w:spacing w:after="0"/>
        <w:ind w:left="2340"/>
        <w:rPr>
          <w:rFonts w:ascii="Arial" w:hAnsi="Arial" w:cs="Arial"/>
          <w:sz w:val="20"/>
          <w:szCs w:val="20"/>
        </w:rPr>
      </w:pPr>
      <w:r w:rsidRPr="009E5B62">
        <w:rPr>
          <w:rFonts w:ascii="Arial" w:hAnsi="Arial" w:cs="Arial"/>
          <w:sz w:val="20"/>
          <w:szCs w:val="20"/>
        </w:rPr>
        <w:t>First</w:t>
      </w:r>
      <w:r w:rsidR="0081757E" w:rsidRPr="009E5B62">
        <w:rPr>
          <w:rFonts w:ascii="Arial" w:hAnsi="Arial" w:cs="Arial"/>
          <w:sz w:val="20"/>
          <w:szCs w:val="20"/>
        </w:rPr>
        <w:t xml:space="preserve"> Position: Pharmacist in the U.S. Navy.</w:t>
      </w:r>
    </w:p>
    <w:p w14:paraId="7D03970C" w14:textId="77777777" w:rsidR="0081757E" w:rsidRPr="009E5B62" w:rsidRDefault="0081757E" w:rsidP="0081757E">
      <w:pPr>
        <w:pStyle w:val="ListParagraph"/>
        <w:spacing w:after="0"/>
        <w:ind w:left="2340"/>
        <w:rPr>
          <w:rFonts w:ascii="Arial" w:hAnsi="Arial" w:cs="Arial"/>
          <w:sz w:val="20"/>
          <w:szCs w:val="20"/>
        </w:rPr>
      </w:pPr>
      <w:r w:rsidRPr="009E5B62">
        <w:rPr>
          <w:rFonts w:ascii="Arial" w:hAnsi="Arial" w:cs="Arial"/>
          <w:sz w:val="20"/>
          <w:szCs w:val="20"/>
        </w:rPr>
        <w:t>Role: Committee Member.</w:t>
      </w:r>
    </w:p>
    <w:p w14:paraId="0DC6AD69" w14:textId="77777777" w:rsidR="0081757E" w:rsidRPr="009E5B62" w:rsidRDefault="0081757E" w:rsidP="0081757E">
      <w:pPr>
        <w:pStyle w:val="ListParagraph"/>
        <w:spacing w:after="0"/>
        <w:ind w:left="2340" w:hanging="2340"/>
        <w:rPr>
          <w:rFonts w:ascii="Arial" w:hAnsi="Arial" w:cs="Arial"/>
          <w:sz w:val="20"/>
          <w:szCs w:val="20"/>
        </w:rPr>
      </w:pPr>
    </w:p>
    <w:p w14:paraId="7A6CF20A" w14:textId="43BB3FD8" w:rsidR="007063DA" w:rsidRDefault="007063DA" w:rsidP="007063DA">
      <w:pPr>
        <w:pStyle w:val="ListParagraph"/>
        <w:spacing w:after="0"/>
        <w:ind w:left="0"/>
        <w:jc w:val="center"/>
        <w:rPr>
          <w:rFonts w:ascii="Arial" w:hAnsi="Arial" w:cs="Arial"/>
          <w:b/>
          <w:sz w:val="20"/>
          <w:szCs w:val="20"/>
          <w:u w:val="single"/>
        </w:rPr>
      </w:pPr>
      <w:bookmarkStart w:id="57" w:name="OLE_LINK76"/>
      <w:r>
        <w:rPr>
          <w:rFonts w:ascii="Arial" w:hAnsi="Arial" w:cs="Arial"/>
          <w:b/>
          <w:sz w:val="20"/>
          <w:szCs w:val="20"/>
          <w:u w:val="single"/>
        </w:rPr>
        <w:t xml:space="preserve">PharmD </w:t>
      </w:r>
      <w:r w:rsidRPr="009E5B62">
        <w:rPr>
          <w:rFonts w:ascii="Arial" w:hAnsi="Arial" w:cs="Arial"/>
          <w:b/>
          <w:sz w:val="20"/>
          <w:szCs w:val="20"/>
          <w:u w:val="single"/>
        </w:rPr>
        <w:t>Student</w:t>
      </w:r>
      <w:r w:rsidR="00E2799B">
        <w:rPr>
          <w:rFonts w:ascii="Arial" w:hAnsi="Arial" w:cs="Arial"/>
          <w:b/>
          <w:sz w:val="20"/>
          <w:szCs w:val="20"/>
          <w:u w:val="single"/>
        </w:rPr>
        <w:t xml:space="preserve"> Research</w:t>
      </w:r>
      <w:r w:rsidRPr="009E5B62">
        <w:rPr>
          <w:rFonts w:ascii="Arial" w:hAnsi="Arial" w:cs="Arial"/>
          <w:b/>
          <w:sz w:val="20"/>
          <w:szCs w:val="20"/>
          <w:u w:val="single"/>
        </w:rPr>
        <w:t xml:space="preserve"> Supervision</w:t>
      </w:r>
    </w:p>
    <w:bookmarkEnd w:id="57"/>
    <w:p w14:paraId="0EDE60E0" w14:textId="77777777" w:rsidR="007063DA" w:rsidRDefault="007063DA" w:rsidP="007063DA">
      <w:pPr>
        <w:pStyle w:val="ListParagraph"/>
        <w:spacing w:after="0"/>
        <w:ind w:left="0"/>
        <w:rPr>
          <w:rFonts w:ascii="Arial" w:hAnsi="Arial" w:cs="Arial"/>
          <w:b/>
          <w:sz w:val="20"/>
          <w:szCs w:val="20"/>
          <w:u w:val="single"/>
        </w:rPr>
      </w:pPr>
    </w:p>
    <w:p w14:paraId="21202272" w14:textId="39E1EB7E" w:rsidR="007063DA" w:rsidRPr="007063DA" w:rsidRDefault="007063DA" w:rsidP="007063DA">
      <w:pPr>
        <w:pStyle w:val="ListParagraph"/>
        <w:spacing w:after="0"/>
        <w:ind w:left="0"/>
        <w:rPr>
          <w:rFonts w:ascii="Arial" w:hAnsi="Arial" w:cs="Arial"/>
          <w:b/>
          <w:sz w:val="20"/>
          <w:szCs w:val="20"/>
        </w:rPr>
      </w:pPr>
      <w:r w:rsidRPr="007063DA">
        <w:rPr>
          <w:rFonts w:ascii="Arial" w:hAnsi="Arial" w:cs="Arial"/>
          <w:b/>
          <w:sz w:val="20"/>
          <w:szCs w:val="20"/>
        </w:rPr>
        <w:t xml:space="preserve">Mentored Research </w:t>
      </w:r>
      <w:r w:rsidR="007E0CA2">
        <w:rPr>
          <w:rFonts w:ascii="Arial" w:hAnsi="Arial" w:cs="Arial"/>
          <w:b/>
          <w:sz w:val="20"/>
          <w:szCs w:val="20"/>
        </w:rPr>
        <w:t>Elective</w:t>
      </w:r>
    </w:p>
    <w:p w14:paraId="4C285482" w14:textId="77777777" w:rsidR="008D29B0" w:rsidRDefault="008D29B0" w:rsidP="007063DA">
      <w:pPr>
        <w:pStyle w:val="ListParagraph"/>
        <w:tabs>
          <w:tab w:val="left" w:pos="2340"/>
        </w:tabs>
        <w:spacing w:after="0"/>
        <w:ind w:left="0"/>
        <w:rPr>
          <w:rFonts w:ascii="Arial" w:hAnsi="Arial" w:cs="Arial"/>
          <w:bCs/>
          <w:sz w:val="20"/>
          <w:szCs w:val="20"/>
        </w:rPr>
      </w:pPr>
    </w:p>
    <w:p w14:paraId="7761B1A0" w14:textId="1599E664" w:rsidR="007063DA" w:rsidRDefault="007063DA" w:rsidP="007063DA">
      <w:pPr>
        <w:pStyle w:val="ListParagraph"/>
        <w:tabs>
          <w:tab w:val="left" w:pos="2340"/>
        </w:tabs>
        <w:spacing w:after="0"/>
        <w:ind w:left="0"/>
        <w:rPr>
          <w:rFonts w:ascii="Arial" w:hAnsi="Arial" w:cs="Arial"/>
          <w:bCs/>
          <w:sz w:val="20"/>
          <w:szCs w:val="20"/>
        </w:rPr>
      </w:pPr>
      <w:r>
        <w:rPr>
          <w:rFonts w:ascii="Arial" w:hAnsi="Arial" w:cs="Arial"/>
          <w:bCs/>
          <w:sz w:val="20"/>
          <w:szCs w:val="20"/>
        </w:rPr>
        <w:t>Spring 2025</w:t>
      </w:r>
      <w:r>
        <w:rPr>
          <w:rFonts w:ascii="Arial" w:hAnsi="Arial" w:cs="Arial"/>
          <w:bCs/>
          <w:sz w:val="20"/>
          <w:szCs w:val="20"/>
        </w:rPr>
        <w:tab/>
      </w:r>
      <w:r w:rsidR="00873A41">
        <w:rPr>
          <w:rFonts w:ascii="Arial" w:hAnsi="Arial" w:cs="Arial"/>
          <w:bCs/>
          <w:sz w:val="20"/>
          <w:szCs w:val="20"/>
        </w:rPr>
        <w:tab/>
      </w:r>
      <w:r>
        <w:rPr>
          <w:rFonts w:ascii="Arial" w:hAnsi="Arial" w:cs="Arial"/>
          <w:bCs/>
          <w:sz w:val="20"/>
          <w:szCs w:val="20"/>
        </w:rPr>
        <w:t>Blake Allen (P3)</w:t>
      </w:r>
    </w:p>
    <w:p w14:paraId="4F7A5D7D" w14:textId="1CC05CCE" w:rsidR="007063DA" w:rsidRDefault="007063DA" w:rsidP="007063DA">
      <w:pPr>
        <w:pStyle w:val="ListParagraph"/>
        <w:tabs>
          <w:tab w:val="left" w:pos="2340"/>
        </w:tabs>
        <w:spacing w:after="0"/>
        <w:ind w:left="0"/>
        <w:rPr>
          <w:rFonts w:ascii="Arial" w:hAnsi="Arial" w:cs="Arial"/>
          <w:bCs/>
          <w:sz w:val="20"/>
          <w:szCs w:val="20"/>
        </w:rPr>
      </w:pPr>
      <w:r>
        <w:rPr>
          <w:rFonts w:ascii="Arial" w:hAnsi="Arial" w:cs="Arial"/>
          <w:bCs/>
          <w:sz w:val="20"/>
          <w:szCs w:val="20"/>
        </w:rPr>
        <w:t>Fall 2024</w:t>
      </w:r>
      <w:r>
        <w:rPr>
          <w:rFonts w:ascii="Arial" w:hAnsi="Arial" w:cs="Arial"/>
          <w:bCs/>
          <w:sz w:val="20"/>
          <w:szCs w:val="20"/>
        </w:rPr>
        <w:tab/>
      </w:r>
      <w:r w:rsidR="00873A41">
        <w:rPr>
          <w:rFonts w:ascii="Arial" w:hAnsi="Arial" w:cs="Arial"/>
          <w:bCs/>
          <w:sz w:val="20"/>
          <w:szCs w:val="20"/>
        </w:rPr>
        <w:tab/>
      </w:r>
      <w:r>
        <w:rPr>
          <w:rFonts w:ascii="Arial" w:hAnsi="Arial" w:cs="Arial"/>
          <w:bCs/>
          <w:sz w:val="20"/>
          <w:szCs w:val="20"/>
        </w:rPr>
        <w:t>Kassi Scott (P2)</w:t>
      </w:r>
    </w:p>
    <w:p w14:paraId="038363C2" w14:textId="1AB51AC9" w:rsidR="007063DA" w:rsidRDefault="007063DA" w:rsidP="007063DA">
      <w:pPr>
        <w:pStyle w:val="ListParagraph"/>
        <w:tabs>
          <w:tab w:val="left" w:pos="2340"/>
        </w:tabs>
        <w:spacing w:after="0"/>
        <w:ind w:left="0"/>
        <w:rPr>
          <w:rFonts w:ascii="Arial" w:hAnsi="Arial" w:cs="Arial"/>
          <w:bCs/>
          <w:sz w:val="20"/>
          <w:szCs w:val="20"/>
        </w:rPr>
      </w:pPr>
      <w:r>
        <w:rPr>
          <w:rFonts w:ascii="Arial" w:hAnsi="Arial" w:cs="Arial"/>
          <w:bCs/>
          <w:sz w:val="20"/>
          <w:szCs w:val="20"/>
        </w:rPr>
        <w:t>Spring 2024</w:t>
      </w:r>
      <w:r>
        <w:rPr>
          <w:rFonts w:ascii="Arial" w:hAnsi="Arial" w:cs="Arial"/>
          <w:bCs/>
          <w:sz w:val="20"/>
          <w:szCs w:val="20"/>
        </w:rPr>
        <w:tab/>
      </w:r>
      <w:r w:rsidR="00873A41">
        <w:rPr>
          <w:rFonts w:ascii="Arial" w:hAnsi="Arial" w:cs="Arial"/>
          <w:bCs/>
          <w:sz w:val="20"/>
          <w:szCs w:val="20"/>
        </w:rPr>
        <w:tab/>
      </w:r>
      <w:r>
        <w:rPr>
          <w:rFonts w:ascii="Arial" w:hAnsi="Arial" w:cs="Arial"/>
          <w:bCs/>
          <w:sz w:val="20"/>
          <w:szCs w:val="20"/>
        </w:rPr>
        <w:t>Heather Vance (P3)</w:t>
      </w:r>
    </w:p>
    <w:p w14:paraId="39C0B401" w14:textId="578BA2C5" w:rsidR="00A14DC0" w:rsidRPr="007063DA" w:rsidRDefault="00A14DC0" w:rsidP="007063DA">
      <w:pPr>
        <w:pStyle w:val="ListParagraph"/>
        <w:tabs>
          <w:tab w:val="left" w:pos="2340"/>
        </w:tabs>
        <w:spacing w:after="0"/>
        <w:ind w:left="0"/>
        <w:rPr>
          <w:rFonts w:ascii="Arial" w:hAnsi="Arial" w:cs="Arial"/>
          <w:bCs/>
          <w:sz w:val="20"/>
          <w:szCs w:val="20"/>
        </w:rPr>
      </w:pPr>
      <w:r>
        <w:rPr>
          <w:rFonts w:ascii="Arial" w:hAnsi="Arial" w:cs="Arial"/>
          <w:bCs/>
          <w:sz w:val="20"/>
          <w:szCs w:val="20"/>
        </w:rPr>
        <w:t>Fall 2021 – Spring 2022</w:t>
      </w:r>
      <w:r>
        <w:rPr>
          <w:rFonts w:ascii="Arial" w:hAnsi="Arial" w:cs="Arial"/>
          <w:bCs/>
          <w:sz w:val="20"/>
          <w:szCs w:val="20"/>
        </w:rPr>
        <w:tab/>
      </w:r>
      <w:r w:rsidR="00873A41">
        <w:rPr>
          <w:rFonts w:ascii="Arial" w:hAnsi="Arial" w:cs="Arial"/>
          <w:bCs/>
          <w:sz w:val="20"/>
          <w:szCs w:val="20"/>
        </w:rPr>
        <w:tab/>
      </w:r>
      <w:r w:rsidR="00E2799B">
        <w:rPr>
          <w:rFonts w:ascii="Arial" w:hAnsi="Arial" w:cs="Arial"/>
          <w:bCs/>
          <w:sz w:val="20"/>
          <w:szCs w:val="20"/>
        </w:rPr>
        <w:t>Virginia (</w:t>
      </w:r>
      <w:r>
        <w:rPr>
          <w:rFonts w:ascii="Arial" w:hAnsi="Arial" w:cs="Arial"/>
          <w:bCs/>
          <w:sz w:val="20"/>
          <w:szCs w:val="20"/>
        </w:rPr>
        <w:t>Jennie</w:t>
      </w:r>
      <w:r w:rsidR="00E2799B">
        <w:rPr>
          <w:rFonts w:ascii="Arial" w:hAnsi="Arial" w:cs="Arial"/>
          <w:bCs/>
          <w:sz w:val="20"/>
          <w:szCs w:val="20"/>
        </w:rPr>
        <w:t>)</w:t>
      </w:r>
      <w:r>
        <w:rPr>
          <w:rFonts w:ascii="Arial" w:hAnsi="Arial" w:cs="Arial"/>
          <w:bCs/>
          <w:sz w:val="20"/>
          <w:szCs w:val="20"/>
        </w:rPr>
        <w:t xml:space="preserve"> Reese (P3)</w:t>
      </w:r>
    </w:p>
    <w:p w14:paraId="292EB004" w14:textId="6BE67823" w:rsidR="00A14DC0" w:rsidRDefault="00A14DC0" w:rsidP="00A14DC0">
      <w:pPr>
        <w:pStyle w:val="ListParagraph"/>
        <w:tabs>
          <w:tab w:val="left" w:pos="2340"/>
        </w:tabs>
        <w:spacing w:after="0"/>
        <w:ind w:left="0"/>
        <w:rPr>
          <w:rFonts w:ascii="Arial" w:hAnsi="Arial" w:cs="Arial"/>
          <w:bCs/>
          <w:sz w:val="20"/>
          <w:szCs w:val="20"/>
        </w:rPr>
      </w:pPr>
      <w:r>
        <w:rPr>
          <w:rFonts w:ascii="Arial" w:hAnsi="Arial" w:cs="Arial"/>
          <w:bCs/>
          <w:sz w:val="20"/>
          <w:szCs w:val="20"/>
        </w:rPr>
        <w:t>Spring 2021</w:t>
      </w:r>
      <w:r>
        <w:rPr>
          <w:rFonts w:ascii="Arial" w:hAnsi="Arial" w:cs="Arial"/>
          <w:bCs/>
          <w:sz w:val="20"/>
          <w:szCs w:val="20"/>
        </w:rPr>
        <w:tab/>
      </w:r>
      <w:r w:rsidR="00873A41">
        <w:rPr>
          <w:rFonts w:ascii="Arial" w:hAnsi="Arial" w:cs="Arial"/>
          <w:bCs/>
          <w:sz w:val="20"/>
          <w:szCs w:val="20"/>
        </w:rPr>
        <w:tab/>
      </w:r>
      <w:r w:rsidRPr="002D6E51">
        <w:rPr>
          <w:rFonts w:ascii="Arial" w:hAnsi="Arial" w:cs="Arial"/>
          <w:bCs/>
          <w:sz w:val="20"/>
          <w:szCs w:val="20"/>
        </w:rPr>
        <w:t>Duy Thao Nguyen</w:t>
      </w:r>
      <w:r>
        <w:rPr>
          <w:rFonts w:ascii="Arial" w:hAnsi="Arial" w:cs="Arial"/>
          <w:bCs/>
          <w:sz w:val="20"/>
          <w:szCs w:val="20"/>
        </w:rPr>
        <w:t xml:space="preserve"> (P2), </w:t>
      </w:r>
      <w:proofErr w:type="spellStart"/>
      <w:r>
        <w:rPr>
          <w:rFonts w:ascii="Arial" w:hAnsi="Arial" w:cs="Arial"/>
          <w:bCs/>
          <w:sz w:val="20"/>
          <w:szCs w:val="20"/>
        </w:rPr>
        <w:t>Dharti</w:t>
      </w:r>
      <w:proofErr w:type="spellEnd"/>
      <w:r>
        <w:rPr>
          <w:rFonts w:ascii="Arial" w:hAnsi="Arial" w:cs="Arial"/>
          <w:bCs/>
          <w:sz w:val="20"/>
          <w:szCs w:val="20"/>
        </w:rPr>
        <w:t xml:space="preserve"> Patel (P2)</w:t>
      </w:r>
    </w:p>
    <w:p w14:paraId="3D160A40" w14:textId="039BC038" w:rsidR="00A14DC0" w:rsidRDefault="00A14DC0" w:rsidP="00A14DC0">
      <w:pPr>
        <w:pStyle w:val="ListParagraph"/>
        <w:tabs>
          <w:tab w:val="left" w:pos="2340"/>
        </w:tabs>
        <w:spacing w:after="0"/>
        <w:ind w:left="0"/>
        <w:rPr>
          <w:rFonts w:ascii="Arial" w:hAnsi="Arial" w:cs="Arial"/>
          <w:bCs/>
          <w:sz w:val="20"/>
          <w:szCs w:val="20"/>
        </w:rPr>
      </w:pPr>
      <w:r>
        <w:rPr>
          <w:rFonts w:ascii="Arial" w:hAnsi="Arial" w:cs="Arial"/>
          <w:bCs/>
          <w:sz w:val="20"/>
          <w:szCs w:val="20"/>
        </w:rPr>
        <w:t>Fall 2019 – Spring 2020</w:t>
      </w:r>
      <w:r>
        <w:rPr>
          <w:rFonts w:ascii="Arial" w:hAnsi="Arial" w:cs="Arial"/>
          <w:bCs/>
          <w:sz w:val="20"/>
          <w:szCs w:val="20"/>
        </w:rPr>
        <w:tab/>
      </w:r>
      <w:r w:rsidR="00873A41">
        <w:rPr>
          <w:rFonts w:ascii="Arial" w:hAnsi="Arial" w:cs="Arial"/>
          <w:bCs/>
          <w:sz w:val="20"/>
          <w:szCs w:val="20"/>
        </w:rPr>
        <w:tab/>
      </w:r>
      <w:proofErr w:type="spellStart"/>
      <w:r>
        <w:rPr>
          <w:rFonts w:ascii="Arial" w:hAnsi="Arial" w:cs="Arial"/>
          <w:bCs/>
          <w:sz w:val="20"/>
          <w:szCs w:val="20"/>
        </w:rPr>
        <w:t>Tinia</w:t>
      </w:r>
      <w:proofErr w:type="spellEnd"/>
      <w:r>
        <w:rPr>
          <w:rFonts w:ascii="Arial" w:hAnsi="Arial" w:cs="Arial"/>
          <w:bCs/>
          <w:sz w:val="20"/>
          <w:szCs w:val="20"/>
        </w:rPr>
        <w:t xml:space="preserve"> Harris (P3)</w:t>
      </w:r>
    </w:p>
    <w:p w14:paraId="5D6157AA" w14:textId="77777777" w:rsidR="007063DA" w:rsidRDefault="007063DA" w:rsidP="0081757E">
      <w:pPr>
        <w:spacing w:after="0"/>
        <w:jc w:val="center"/>
        <w:outlineLvl w:val="0"/>
        <w:rPr>
          <w:rFonts w:ascii="Arial" w:hAnsi="Arial" w:cs="Arial"/>
          <w:b/>
          <w:sz w:val="20"/>
          <w:szCs w:val="20"/>
          <w:u w:val="single"/>
        </w:rPr>
      </w:pPr>
    </w:p>
    <w:p w14:paraId="0F5D9E98" w14:textId="77777777" w:rsidR="008D29B0" w:rsidRDefault="008D29B0">
      <w:pPr>
        <w:rPr>
          <w:rFonts w:ascii="Arial" w:hAnsi="Arial" w:cs="Arial"/>
          <w:b/>
          <w:sz w:val="20"/>
          <w:szCs w:val="20"/>
          <w:u w:val="single"/>
        </w:rPr>
      </w:pPr>
      <w:r>
        <w:rPr>
          <w:rFonts w:ascii="Arial" w:hAnsi="Arial" w:cs="Arial"/>
          <w:b/>
          <w:sz w:val="20"/>
          <w:szCs w:val="20"/>
          <w:u w:val="single"/>
        </w:rPr>
        <w:br w:type="page"/>
      </w:r>
    </w:p>
    <w:p w14:paraId="4C6FDED8" w14:textId="21352874" w:rsidR="00905E95" w:rsidRDefault="00905E95" w:rsidP="00905E95">
      <w:pPr>
        <w:pStyle w:val="ListParagraph"/>
        <w:spacing w:after="0"/>
        <w:ind w:left="0"/>
        <w:jc w:val="center"/>
        <w:rPr>
          <w:rFonts w:ascii="Arial" w:hAnsi="Arial" w:cs="Arial"/>
          <w:b/>
          <w:sz w:val="20"/>
          <w:szCs w:val="20"/>
          <w:u w:val="single"/>
        </w:rPr>
      </w:pPr>
      <w:r>
        <w:rPr>
          <w:rFonts w:ascii="Arial" w:hAnsi="Arial" w:cs="Arial"/>
          <w:b/>
          <w:sz w:val="20"/>
          <w:szCs w:val="20"/>
          <w:u w:val="single"/>
        </w:rPr>
        <w:lastRenderedPageBreak/>
        <w:t xml:space="preserve">Undergraduate </w:t>
      </w:r>
      <w:r w:rsidRPr="009E5B62">
        <w:rPr>
          <w:rFonts w:ascii="Arial" w:hAnsi="Arial" w:cs="Arial"/>
          <w:b/>
          <w:sz w:val="20"/>
          <w:szCs w:val="20"/>
          <w:u w:val="single"/>
        </w:rPr>
        <w:t>Student</w:t>
      </w:r>
      <w:r w:rsidR="00E2799B">
        <w:rPr>
          <w:rFonts w:ascii="Arial" w:hAnsi="Arial" w:cs="Arial"/>
          <w:b/>
          <w:sz w:val="20"/>
          <w:szCs w:val="20"/>
          <w:u w:val="single"/>
        </w:rPr>
        <w:t xml:space="preserve"> Research</w:t>
      </w:r>
      <w:r w:rsidRPr="009E5B62">
        <w:rPr>
          <w:rFonts w:ascii="Arial" w:hAnsi="Arial" w:cs="Arial"/>
          <w:b/>
          <w:sz w:val="20"/>
          <w:szCs w:val="20"/>
          <w:u w:val="single"/>
        </w:rPr>
        <w:t xml:space="preserve"> Supervision</w:t>
      </w:r>
    </w:p>
    <w:p w14:paraId="071BDF7A" w14:textId="77777777" w:rsidR="00905E95" w:rsidRDefault="00905E95" w:rsidP="00905E95">
      <w:pPr>
        <w:pStyle w:val="ListParagraph"/>
        <w:spacing w:after="0"/>
        <w:ind w:left="0"/>
        <w:rPr>
          <w:rFonts w:ascii="Arial" w:hAnsi="Arial" w:cs="Arial"/>
          <w:b/>
          <w:sz w:val="20"/>
          <w:szCs w:val="20"/>
          <w:u w:val="single"/>
        </w:rPr>
      </w:pPr>
    </w:p>
    <w:p w14:paraId="16819D50" w14:textId="694DAAFA" w:rsidR="00905E95" w:rsidRDefault="00905E95" w:rsidP="00905E95">
      <w:pPr>
        <w:pStyle w:val="ListParagraph"/>
        <w:spacing w:after="0"/>
        <w:ind w:left="0"/>
        <w:rPr>
          <w:rFonts w:ascii="Arial" w:hAnsi="Arial" w:cs="Arial"/>
          <w:b/>
          <w:sz w:val="20"/>
          <w:szCs w:val="20"/>
        </w:rPr>
      </w:pPr>
      <w:r>
        <w:rPr>
          <w:rFonts w:ascii="Arial" w:hAnsi="Arial" w:cs="Arial"/>
          <w:b/>
          <w:sz w:val="20"/>
          <w:szCs w:val="20"/>
        </w:rPr>
        <w:t>Auburn University Undergraduate Research Fellowship</w:t>
      </w:r>
    </w:p>
    <w:p w14:paraId="7F177E7C" w14:textId="77777777" w:rsidR="008D29B0" w:rsidRDefault="008D29B0" w:rsidP="00905E95">
      <w:pPr>
        <w:pStyle w:val="ListParagraph"/>
        <w:tabs>
          <w:tab w:val="left" w:pos="2340"/>
        </w:tabs>
        <w:spacing w:after="0"/>
        <w:ind w:left="0"/>
        <w:rPr>
          <w:rFonts w:ascii="Arial" w:hAnsi="Arial" w:cs="Arial"/>
          <w:bCs/>
          <w:sz w:val="20"/>
          <w:szCs w:val="20"/>
        </w:rPr>
      </w:pPr>
    </w:p>
    <w:p w14:paraId="5397F7B7" w14:textId="423ED252" w:rsidR="00905E95" w:rsidRDefault="00905E95" w:rsidP="00905E95">
      <w:pPr>
        <w:pStyle w:val="ListParagraph"/>
        <w:tabs>
          <w:tab w:val="left" w:pos="2340"/>
        </w:tabs>
        <w:spacing w:after="0"/>
        <w:ind w:left="0"/>
        <w:rPr>
          <w:rFonts w:ascii="Arial" w:hAnsi="Arial" w:cs="Arial"/>
          <w:bCs/>
          <w:sz w:val="20"/>
          <w:szCs w:val="20"/>
        </w:rPr>
      </w:pPr>
      <w:r w:rsidRPr="00905E95">
        <w:rPr>
          <w:rFonts w:ascii="Arial" w:hAnsi="Arial" w:cs="Arial"/>
          <w:bCs/>
          <w:sz w:val="20"/>
          <w:szCs w:val="20"/>
        </w:rPr>
        <w:t>Fall 2024 – Spring 2025</w:t>
      </w:r>
      <w:r w:rsidRPr="00905E95">
        <w:rPr>
          <w:rFonts w:ascii="Arial" w:hAnsi="Arial" w:cs="Arial"/>
          <w:bCs/>
          <w:sz w:val="20"/>
          <w:szCs w:val="20"/>
        </w:rPr>
        <w:tab/>
      </w:r>
      <w:r w:rsidR="009F3CBA">
        <w:rPr>
          <w:rFonts w:ascii="Arial" w:hAnsi="Arial" w:cs="Arial"/>
          <w:bCs/>
          <w:sz w:val="20"/>
          <w:szCs w:val="20"/>
        </w:rPr>
        <w:tab/>
      </w:r>
      <w:proofErr w:type="spellStart"/>
      <w:r w:rsidRPr="00905E95">
        <w:rPr>
          <w:rFonts w:ascii="Arial" w:hAnsi="Arial" w:cs="Arial"/>
          <w:bCs/>
          <w:sz w:val="20"/>
          <w:szCs w:val="20"/>
        </w:rPr>
        <w:t>Amatallah</w:t>
      </w:r>
      <w:proofErr w:type="spellEnd"/>
      <w:r w:rsidRPr="00905E95">
        <w:rPr>
          <w:rFonts w:ascii="Arial" w:hAnsi="Arial" w:cs="Arial"/>
          <w:bCs/>
          <w:sz w:val="20"/>
          <w:szCs w:val="20"/>
        </w:rPr>
        <w:t xml:space="preserve"> </w:t>
      </w:r>
      <w:proofErr w:type="spellStart"/>
      <w:r w:rsidRPr="00905E95">
        <w:rPr>
          <w:rFonts w:ascii="Arial" w:hAnsi="Arial" w:cs="Arial"/>
          <w:bCs/>
          <w:sz w:val="20"/>
          <w:szCs w:val="20"/>
        </w:rPr>
        <w:t>Saulawa</w:t>
      </w:r>
      <w:proofErr w:type="spellEnd"/>
    </w:p>
    <w:p w14:paraId="284A9D2F" w14:textId="78B7E8F7" w:rsidR="009F3CBA" w:rsidRDefault="009F3CBA" w:rsidP="00905E95">
      <w:pPr>
        <w:pStyle w:val="ListParagraph"/>
        <w:tabs>
          <w:tab w:val="left" w:pos="2340"/>
        </w:tabs>
        <w:spacing w:after="0"/>
        <w:ind w:left="0"/>
        <w:rPr>
          <w:rFonts w:ascii="Arial" w:hAnsi="Arial" w:cs="Arial"/>
          <w:bCs/>
          <w:sz w:val="20"/>
          <w:szCs w:val="20"/>
        </w:rPr>
      </w:pPr>
      <w:r>
        <w:rPr>
          <w:rFonts w:ascii="Arial" w:hAnsi="Arial" w:cs="Arial"/>
          <w:bCs/>
          <w:sz w:val="20"/>
          <w:szCs w:val="20"/>
        </w:rPr>
        <w:t>Fall 2019 – Spring 2020</w:t>
      </w:r>
      <w:r>
        <w:rPr>
          <w:rFonts w:ascii="Arial" w:hAnsi="Arial" w:cs="Arial"/>
          <w:bCs/>
          <w:sz w:val="20"/>
          <w:szCs w:val="20"/>
        </w:rPr>
        <w:tab/>
      </w:r>
      <w:r>
        <w:rPr>
          <w:rFonts w:ascii="Arial" w:hAnsi="Arial" w:cs="Arial"/>
          <w:bCs/>
          <w:sz w:val="20"/>
          <w:szCs w:val="20"/>
        </w:rPr>
        <w:tab/>
        <w:t xml:space="preserve">Kavon Diggs </w:t>
      </w:r>
    </w:p>
    <w:p w14:paraId="721A9B4F" w14:textId="3B614BF1" w:rsidR="00AF002F" w:rsidRPr="00905E95" w:rsidRDefault="009F3CBA" w:rsidP="00E2799B">
      <w:pPr>
        <w:pStyle w:val="ListParagraph"/>
        <w:tabs>
          <w:tab w:val="left" w:pos="2340"/>
        </w:tabs>
        <w:spacing w:after="0"/>
        <w:ind w:left="0"/>
        <w:rPr>
          <w:rFonts w:ascii="Arial" w:hAnsi="Arial" w:cs="Arial"/>
          <w:bCs/>
          <w:sz w:val="20"/>
          <w:szCs w:val="20"/>
        </w:rPr>
      </w:pPr>
      <w:r>
        <w:rPr>
          <w:rFonts w:ascii="Arial" w:hAnsi="Arial" w:cs="Arial"/>
          <w:bCs/>
          <w:sz w:val="20"/>
          <w:szCs w:val="20"/>
        </w:rPr>
        <w:t xml:space="preserve">Summer 2016 – Fall 2017 </w:t>
      </w:r>
      <w:r>
        <w:rPr>
          <w:rFonts w:ascii="Arial" w:hAnsi="Arial" w:cs="Arial"/>
          <w:bCs/>
          <w:sz w:val="20"/>
          <w:szCs w:val="20"/>
        </w:rPr>
        <w:tab/>
        <w:t>Stuart McFarland</w:t>
      </w:r>
    </w:p>
    <w:p w14:paraId="41E02E8E" w14:textId="77777777" w:rsidR="00E2799B" w:rsidRDefault="00E2799B" w:rsidP="0081757E">
      <w:pPr>
        <w:spacing w:after="0"/>
        <w:jc w:val="center"/>
        <w:outlineLvl w:val="0"/>
        <w:rPr>
          <w:rFonts w:ascii="Arial" w:hAnsi="Arial" w:cs="Arial"/>
          <w:b/>
          <w:sz w:val="20"/>
          <w:szCs w:val="20"/>
          <w:u w:val="single"/>
        </w:rPr>
      </w:pPr>
    </w:p>
    <w:p w14:paraId="4AA893F7" w14:textId="2590DFA3" w:rsidR="0081757E" w:rsidRPr="009E5B62" w:rsidRDefault="0081757E" w:rsidP="0081757E">
      <w:pPr>
        <w:spacing w:after="0"/>
        <w:jc w:val="center"/>
        <w:outlineLvl w:val="0"/>
        <w:rPr>
          <w:rFonts w:ascii="Arial" w:hAnsi="Arial" w:cs="Arial"/>
          <w:b/>
          <w:sz w:val="20"/>
          <w:szCs w:val="20"/>
          <w:u w:val="single"/>
        </w:rPr>
      </w:pPr>
      <w:r w:rsidRPr="009E5B62">
        <w:rPr>
          <w:rFonts w:ascii="Arial" w:hAnsi="Arial" w:cs="Arial"/>
          <w:b/>
          <w:sz w:val="20"/>
          <w:szCs w:val="20"/>
          <w:u w:val="single"/>
        </w:rPr>
        <w:t>Invited Lectures</w:t>
      </w:r>
    </w:p>
    <w:p w14:paraId="44171E26" w14:textId="77777777" w:rsidR="003D0B7E" w:rsidRPr="009E5B62" w:rsidRDefault="003D0B7E" w:rsidP="003D0B7E">
      <w:pPr>
        <w:tabs>
          <w:tab w:val="left" w:pos="360"/>
        </w:tabs>
        <w:spacing w:after="0"/>
        <w:rPr>
          <w:rFonts w:ascii="Arial" w:hAnsi="Arial" w:cs="Arial"/>
          <w:sz w:val="20"/>
          <w:szCs w:val="20"/>
        </w:rPr>
      </w:pPr>
    </w:p>
    <w:p w14:paraId="455F4D07" w14:textId="594DD7DA" w:rsidR="006A652B" w:rsidRPr="00E2488C" w:rsidRDefault="006A652B" w:rsidP="006A652B">
      <w:pPr>
        <w:pStyle w:val="ListParagraph"/>
        <w:numPr>
          <w:ilvl w:val="0"/>
          <w:numId w:val="29"/>
        </w:numPr>
        <w:tabs>
          <w:tab w:val="left" w:pos="360"/>
        </w:tabs>
        <w:spacing w:after="0"/>
        <w:rPr>
          <w:rFonts w:ascii="Arial" w:hAnsi="Arial" w:cs="Arial"/>
          <w:sz w:val="20"/>
          <w:szCs w:val="20"/>
        </w:rPr>
      </w:pPr>
      <w:r w:rsidRPr="00E2488C">
        <w:rPr>
          <w:rFonts w:ascii="Arial" w:hAnsi="Arial" w:cs="Arial"/>
          <w:sz w:val="20"/>
          <w:szCs w:val="20"/>
        </w:rPr>
        <w:t xml:space="preserve">Vaccine disparities and pharmacist roles (Lecture). </w:t>
      </w:r>
      <w:bookmarkStart w:id="58" w:name="OLE_LINK77"/>
      <w:r w:rsidRPr="00E2488C">
        <w:rPr>
          <w:rFonts w:ascii="Arial" w:hAnsi="Arial" w:cs="Arial"/>
          <w:sz w:val="20"/>
          <w:szCs w:val="20"/>
        </w:rPr>
        <w:t xml:space="preserve">Observing Needs in Public Health </w:t>
      </w:r>
      <w:bookmarkEnd w:id="58"/>
      <w:r w:rsidRPr="00E2488C">
        <w:rPr>
          <w:rFonts w:ascii="Arial" w:hAnsi="Arial" w:cs="Arial"/>
          <w:sz w:val="20"/>
          <w:szCs w:val="20"/>
        </w:rPr>
        <w:t xml:space="preserve">(PAOH 4910). Auburn University. February </w:t>
      </w:r>
      <w:r>
        <w:rPr>
          <w:rFonts w:ascii="Arial" w:hAnsi="Arial" w:cs="Arial"/>
          <w:sz w:val="20"/>
          <w:szCs w:val="20"/>
        </w:rPr>
        <w:t>12,</w:t>
      </w:r>
      <w:r w:rsidRPr="00E2488C">
        <w:rPr>
          <w:rFonts w:ascii="Arial" w:hAnsi="Arial" w:cs="Arial"/>
          <w:sz w:val="20"/>
          <w:szCs w:val="20"/>
        </w:rPr>
        <w:t xml:space="preserve"> 202</w:t>
      </w:r>
      <w:r>
        <w:rPr>
          <w:rFonts w:ascii="Arial" w:hAnsi="Arial" w:cs="Arial"/>
          <w:sz w:val="20"/>
          <w:szCs w:val="20"/>
        </w:rPr>
        <w:t>5</w:t>
      </w:r>
      <w:r w:rsidRPr="00E2488C">
        <w:rPr>
          <w:rFonts w:ascii="Arial" w:hAnsi="Arial" w:cs="Arial"/>
          <w:sz w:val="20"/>
          <w:szCs w:val="20"/>
        </w:rPr>
        <w:t>.</w:t>
      </w:r>
    </w:p>
    <w:p w14:paraId="7BB76309" w14:textId="35D7F2BF" w:rsidR="006A652B" w:rsidRPr="006A652B" w:rsidRDefault="006A652B" w:rsidP="006A652B">
      <w:pPr>
        <w:pStyle w:val="ListParagraph"/>
        <w:numPr>
          <w:ilvl w:val="0"/>
          <w:numId w:val="29"/>
        </w:numPr>
        <w:tabs>
          <w:tab w:val="left" w:pos="360"/>
        </w:tabs>
        <w:spacing w:after="0"/>
        <w:rPr>
          <w:rFonts w:ascii="Arial" w:hAnsi="Arial" w:cs="Arial"/>
          <w:sz w:val="20"/>
          <w:szCs w:val="20"/>
        </w:rPr>
      </w:pPr>
      <w:r w:rsidRPr="00E2488C">
        <w:rPr>
          <w:rFonts w:ascii="Arial" w:hAnsi="Arial" w:cs="Arial"/>
          <w:sz w:val="20"/>
          <w:szCs w:val="20"/>
        </w:rPr>
        <w:t xml:space="preserve">Vaccine disparities and pharmacist roles (Lecture). Observing Needs in Public Health (PAOH 4910). Auburn University. </w:t>
      </w:r>
      <w:r>
        <w:rPr>
          <w:rFonts w:ascii="Arial" w:hAnsi="Arial" w:cs="Arial"/>
          <w:sz w:val="20"/>
          <w:szCs w:val="20"/>
        </w:rPr>
        <w:t>October</w:t>
      </w:r>
      <w:r w:rsidRPr="00E2488C">
        <w:rPr>
          <w:rFonts w:ascii="Arial" w:hAnsi="Arial" w:cs="Arial"/>
          <w:sz w:val="20"/>
          <w:szCs w:val="20"/>
        </w:rPr>
        <w:t xml:space="preserve"> </w:t>
      </w:r>
      <w:r>
        <w:rPr>
          <w:rFonts w:ascii="Arial" w:hAnsi="Arial" w:cs="Arial"/>
          <w:sz w:val="20"/>
          <w:szCs w:val="20"/>
        </w:rPr>
        <w:t>4</w:t>
      </w:r>
      <w:r w:rsidRPr="00E2488C">
        <w:rPr>
          <w:rFonts w:ascii="Arial" w:hAnsi="Arial" w:cs="Arial"/>
          <w:sz w:val="20"/>
          <w:szCs w:val="20"/>
        </w:rPr>
        <w:t>, 2024.</w:t>
      </w:r>
    </w:p>
    <w:p w14:paraId="179795C6" w14:textId="01CB9FA0" w:rsidR="00AB2F1E" w:rsidRPr="00E2488C" w:rsidRDefault="00AB2F1E" w:rsidP="0081757E">
      <w:pPr>
        <w:pStyle w:val="ListParagraph"/>
        <w:numPr>
          <w:ilvl w:val="0"/>
          <w:numId w:val="29"/>
        </w:numPr>
        <w:tabs>
          <w:tab w:val="left" w:pos="360"/>
        </w:tabs>
        <w:spacing w:after="0"/>
        <w:rPr>
          <w:rFonts w:ascii="Arial" w:hAnsi="Arial" w:cs="Arial"/>
          <w:sz w:val="20"/>
          <w:szCs w:val="20"/>
        </w:rPr>
      </w:pPr>
      <w:r w:rsidRPr="00E2488C">
        <w:rPr>
          <w:rFonts w:ascii="Arial" w:hAnsi="Arial" w:cs="Arial"/>
          <w:sz w:val="20"/>
          <w:szCs w:val="20"/>
        </w:rPr>
        <w:t>Vaccine disparities and pharmacist roles (Lecture). Observing Needs in Public Health (PAOH 4910). Auburn University. February 6, 2024.</w:t>
      </w:r>
    </w:p>
    <w:p w14:paraId="141CD457" w14:textId="410FD628" w:rsidR="00A67AD9" w:rsidRPr="00E2488C" w:rsidRDefault="00A67AD9" w:rsidP="0081757E">
      <w:pPr>
        <w:pStyle w:val="ListParagraph"/>
        <w:numPr>
          <w:ilvl w:val="0"/>
          <w:numId w:val="29"/>
        </w:numPr>
        <w:tabs>
          <w:tab w:val="left" w:pos="360"/>
        </w:tabs>
        <w:spacing w:after="0"/>
        <w:rPr>
          <w:rFonts w:ascii="Arial" w:hAnsi="Arial" w:cs="Arial"/>
          <w:sz w:val="20"/>
          <w:szCs w:val="20"/>
        </w:rPr>
      </w:pPr>
      <w:r w:rsidRPr="00E2488C">
        <w:rPr>
          <w:rFonts w:ascii="Arial" w:hAnsi="Arial" w:cs="Arial"/>
          <w:sz w:val="20"/>
          <w:szCs w:val="20"/>
        </w:rPr>
        <w:t>DEI in workplace. PLS, KP and AMPC Annual Leadership Summit. Auburn University, Harrison College of Pharmacy. March 18, 2023.</w:t>
      </w:r>
    </w:p>
    <w:p w14:paraId="15A86283" w14:textId="443636EB" w:rsidR="00337867" w:rsidRPr="00E2488C" w:rsidRDefault="007A75C4" w:rsidP="0081757E">
      <w:pPr>
        <w:pStyle w:val="ListParagraph"/>
        <w:numPr>
          <w:ilvl w:val="0"/>
          <w:numId w:val="29"/>
        </w:numPr>
        <w:tabs>
          <w:tab w:val="left" w:pos="360"/>
        </w:tabs>
        <w:spacing w:after="0"/>
        <w:rPr>
          <w:rFonts w:ascii="Arial" w:hAnsi="Arial" w:cs="Arial"/>
          <w:sz w:val="20"/>
          <w:szCs w:val="20"/>
        </w:rPr>
      </w:pPr>
      <w:r w:rsidRPr="00E2488C">
        <w:rPr>
          <w:rFonts w:ascii="Arial" w:hAnsi="Arial" w:cs="Arial"/>
          <w:sz w:val="20"/>
          <w:szCs w:val="20"/>
        </w:rPr>
        <w:t>Applying implementation science to pharmacy practice research</w:t>
      </w:r>
      <w:r w:rsidR="0058694E" w:rsidRPr="00E2488C">
        <w:rPr>
          <w:rFonts w:ascii="Arial" w:hAnsi="Arial" w:cs="Arial"/>
          <w:sz w:val="20"/>
          <w:szCs w:val="20"/>
        </w:rPr>
        <w:t xml:space="preserve"> (panelist)</w:t>
      </w:r>
      <w:r w:rsidR="00337867" w:rsidRPr="00E2488C">
        <w:rPr>
          <w:rFonts w:ascii="Arial" w:hAnsi="Arial" w:cs="Arial"/>
          <w:sz w:val="20"/>
          <w:szCs w:val="20"/>
        </w:rPr>
        <w:t>: 2023 AACP Implement Workshop Implementation Science for Transforming Pharmacy Practice and Education</w:t>
      </w:r>
      <w:r w:rsidRPr="00E2488C">
        <w:rPr>
          <w:rFonts w:ascii="Arial" w:hAnsi="Arial" w:cs="Arial"/>
          <w:sz w:val="20"/>
          <w:szCs w:val="20"/>
        </w:rPr>
        <w:t>.</w:t>
      </w:r>
      <w:r w:rsidR="0041337B" w:rsidRPr="00E2488C">
        <w:rPr>
          <w:rFonts w:ascii="Arial" w:hAnsi="Arial" w:cs="Arial"/>
          <w:sz w:val="20"/>
          <w:szCs w:val="20"/>
        </w:rPr>
        <w:t xml:space="preserve"> Orlando, FL.</w:t>
      </w:r>
      <w:r w:rsidRPr="00E2488C">
        <w:rPr>
          <w:rFonts w:ascii="Arial" w:hAnsi="Arial" w:cs="Arial"/>
          <w:sz w:val="20"/>
          <w:szCs w:val="20"/>
        </w:rPr>
        <w:t xml:space="preserve"> February 18, 2023.</w:t>
      </w:r>
      <w:r w:rsidR="0041337B" w:rsidRPr="00E2488C">
        <w:rPr>
          <w:rFonts w:ascii="Arial" w:hAnsi="Arial" w:cs="Arial"/>
          <w:sz w:val="20"/>
          <w:szCs w:val="20"/>
        </w:rPr>
        <w:t xml:space="preserve"> </w:t>
      </w:r>
    </w:p>
    <w:p w14:paraId="35471999" w14:textId="486995E6" w:rsidR="00D67784" w:rsidRPr="009E5B62" w:rsidRDefault="00D67784" w:rsidP="0081757E">
      <w:pPr>
        <w:pStyle w:val="ListParagraph"/>
        <w:numPr>
          <w:ilvl w:val="0"/>
          <w:numId w:val="29"/>
        </w:numPr>
        <w:tabs>
          <w:tab w:val="left" w:pos="360"/>
        </w:tabs>
        <w:spacing w:after="0"/>
        <w:rPr>
          <w:rFonts w:ascii="Arial" w:hAnsi="Arial" w:cs="Arial"/>
          <w:sz w:val="20"/>
          <w:szCs w:val="20"/>
        </w:rPr>
      </w:pPr>
      <w:r w:rsidRPr="009E5B62">
        <w:rPr>
          <w:rFonts w:ascii="Arial" w:hAnsi="Arial" w:cs="Arial"/>
          <w:sz w:val="20"/>
          <w:szCs w:val="20"/>
        </w:rPr>
        <w:t xml:space="preserve">Using implementation science principles to advance pharmacy-based immunization services. </w:t>
      </w:r>
      <w:r w:rsidR="00E60F30" w:rsidRPr="009E5B62">
        <w:rPr>
          <w:rFonts w:ascii="Arial" w:hAnsi="Arial" w:cs="Arial"/>
          <w:sz w:val="20"/>
          <w:szCs w:val="20"/>
        </w:rPr>
        <w:t xml:space="preserve">Department of Pharmaceutical Health Outcomes and Policy. </w:t>
      </w:r>
      <w:r w:rsidRPr="009E5B62">
        <w:rPr>
          <w:rFonts w:ascii="Arial" w:hAnsi="Arial" w:cs="Arial"/>
          <w:sz w:val="20"/>
          <w:szCs w:val="20"/>
        </w:rPr>
        <w:t>University of Houston</w:t>
      </w:r>
      <w:r w:rsidR="00E60F30" w:rsidRPr="009E5B62">
        <w:rPr>
          <w:rFonts w:ascii="Arial" w:hAnsi="Arial" w:cs="Arial"/>
          <w:sz w:val="20"/>
          <w:szCs w:val="20"/>
        </w:rPr>
        <w:t>. November 1, 2022.</w:t>
      </w:r>
    </w:p>
    <w:p w14:paraId="28D06E65" w14:textId="7546B97E" w:rsidR="0006400E" w:rsidRPr="009E5B62" w:rsidRDefault="0006400E" w:rsidP="0081757E">
      <w:pPr>
        <w:pStyle w:val="ListParagraph"/>
        <w:numPr>
          <w:ilvl w:val="0"/>
          <w:numId w:val="29"/>
        </w:numPr>
        <w:tabs>
          <w:tab w:val="left" w:pos="360"/>
        </w:tabs>
        <w:spacing w:after="0"/>
        <w:rPr>
          <w:rFonts w:ascii="Arial" w:hAnsi="Arial" w:cs="Arial"/>
          <w:sz w:val="20"/>
          <w:szCs w:val="20"/>
        </w:rPr>
      </w:pPr>
      <w:r w:rsidRPr="009E5B62">
        <w:rPr>
          <w:rFonts w:ascii="Arial" w:hAnsi="Arial" w:cs="Arial"/>
          <w:sz w:val="20"/>
          <w:szCs w:val="20"/>
        </w:rPr>
        <w:t>Implementing innovative services to address community health needs. Mercer College of Pharmacy. June 1, 2022.</w:t>
      </w:r>
    </w:p>
    <w:p w14:paraId="18057FCF" w14:textId="30D9A660" w:rsidR="00A02584" w:rsidRPr="009E5B62" w:rsidRDefault="00BB50ED" w:rsidP="0081757E">
      <w:pPr>
        <w:pStyle w:val="ListParagraph"/>
        <w:numPr>
          <w:ilvl w:val="0"/>
          <w:numId w:val="29"/>
        </w:numPr>
        <w:tabs>
          <w:tab w:val="left" w:pos="360"/>
        </w:tabs>
        <w:spacing w:after="0"/>
        <w:rPr>
          <w:rFonts w:ascii="Arial" w:hAnsi="Arial" w:cs="Arial"/>
          <w:sz w:val="20"/>
          <w:szCs w:val="20"/>
        </w:rPr>
      </w:pPr>
      <w:r w:rsidRPr="009E5B62">
        <w:rPr>
          <w:rFonts w:ascii="Arial" w:hAnsi="Arial" w:cs="Arial"/>
          <w:sz w:val="20"/>
          <w:szCs w:val="20"/>
        </w:rPr>
        <w:t>Building a research portfolio through collaborative partnerships. Visualizing Research Potential in the Local Environment: 2020 AACP Research Symposium. February 8, 2020.</w:t>
      </w:r>
    </w:p>
    <w:p w14:paraId="420D89EC" w14:textId="5CE9FFC1" w:rsidR="000F2032" w:rsidRPr="009E5B62" w:rsidRDefault="00F10C73" w:rsidP="0081757E">
      <w:pPr>
        <w:pStyle w:val="ListParagraph"/>
        <w:numPr>
          <w:ilvl w:val="0"/>
          <w:numId w:val="29"/>
        </w:numPr>
        <w:tabs>
          <w:tab w:val="left" w:pos="360"/>
        </w:tabs>
        <w:spacing w:after="0"/>
        <w:rPr>
          <w:rFonts w:ascii="Arial" w:hAnsi="Arial" w:cs="Arial"/>
          <w:sz w:val="20"/>
          <w:szCs w:val="20"/>
        </w:rPr>
      </w:pPr>
      <w:r w:rsidRPr="009E5B62">
        <w:rPr>
          <w:rFonts w:ascii="Arial" w:hAnsi="Arial" w:cs="Arial"/>
          <w:sz w:val="20"/>
          <w:szCs w:val="20"/>
        </w:rPr>
        <w:t xml:space="preserve">Improving healthcare access through pharmacy-based innovations. </w:t>
      </w:r>
      <w:r w:rsidR="000F2032" w:rsidRPr="009E5B62">
        <w:rPr>
          <w:rFonts w:ascii="Arial" w:hAnsi="Arial" w:cs="Arial"/>
          <w:sz w:val="20"/>
          <w:szCs w:val="20"/>
        </w:rPr>
        <w:t>Auburn Talk</w:t>
      </w:r>
      <w:r w:rsidRPr="009E5B62">
        <w:rPr>
          <w:rFonts w:ascii="Arial" w:hAnsi="Arial" w:cs="Arial"/>
          <w:sz w:val="20"/>
          <w:szCs w:val="20"/>
        </w:rPr>
        <w:t>. September 2016.</w:t>
      </w:r>
    </w:p>
    <w:p w14:paraId="116F24F0" w14:textId="6FE8BEA9" w:rsidR="000C67D8" w:rsidRPr="009E5B62" w:rsidRDefault="000C67D8" w:rsidP="0081757E">
      <w:pPr>
        <w:pStyle w:val="ListParagraph"/>
        <w:numPr>
          <w:ilvl w:val="0"/>
          <w:numId w:val="29"/>
        </w:numPr>
        <w:tabs>
          <w:tab w:val="left" w:pos="360"/>
        </w:tabs>
        <w:spacing w:after="0"/>
        <w:rPr>
          <w:rFonts w:ascii="Arial" w:hAnsi="Arial" w:cs="Arial"/>
          <w:sz w:val="20"/>
          <w:szCs w:val="20"/>
        </w:rPr>
      </w:pPr>
      <w:r w:rsidRPr="009E5B62">
        <w:rPr>
          <w:rFonts w:ascii="Arial" w:hAnsi="Arial" w:cs="Arial"/>
          <w:sz w:val="20"/>
          <w:szCs w:val="20"/>
        </w:rPr>
        <w:t xml:space="preserve">Organizational Change Through Innovation Adoption. </w:t>
      </w:r>
      <w:proofErr w:type="spellStart"/>
      <w:r w:rsidRPr="009E5B62">
        <w:rPr>
          <w:rFonts w:ascii="Arial" w:hAnsi="Arial" w:cs="Arial"/>
          <w:sz w:val="20"/>
          <w:szCs w:val="20"/>
        </w:rPr>
        <w:t>Mahasarakam</w:t>
      </w:r>
      <w:proofErr w:type="spellEnd"/>
      <w:r w:rsidRPr="009E5B62">
        <w:rPr>
          <w:rFonts w:ascii="Arial" w:hAnsi="Arial" w:cs="Arial"/>
          <w:sz w:val="20"/>
          <w:szCs w:val="20"/>
        </w:rPr>
        <w:t xml:space="preserve"> University. January 2016.</w:t>
      </w:r>
    </w:p>
    <w:p w14:paraId="50CBEE0F" w14:textId="77F15029" w:rsidR="004D2509" w:rsidRPr="009E5B62" w:rsidRDefault="004D2509" w:rsidP="0081757E">
      <w:pPr>
        <w:pStyle w:val="ListParagraph"/>
        <w:numPr>
          <w:ilvl w:val="0"/>
          <w:numId w:val="29"/>
        </w:numPr>
        <w:tabs>
          <w:tab w:val="left" w:pos="360"/>
        </w:tabs>
        <w:spacing w:after="0"/>
        <w:rPr>
          <w:rFonts w:ascii="Arial" w:hAnsi="Arial" w:cs="Arial"/>
          <w:sz w:val="20"/>
          <w:szCs w:val="20"/>
        </w:rPr>
      </w:pPr>
      <w:r w:rsidRPr="009E5B62">
        <w:rPr>
          <w:rFonts w:ascii="Arial" w:hAnsi="Arial" w:cs="Arial"/>
          <w:sz w:val="20"/>
          <w:szCs w:val="20"/>
        </w:rPr>
        <w:t xml:space="preserve">Preparation to become an international student in U.S.A. </w:t>
      </w:r>
      <w:proofErr w:type="spellStart"/>
      <w:r w:rsidRPr="009E5B62">
        <w:rPr>
          <w:rFonts w:ascii="Arial" w:hAnsi="Arial" w:cs="Arial"/>
          <w:sz w:val="20"/>
          <w:szCs w:val="20"/>
        </w:rPr>
        <w:t>Mahasarakam</w:t>
      </w:r>
      <w:proofErr w:type="spellEnd"/>
      <w:r w:rsidRPr="009E5B62">
        <w:rPr>
          <w:rFonts w:ascii="Arial" w:hAnsi="Arial" w:cs="Arial"/>
          <w:sz w:val="20"/>
          <w:szCs w:val="20"/>
        </w:rPr>
        <w:t xml:space="preserve"> University, Thailand. January 2016.</w:t>
      </w:r>
    </w:p>
    <w:p w14:paraId="24F2EF90" w14:textId="77777777" w:rsidR="0081757E" w:rsidRPr="009E5B62" w:rsidRDefault="0081757E" w:rsidP="0081757E">
      <w:pPr>
        <w:pStyle w:val="ListParagraph"/>
        <w:numPr>
          <w:ilvl w:val="0"/>
          <w:numId w:val="29"/>
        </w:numPr>
        <w:tabs>
          <w:tab w:val="left" w:pos="360"/>
        </w:tabs>
        <w:spacing w:after="0"/>
        <w:rPr>
          <w:rFonts w:ascii="Arial" w:hAnsi="Arial" w:cs="Arial"/>
          <w:sz w:val="20"/>
          <w:szCs w:val="20"/>
        </w:rPr>
      </w:pPr>
      <w:r w:rsidRPr="009E5B62">
        <w:rPr>
          <w:rFonts w:ascii="Arial" w:hAnsi="Arial" w:cs="Arial"/>
          <w:sz w:val="20"/>
          <w:szCs w:val="20"/>
        </w:rPr>
        <w:t>Flipping pharmacy classroom; invited by the Instructional Multimedia Group. iTeach5: Active Learning. Auburn University. March 2013.</w:t>
      </w:r>
    </w:p>
    <w:p w14:paraId="16DD37F0" w14:textId="77777777" w:rsidR="0081757E" w:rsidRPr="009E5B62" w:rsidRDefault="0081757E" w:rsidP="0081757E">
      <w:pPr>
        <w:pStyle w:val="ListParagraph"/>
        <w:numPr>
          <w:ilvl w:val="0"/>
          <w:numId w:val="29"/>
        </w:numPr>
        <w:tabs>
          <w:tab w:val="left" w:pos="360"/>
        </w:tabs>
        <w:spacing w:after="0"/>
        <w:rPr>
          <w:rFonts w:ascii="Arial" w:hAnsi="Arial" w:cs="Arial"/>
          <w:sz w:val="20"/>
          <w:szCs w:val="20"/>
        </w:rPr>
      </w:pPr>
      <w:r w:rsidRPr="009E5B62">
        <w:rPr>
          <w:rFonts w:ascii="Arial" w:hAnsi="Arial" w:cs="Arial"/>
          <w:sz w:val="20"/>
          <w:szCs w:val="20"/>
        </w:rPr>
        <w:t>Pharmacy-based patient care services: adoption and sustainability. University of Arkansas Medical Sciences. October 2011.</w:t>
      </w:r>
    </w:p>
    <w:p w14:paraId="3FB7B6BF" w14:textId="77777777" w:rsidR="0081757E" w:rsidRPr="009E5B62" w:rsidRDefault="0081757E" w:rsidP="0081757E">
      <w:pPr>
        <w:pStyle w:val="ListParagraph"/>
        <w:numPr>
          <w:ilvl w:val="0"/>
          <w:numId w:val="29"/>
        </w:numPr>
        <w:tabs>
          <w:tab w:val="left" w:pos="360"/>
        </w:tabs>
        <w:spacing w:after="0"/>
        <w:rPr>
          <w:rFonts w:ascii="Arial" w:hAnsi="Arial" w:cs="Arial"/>
          <w:sz w:val="20"/>
          <w:szCs w:val="20"/>
        </w:rPr>
      </w:pPr>
      <w:r w:rsidRPr="009E5B62">
        <w:rPr>
          <w:rFonts w:ascii="Arial" w:hAnsi="Arial" w:cs="Arial"/>
          <w:sz w:val="20"/>
          <w:szCs w:val="20"/>
        </w:rPr>
        <w:t xml:space="preserve">Rotation opportunities in Thailand (with </w:t>
      </w:r>
      <w:proofErr w:type="spellStart"/>
      <w:r w:rsidRPr="009E5B62">
        <w:rPr>
          <w:rFonts w:ascii="Arial" w:hAnsi="Arial" w:cs="Arial"/>
          <w:sz w:val="20"/>
          <w:szCs w:val="20"/>
        </w:rPr>
        <w:t>Jungnickel</w:t>
      </w:r>
      <w:proofErr w:type="spellEnd"/>
      <w:r w:rsidRPr="009E5B62">
        <w:rPr>
          <w:rFonts w:ascii="Arial" w:hAnsi="Arial" w:cs="Arial"/>
          <w:sz w:val="20"/>
          <w:szCs w:val="20"/>
        </w:rPr>
        <w:t xml:space="preserve"> PW). Harrison School of Pharmacy Professional Seminar Series, September 2011.</w:t>
      </w:r>
    </w:p>
    <w:p w14:paraId="4D165150" w14:textId="78C903E1" w:rsidR="004D2509" w:rsidRPr="009E5B62" w:rsidRDefault="004D2509" w:rsidP="004D2509">
      <w:pPr>
        <w:pStyle w:val="ListParagraph"/>
        <w:numPr>
          <w:ilvl w:val="0"/>
          <w:numId w:val="29"/>
        </w:numPr>
        <w:tabs>
          <w:tab w:val="left" w:pos="360"/>
        </w:tabs>
        <w:spacing w:after="0"/>
        <w:rPr>
          <w:rFonts w:ascii="Arial" w:hAnsi="Arial" w:cs="Arial"/>
          <w:sz w:val="20"/>
          <w:szCs w:val="20"/>
        </w:rPr>
      </w:pPr>
      <w:r w:rsidRPr="009E5B62">
        <w:rPr>
          <w:rFonts w:ascii="Arial" w:hAnsi="Arial" w:cs="Arial"/>
          <w:sz w:val="20"/>
          <w:szCs w:val="20"/>
        </w:rPr>
        <w:t>Adoption and sustainability of pharmacy-based innovations; invited by Chulalongkorn University; Thai graduate students and pharmacists attended the workshop, December 2010.</w:t>
      </w:r>
    </w:p>
    <w:p w14:paraId="05EA9EF2" w14:textId="77777777" w:rsidR="0081757E" w:rsidRPr="009E5B62" w:rsidRDefault="0081757E" w:rsidP="0081757E">
      <w:pPr>
        <w:pStyle w:val="ListParagraph"/>
        <w:numPr>
          <w:ilvl w:val="0"/>
          <w:numId w:val="29"/>
        </w:numPr>
        <w:tabs>
          <w:tab w:val="left" w:pos="360"/>
        </w:tabs>
        <w:spacing w:after="0"/>
        <w:rPr>
          <w:rFonts w:ascii="Arial" w:hAnsi="Arial" w:cs="Arial"/>
          <w:sz w:val="20"/>
          <w:szCs w:val="20"/>
        </w:rPr>
      </w:pPr>
      <w:r w:rsidRPr="009E5B62">
        <w:rPr>
          <w:rFonts w:ascii="Arial" w:hAnsi="Arial" w:cs="Arial"/>
          <w:sz w:val="20"/>
          <w:szCs w:val="20"/>
        </w:rPr>
        <w:t>Pharmacy-based patient care services. University of Georgia, Athens GA. September 2010.</w:t>
      </w:r>
    </w:p>
    <w:p w14:paraId="14E0706D" w14:textId="77777777" w:rsidR="0081757E" w:rsidRPr="009E5B62" w:rsidRDefault="0081757E" w:rsidP="0081757E">
      <w:pPr>
        <w:pStyle w:val="ListParagraph"/>
        <w:numPr>
          <w:ilvl w:val="0"/>
          <w:numId w:val="29"/>
        </w:numPr>
        <w:tabs>
          <w:tab w:val="left" w:pos="360"/>
        </w:tabs>
        <w:spacing w:after="0"/>
        <w:rPr>
          <w:rFonts w:ascii="Arial" w:hAnsi="Arial" w:cs="Arial"/>
          <w:sz w:val="20"/>
          <w:szCs w:val="20"/>
        </w:rPr>
      </w:pPr>
      <w:r w:rsidRPr="009E5B62">
        <w:rPr>
          <w:rFonts w:ascii="Arial" w:hAnsi="Arial" w:cs="Arial"/>
          <w:sz w:val="20"/>
          <w:szCs w:val="20"/>
        </w:rPr>
        <w:t xml:space="preserve">Using instructional technology to enhance teaching and learning (with Fox BI). At Southern Pharmacy Administration Conference; Memphis TN, Summer 2010. </w:t>
      </w:r>
    </w:p>
    <w:p w14:paraId="6A69C49E" w14:textId="77777777" w:rsidR="0081757E" w:rsidRPr="009E5B62" w:rsidRDefault="0081757E" w:rsidP="0081757E">
      <w:pPr>
        <w:pStyle w:val="ListParagraph"/>
        <w:numPr>
          <w:ilvl w:val="0"/>
          <w:numId w:val="29"/>
        </w:numPr>
        <w:tabs>
          <w:tab w:val="left" w:pos="360"/>
        </w:tabs>
        <w:spacing w:after="0"/>
        <w:rPr>
          <w:rFonts w:ascii="Arial" w:hAnsi="Arial" w:cs="Arial"/>
          <w:sz w:val="20"/>
          <w:szCs w:val="20"/>
        </w:rPr>
      </w:pPr>
      <w:r w:rsidRPr="009E5B62">
        <w:rPr>
          <w:rFonts w:ascii="Arial" w:hAnsi="Arial" w:cs="Arial"/>
          <w:sz w:val="20"/>
          <w:szCs w:val="20"/>
        </w:rPr>
        <w:t xml:space="preserve">Innovative pharmacy services. Faculty of Pharmaceutical Sciences, Prince of </w:t>
      </w:r>
      <w:proofErr w:type="spellStart"/>
      <w:r w:rsidRPr="009E5B62">
        <w:rPr>
          <w:rFonts w:ascii="Arial" w:hAnsi="Arial" w:cs="Arial"/>
          <w:sz w:val="20"/>
          <w:szCs w:val="20"/>
        </w:rPr>
        <w:t>Songkla</w:t>
      </w:r>
      <w:proofErr w:type="spellEnd"/>
      <w:r w:rsidRPr="009E5B62">
        <w:rPr>
          <w:rFonts w:ascii="Arial" w:hAnsi="Arial" w:cs="Arial"/>
          <w:sz w:val="20"/>
          <w:szCs w:val="20"/>
        </w:rPr>
        <w:t xml:space="preserve"> University, Thailand, September 2006.</w:t>
      </w:r>
    </w:p>
    <w:p w14:paraId="76A8C20E" w14:textId="77777777" w:rsidR="0081757E" w:rsidRPr="009E5B62" w:rsidRDefault="0081757E" w:rsidP="0081757E">
      <w:pPr>
        <w:pStyle w:val="ListParagraph"/>
        <w:tabs>
          <w:tab w:val="left" w:pos="360"/>
        </w:tabs>
        <w:spacing w:after="0"/>
        <w:ind w:left="360"/>
        <w:rPr>
          <w:rFonts w:ascii="Arial" w:hAnsi="Arial" w:cs="Arial"/>
          <w:sz w:val="20"/>
          <w:szCs w:val="20"/>
        </w:rPr>
      </w:pPr>
      <w:r w:rsidRPr="009E5B62">
        <w:rPr>
          <w:rFonts w:ascii="Arial" w:hAnsi="Arial" w:cs="Arial"/>
          <w:sz w:val="20"/>
          <w:szCs w:val="20"/>
        </w:rPr>
        <w:t xml:space="preserve">(4-day workshop; invited by Prince of </w:t>
      </w:r>
      <w:proofErr w:type="spellStart"/>
      <w:r w:rsidRPr="009E5B62">
        <w:rPr>
          <w:rFonts w:ascii="Arial" w:hAnsi="Arial" w:cs="Arial"/>
          <w:sz w:val="20"/>
          <w:szCs w:val="20"/>
        </w:rPr>
        <w:t>Songkla</w:t>
      </w:r>
      <w:proofErr w:type="spellEnd"/>
      <w:r w:rsidRPr="009E5B62">
        <w:rPr>
          <w:rFonts w:ascii="Arial" w:hAnsi="Arial" w:cs="Arial"/>
          <w:sz w:val="20"/>
          <w:szCs w:val="20"/>
        </w:rPr>
        <w:t xml:space="preserve"> University; Thai graduate students and pharmacists attended the workshop).</w:t>
      </w:r>
    </w:p>
    <w:p w14:paraId="43298487" w14:textId="77777777" w:rsidR="0081757E" w:rsidRPr="009E5B62" w:rsidRDefault="0081757E" w:rsidP="0081757E">
      <w:pPr>
        <w:pStyle w:val="ListParagraph"/>
        <w:numPr>
          <w:ilvl w:val="0"/>
          <w:numId w:val="29"/>
        </w:numPr>
        <w:tabs>
          <w:tab w:val="left" w:pos="360"/>
        </w:tabs>
        <w:spacing w:after="0"/>
        <w:rPr>
          <w:rFonts w:ascii="Arial" w:hAnsi="Arial" w:cs="Arial"/>
          <w:sz w:val="20"/>
          <w:szCs w:val="20"/>
        </w:rPr>
      </w:pPr>
      <w:r w:rsidRPr="009E5B62">
        <w:rPr>
          <w:rFonts w:ascii="Arial" w:hAnsi="Arial" w:cs="Arial"/>
          <w:sz w:val="20"/>
          <w:szCs w:val="20"/>
        </w:rPr>
        <w:t>Westrick SC. Survey nonresponse. Faculty of Pharmaceutical Sciences, Chulalongkorn University, Bangkok, Thailand, September 2006.</w:t>
      </w:r>
    </w:p>
    <w:p w14:paraId="2ACE092F" w14:textId="77777777" w:rsidR="0081757E" w:rsidRPr="009E5B62" w:rsidRDefault="0081757E" w:rsidP="0081757E">
      <w:pPr>
        <w:pStyle w:val="ListParagraph"/>
        <w:tabs>
          <w:tab w:val="left" w:pos="360"/>
        </w:tabs>
        <w:spacing w:after="0"/>
        <w:ind w:left="360"/>
        <w:rPr>
          <w:rFonts w:ascii="Arial" w:hAnsi="Arial" w:cs="Arial"/>
          <w:sz w:val="20"/>
          <w:szCs w:val="20"/>
        </w:rPr>
      </w:pPr>
      <w:r w:rsidRPr="009E5B62">
        <w:rPr>
          <w:rFonts w:ascii="Arial" w:hAnsi="Arial" w:cs="Arial"/>
          <w:sz w:val="20"/>
          <w:szCs w:val="20"/>
        </w:rPr>
        <w:t>(Half-day lecture; invited by Chulalongkorn University, Pharmacy Administration Department; Thai graduate students attended the workshop).</w:t>
      </w:r>
    </w:p>
    <w:p w14:paraId="3D431742" w14:textId="77777777" w:rsidR="0081757E" w:rsidRPr="009E5B62" w:rsidRDefault="0081757E" w:rsidP="0081757E">
      <w:pPr>
        <w:pStyle w:val="ListParagraph"/>
        <w:numPr>
          <w:ilvl w:val="0"/>
          <w:numId w:val="29"/>
        </w:numPr>
        <w:tabs>
          <w:tab w:val="left" w:pos="360"/>
        </w:tabs>
        <w:spacing w:after="0"/>
        <w:rPr>
          <w:rFonts w:ascii="Arial" w:hAnsi="Arial" w:cs="Arial"/>
          <w:sz w:val="20"/>
          <w:szCs w:val="20"/>
        </w:rPr>
      </w:pPr>
      <w:r w:rsidRPr="009E5B62">
        <w:rPr>
          <w:rFonts w:ascii="Arial" w:hAnsi="Arial" w:cs="Arial"/>
          <w:sz w:val="20"/>
          <w:szCs w:val="20"/>
        </w:rPr>
        <w:t xml:space="preserve">Teaching and conducting research in the U.S. Faculty of Pharmaceutical Sciences, </w:t>
      </w:r>
      <w:proofErr w:type="spellStart"/>
      <w:r w:rsidRPr="009E5B62">
        <w:rPr>
          <w:rFonts w:ascii="Arial" w:hAnsi="Arial" w:cs="Arial"/>
          <w:sz w:val="20"/>
          <w:szCs w:val="20"/>
        </w:rPr>
        <w:t>Srinakharinwirot</w:t>
      </w:r>
      <w:proofErr w:type="spellEnd"/>
      <w:r w:rsidRPr="009E5B62">
        <w:rPr>
          <w:rFonts w:ascii="Arial" w:hAnsi="Arial" w:cs="Arial"/>
          <w:sz w:val="20"/>
          <w:szCs w:val="20"/>
        </w:rPr>
        <w:t xml:space="preserve"> University, Nakhon-Nayok, Thailand, September 2006.</w:t>
      </w:r>
    </w:p>
    <w:p w14:paraId="51E007E2" w14:textId="77777777" w:rsidR="0081757E" w:rsidRPr="009E5B62" w:rsidRDefault="0081757E" w:rsidP="0081757E">
      <w:pPr>
        <w:pStyle w:val="ListParagraph"/>
        <w:tabs>
          <w:tab w:val="left" w:pos="360"/>
        </w:tabs>
        <w:spacing w:after="0"/>
        <w:ind w:left="360"/>
        <w:rPr>
          <w:rFonts w:ascii="Arial" w:hAnsi="Arial" w:cs="Arial"/>
          <w:sz w:val="20"/>
          <w:szCs w:val="20"/>
        </w:rPr>
      </w:pPr>
      <w:r w:rsidRPr="009E5B62">
        <w:rPr>
          <w:rFonts w:ascii="Arial" w:hAnsi="Arial" w:cs="Arial"/>
          <w:sz w:val="20"/>
          <w:szCs w:val="20"/>
        </w:rPr>
        <w:t xml:space="preserve">(Two-hour lecture; invited by </w:t>
      </w:r>
      <w:proofErr w:type="spellStart"/>
      <w:r w:rsidRPr="009E5B62">
        <w:rPr>
          <w:rFonts w:ascii="Arial" w:hAnsi="Arial" w:cs="Arial"/>
          <w:sz w:val="20"/>
          <w:szCs w:val="20"/>
        </w:rPr>
        <w:t>Srinakharinwirot</w:t>
      </w:r>
      <w:proofErr w:type="spellEnd"/>
      <w:r w:rsidRPr="009E5B62">
        <w:rPr>
          <w:rFonts w:ascii="Arial" w:hAnsi="Arial" w:cs="Arial"/>
          <w:sz w:val="20"/>
          <w:szCs w:val="20"/>
        </w:rPr>
        <w:t xml:space="preserve"> University; faculty members attended the lecture)</w:t>
      </w:r>
    </w:p>
    <w:p w14:paraId="1A9B38D4" w14:textId="77777777" w:rsidR="0081757E" w:rsidRPr="009E5B62" w:rsidRDefault="0081757E" w:rsidP="0081757E">
      <w:pPr>
        <w:pStyle w:val="ListParagraph"/>
        <w:numPr>
          <w:ilvl w:val="0"/>
          <w:numId w:val="29"/>
        </w:numPr>
        <w:tabs>
          <w:tab w:val="left" w:pos="360"/>
        </w:tabs>
        <w:spacing w:after="0"/>
        <w:rPr>
          <w:rFonts w:ascii="Arial" w:hAnsi="Arial" w:cs="Arial"/>
          <w:sz w:val="20"/>
          <w:szCs w:val="20"/>
        </w:rPr>
      </w:pPr>
      <w:r w:rsidRPr="009E5B62">
        <w:rPr>
          <w:rFonts w:ascii="Arial" w:hAnsi="Arial" w:cs="Arial"/>
          <w:sz w:val="20"/>
          <w:szCs w:val="20"/>
        </w:rPr>
        <w:t>Operations and quality management. Course: Pharmaceutical Technology Seminar (Graduate-level course). International Graduate Program in Pharmaceutical Technology, Chulalongkorn University. July 2000.</w:t>
      </w:r>
    </w:p>
    <w:p w14:paraId="4FDFDAAE" w14:textId="77777777" w:rsidR="0081757E" w:rsidRPr="009E5B62" w:rsidRDefault="0081757E" w:rsidP="0081757E">
      <w:pPr>
        <w:pStyle w:val="ListParagraph"/>
        <w:tabs>
          <w:tab w:val="left" w:pos="360"/>
        </w:tabs>
        <w:spacing w:after="0"/>
        <w:ind w:left="360"/>
        <w:rPr>
          <w:rFonts w:ascii="Arial" w:hAnsi="Arial" w:cs="Arial"/>
          <w:sz w:val="20"/>
          <w:szCs w:val="20"/>
        </w:rPr>
      </w:pPr>
      <w:r w:rsidRPr="009E5B62">
        <w:rPr>
          <w:rFonts w:ascii="Arial" w:hAnsi="Arial" w:cs="Arial"/>
          <w:sz w:val="20"/>
          <w:szCs w:val="20"/>
        </w:rPr>
        <w:lastRenderedPageBreak/>
        <w:t>(One-hour lecture; 15 students and faculty members)</w:t>
      </w:r>
    </w:p>
    <w:p w14:paraId="59D531DB" w14:textId="77777777" w:rsidR="0081757E" w:rsidRPr="009E5B62" w:rsidRDefault="0081757E" w:rsidP="0081757E">
      <w:pPr>
        <w:pStyle w:val="ListParagraph"/>
        <w:numPr>
          <w:ilvl w:val="0"/>
          <w:numId w:val="29"/>
        </w:numPr>
        <w:tabs>
          <w:tab w:val="left" w:pos="360"/>
        </w:tabs>
        <w:spacing w:after="0"/>
        <w:rPr>
          <w:rFonts w:ascii="Arial" w:hAnsi="Arial" w:cs="Arial"/>
          <w:sz w:val="20"/>
          <w:szCs w:val="20"/>
        </w:rPr>
      </w:pPr>
      <w:r w:rsidRPr="009E5B62">
        <w:rPr>
          <w:rFonts w:ascii="Arial" w:hAnsi="Arial" w:cs="Arial"/>
          <w:sz w:val="20"/>
          <w:szCs w:val="20"/>
        </w:rPr>
        <w:t>Introduction to operations management. Course: Pharmacy Management. Faculty of Pharmaceutical Sciences, Chulalongkorn University, July 2000.</w:t>
      </w:r>
    </w:p>
    <w:p w14:paraId="62E686EF" w14:textId="77777777" w:rsidR="0081757E" w:rsidRPr="009E5B62" w:rsidRDefault="0081757E" w:rsidP="0081757E">
      <w:pPr>
        <w:pStyle w:val="ListParagraph"/>
        <w:tabs>
          <w:tab w:val="left" w:pos="360"/>
        </w:tabs>
        <w:spacing w:after="0"/>
        <w:ind w:left="360"/>
        <w:rPr>
          <w:rFonts w:ascii="Arial" w:hAnsi="Arial" w:cs="Arial"/>
          <w:sz w:val="20"/>
          <w:szCs w:val="20"/>
        </w:rPr>
      </w:pPr>
      <w:r w:rsidRPr="009E5B62">
        <w:rPr>
          <w:rFonts w:ascii="Arial" w:hAnsi="Arial" w:cs="Arial"/>
          <w:sz w:val="20"/>
          <w:szCs w:val="20"/>
        </w:rPr>
        <w:t>(One-hour lecture; 180 pharmacy students)</w:t>
      </w:r>
    </w:p>
    <w:p w14:paraId="40D359A3" w14:textId="77777777" w:rsidR="0081757E" w:rsidRPr="009E5B62" w:rsidRDefault="0081757E" w:rsidP="0081757E">
      <w:pPr>
        <w:pStyle w:val="ListParagraph"/>
        <w:numPr>
          <w:ilvl w:val="0"/>
          <w:numId w:val="29"/>
        </w:numPr>
        <w:tabs>
          <w:tab w:val="left" w:pos="360"/>
        </w:tabs>
        <w:spacing w:after="0"/>
        <w:rPr>
          <w:rFonts w:ascii="Arial" w:hAnsi="Arial" w:cs="Arial"/>
          <w:sz w:val="20"/>
          <w:szCs w:val="20"/>
        </w:rPr>
      </w:pPr>
      <w:r w:rsidRPr="009E5B62">
        <w:rPr>
          <w:rFonts w:ascii="Arial" w:hAnsi="Arial" w:cs="Arial"/>
          <w:sz w:val="20"/>
          <w:szCs w:val="20"/>
        </w:rPr>
        <w:t xml:space="preserve">Introduction to operations management. Course: Pharmacy Management. Faculty of Pharmaceutical Sciences, </w:t>
      </w:r>
      <w:proofErr w:type="spellStart"/>
      <w:r w:rsidRPr="009E5B62">
        <w:rPr>
          <w:rFonts w:ascii="Arial" w:hAnsi="Arial" w:cs="Arial"/>
          <w:sz w:val="20"/>
          <w:szCs w:val="20"/>
        </w:rPr>
        <w:t>Srinakharinwirot</w:t>
      </w:r>
      <w:proofErr w:type="spellEnd"/>
      <w:r w:rsidRPr="009E5B62">
        <w:rPr>
          <w:rFonts w:ascii="Arial" w:hAnsi="Arial" w:cs="Arial"/>
          <w:sz w:val="20"/>
          <w:szCs w:val="20"/>
        </w:rPr>
        <w:t xml:space="preserve"> University. July 2000.</w:t>
      </w:r>
    </w:p>
    <w:p w14:paraId="56A40CEE" w14:textId="1EAB42AE" w:rsidR="0081757E" w:rsidRPr="009E5B62" w:rsidRDefault="0081757E" w:rsidP="00C3290C">
      <w:pPr>
        <w:pStyle w:val="ListParagraph"/>
        <w:tabs>
          <w:tab w:val="left" w:pos="360"/>
        </w:tabs>
        <w:spacing w:after="0"/>
        <w:ind w:left="360"/>
        <w:rPr>
          <w:rFonts w:ascii="Arial" w:hAnsi="Arial" w:cs="Arial"/>
          <w:sz w:val="20"/>
          <w:szCs w:val="20"/>
        </w:rPr>
      </w:pPr>
      <w:r w:rsidRPr="009E5B62">
        <w:rPr>
          <w:rFonts w:ascii="Arial" w:hAnsi="Arial" w:cs="Arial"/>
          <w:sz w:val="20"/>
          <w:szCs w:val="20"/>
        </w:rPr>
        <w:t>(One-hour lecture; 80 students and faculty members)</w:t>
      </w:r>
    </w:p>
    <w:p w14:paraId="4D79D767" w14:textId="0B7FF9F0" w:rsidR="007F6358" w:rsidRPr="009E5B62" w:rsidRDefault="007F6358">
      <w:pPr>
        <w:rPr>
          <w:rFonts w:ascii="Arial" w:hAnsi="Arial" w:cs="Arial"/>
          <w:b/>
          <w:sz w:val="20"/>
          <w:szCs w:val="20"/>
        </w:rPr>
      </w:pPr>
    </w:p>
    <w:p w14:paraId="5C5169A7" w14:textId="58A7DA90" w:rsidR="00101C83" w:rsidRDefault="008907C3" w:rsidP="00D34429">
      <w:pPr>
        <w:pStyle w:val="ListParagraph"/>
        <w:numPr>
          <w:ilvl w:val="0"/>
          <w:numId w:val="1"/>
        </w:numPr>
        <w:spacing w:after="0"/>
        <w:ind w:left="540" w:hanging="540"/>
        <w:rPr>
          <w:rFonts w:ascii="Arial" w:hAnsi="Arial" w:cs="Arial"/>
          <w:b/>
          <w:sz w:val="20"/>
          <w:szCs w:val="20"/>
        </w:rPr>
      </w:pPr>
      <w:r w:rsidRPr="008D29B0">
        <w:rPr>
          <w:rFonts w:ascii="Arial" w:hAnsi="Arial" w:cs="Arial"/>
          <w:b/>
          <w:sz w:val="20"/>
          <w:szCs w:val="20"/>
        </w:rPr>
        <w:t>ADMINISTRATION/</w:t>
      </w:r>
      <w:r w:rsidR="001E6C68" w:rsidRPr="008D29B0">
        <w:rPr>
          <w:rFonts w:ascii="Arial" w:hAnsi="Arial" w:cs="Arial"/>
          <w:b/>
          <w:sz w:val="20"/>
          <w:szCs w:val="20"/>
        </w:rPr>
        <w:t xml:space="preserve">SERVICE </w:t>
      </w:r>
      <w:r w:rsidR="008D29B0">
        <w:rPr>
          <w:rFonts w:ascii="Arial" w:hAnsi="Arial" w:cs="Arial"/>
          <w:b/>
          <w:sz w:val="20"/>
          <w:szCs w:val="20"/>
        </w:rPr>
        <w:t>ACTIVITIES</w:t>
      </w:r>
    </w:p>
    <w:p w14:paraId="5D54E1B0" w14:textId="77777777" w:rsidR="008D29B0" w:rsidRPr="008D29B0" w:rsidRDefault="008D29B0" w:rsidP="008D29B0">
      <w:pPr>
        <w:pStyle w:val="ListParagraph"/>
        <w:spacing w:after="0"/>
        <w:ind w:left="540"/>
        <w:rPr>
          <w:rFonts w:ascii="Arial" w:hAnsi="Arial" w:cs="Arial"/>
          <w:b/>
          <w:sz w:val="20"/>
          <w:szCs w:val="20"/>
        </w:rPr>
      </w:pPr>
    </w:p>
    <w:p w14:paraId="3A4F1FBC" w14:textId="53D3EDB3" w:rsidR="00101C83" w:rsidRPr="001C7C1A" w:rsidRDefault="008907C3" w:rsidP="001C7C1A">
      <w:pPr>
        <w:tabs>
          <w:tab w:val="left" w:pos="720"/>
        </w:tabs>
        <w:spacing w:after="0"/>
        <w:ind w:left="2160" w:hanging="2160"/>
        <w:jc w:val="center"/>
        <w:outlineLvl w:val="0"/>
        <w:rPr>
          <w:rFonts w:ascii="Arial" w:hAnsi="Arial" w:cs="Arial"/>
          <w:sz w:val="20"/>
          <w:szCs w:val="20"/>
          <w:u w:val="single"/>
        </w:rPr>
      </w:pPr>
      <w:r w:rsidRPr="001C7C1A">
        <w:rPr>
          <w:rFonts w:ascii="Arial" w:hAnsi="Arial" w:cs="Arial"/>
          <w:b/>
          <w:sz w:val="20"/>
          <w:szCs w:val="20"/>
          <w:u w:val="single"/>
        </w:rPr>
        <w:t>University-Level</w:t>
      </w:r>
    </w:p>
    <w:p w14:paraId="088130A3" w14:textId="77777777" w:rsidR="00101C83" w:rsidRPr="009E5B62" w:rsidRDefault="00101C83" w:rsidP="00A110AD">
      <w:pPr>
        <w:spacing w:after="0"/>
        <w:rPr>
          <w:rFonts w:ascii="Arial" w:hAnsi="Arial" w:cs="Arial"/>
          <w:sz w:val="20"/>
          <w:szCs w:val="20"/>
        </w:rPr>
      </w:pPr>
    </w:p>
    <w:p w14:paraId="32A6D738" w14:textId="1080F475" w:rsidR="00F71190" w:rsidRDefault="00F71190" w:rsidP="008D29B0">
      <w:pPr>
        <w:spacing w:after="0"/>
        <w:ind w:left="2160" w:hanging="2160"/>
        <w:rPr>
          <w:rFonts w:ascii="Arial" w:hAnsi="Arial" w:cs="Arial"/>
          <w:sz w:val="20"/>
          <w:szCs w:val="20"/>
        </w:rPr>
      </w:pPr>
      <w:r>
        <w:rPr>
          <w:rFonts w:ascii="Arial" w:hAnsi="Arial" w:cs="Arial"/>
          <w:sz w:val="20"/>
          <w:szCs w:val="20"/>
        </w:rPr>
        <w:t>2024</w:t>
      </w:r>
      <w:r w:rsidR="00E2799B">
        <w:rPr>
          <w:rFonts w:ascii="Arial" w:hAnsi="Arial" w:cs="Arial"/>
          <w:sz w:val="20"/>
          <w:szCs w:val="20"/>
        </w:rPr>
        <w:t xml:space="preserve"> </w:t>
      </w:r>
      <w:r w:rsidR="00BE0B33">
        <w:rPr>
          <w:rFonts w:ascii="Arial" w:hAnsi="Arial" w:cs="Arial"/>
          <w:sz w:val="20"/>
          <w:szCs w:val="20"/>
        </w:rPr>
        <w:t>–</w:t>
      </w:r>
      <w:r w:rsidR="00E2799B">
        <w:rPr>
          <w:rFonts w:ascii="Arial" w:hAnsi="Arial" w:cs="Arial"/>
          <w:sz w:val="20"/>
          <w:szCs w:val="20"/>
        </w:rPr>
        <w:t xml:space="preserve"> </w:t>
      </w:r>
      <w:r w:rsidR="00BE0B33">
        <w:rPr>
          <w:rFonts w:ascii="Arial" w:hAnsi="Arial" w:cs="Arial"/>
          <w:sz w:val="20"/>
          <w:szCs w:val="20"/>
        </w:rPr>
        <w:t>202</w:t>
      </w:r>
      <w:r>
        <w:rPr>
          <w:rFonts w:ascii="Arial" w:hAnsi="Arial" w:cs="Arial"/>
          <w:sz w:val="20"/>
          <w:szCs w:val="20"/>
        </w:rPr>
        <w:t>5</w:t>
      </w:r>
      <w:r w:rsidR="00BE0B33">
        <w:rPr>
          <w:rFonts w:ascii="Arial" w:hAnsi="Arial" w:cs="Arial"/>
          <w:sz w:val="20"/>
          <w:szCs w:val="20"/>
        </w:rPr>
        <w:t xml:space="preserve"> </w:t>
      </w:r>
      <w:r>
        <w:rPr>
          <w:rFonts w:ascii="Arial" w:hAnsi="Arial" w:cs="Arial"/>
          <w:sz w:val="20"/>
          <w:szCs w:val="20"/>
        </w:rPr>
        <w:tab/>
      </w:r>
      <w:r w:rsidRPr="00F71190">
        <w:rPr>
          <w:rFonts w:ascii="Arial" w:hAnsi="Arial" w:cs="Arial"/>
          <w:sz w:val="20"/>
          <w:szCs w:val="20"/>
        </w:rPr>
        <w:t xml:space="preserve">Faculty </w:t>
      </w:r>
      <w:r>
        <w:rPr>
          <w:rFonts w:ascii="Arial" w:hAnsi="Arial" w:cs="Arial"/>
          <w:sz w:val="20"/>
          <w:szCs w:val="20"/>
        </w:rPr>
        <w:t xml:space="preserve">compensation, workload, </w:t>
      </w:r>
      <w:r w:rsidRPr="00F71190">
        <w:rPr>
          <w:rFonts w:ascii="Arial" w:hAnsi="Arial" w:cs="Arial"/>
          <w:sz w:val="20"/>
          <w:szCs w:val="20"/>
        </w:rPr>
        <w:t xml:space="preserve">and </w:t>
      </w:r>
      <w:r>
        <w:rPr>
          <w:rFonts w:ascii="Arial" w:hAnsi="Arial" w:cs="Arial"/>
          <w:sz w:val="20"/>
          <w:szCs w:val="20"/>
        </w:rPr>
        <w:t>productivity: Steering Committee</w:t>
      </w:r>
    </w:p>
    <w:p w14:paraId="4A03EF6A" w14:textId="7CC17003" w:rsidR="00E2799B" w:rsidRDefault="00E2799B" w:rsidP="008D29B0">
      <w:pPr>
        <w:widowControl w:val="0"/>
        <w:spacing w:after="0"/>
        <w:ind w:left="2160" w:hanging="2160"/>
        <w:rPr>
          <w:rFonts w:ascii="Arial" w:hAnsi="Arial" w:cs="Arial"/>
          <w:sz w:val="20"/>
          <w:szCs w:val="20"/>
        </w:rPr>
      </w:pPr>
      <w:r w:rsidRPr="00E2488C">
        <w:rPr>
          <w:rFonts w:ascii="Arial" w:hAnsi="Arial" w:cs="Arial"/>
          <w:sz w:val="20"/>
          <w:szCs w:val="20"/>
        </w:rPr>
        <w:t>2023</w:t>
      </w:r>
      <w:r>
        <w:rPr>
          <w:rFonts w:ascii="Arial" w:hAnsi="Arial" w:cs="Arial"/>
          <w:sz w:val="20"/>
          <w:szCs w:val="20"/>
        </w:rPr>
        <w:t xml:space="preserve"> </w:t>
      </w:r>
      <w:r w:rsidR="00BE0B33">
        <w:rPr>
          <w:rFonts w:ascii="Arial" w:hAnsi="Arial" w:cs="Arial"/>
          <w:sz w:val="20"/>
          <w:szCs w:val="20"/>
        </w:rPr>
        <w:t>–</w:t>
      </w:r>
      <w:r>
        <w:rPr>
          <w:rFonts w:ascii="Arial" w:hAnsi="Arial" w:cs="Arial"/>
          <w:sz w:val="20"/>
          <w:szCs w:val="20"/>
        </w:rPr>
        <w:t xml:space="preserve"> </w:t>
      </w:r>
      <w:r w:rsidR="00BE0B33">
        <w:rPr>
          <w:rFonts w:ascii="Arial" w:hAnsi="Arial" w:cs="Arial"/>
          <w:sz w:val="20"/>
          <w:szCs w:val="20"/>
        </w:rPr>
        <w:t>202</w:t>
      </w:r>
      <w:r>
        <w:rPr>
          <w:rFonts w:ascii="Arial" w:hAnsi="Arial" w:cs="Arial"/>
          <w:sz w:val="20"/>
          <w:szCs w:val="20"/>
        </w:rPr>
        <w:t>5</w:t>
      </w:r>
      <w:r w:rsidR="00BE0B33">
        <w:rPr>
          <w:rFonts w:ascii="Arial" w:hAnsi="Arial" w:cs="Arial"/>
          <w:sz w:val="20"/>
          <w:szCs w:val="20"/>
        </w:rPr>
        <w:t xml:space="preserve"> </w:t>
      </w:r>
      <w:r w:rsidRPr="00E2488C">
        <w:rPr>
          <w:rFonts w:ascii="Arial" w:hAnsi="Arial" w:cs="Arial"/>
          <w:sz w:val="20"/>
          <w:szCs w:val="20"/>
        </w:rPr>
        <w:tab/>
      </w:r>
      <w:bookmarkStart w:id="59" w:name="OLE_LINK87"/>
      <w:r w:rsidRPr="00E2488C">
        <w:rPr>
          <w:rFonts w:ascii="Arial" w:hAnsi="Arial" w:cs="Arial"/>
          <w:sz w:val="20"/>
          <w:szCs w:val="20"/>
        </w:rPr>
        <w:t xml:space="preserve">University Budget Advisory Committee </w:t>
      </w:r>
      <w:bookmarkEnd w:id="59"/>
      <w:r w:rsidRPr="00E2488C">
        <w:rPr>
          <w:rFonts w:ascii="Arial" w:hAnsi="Arial" w:cs="Arial"/>
          <w:sz w:val="20"/>
          <w:szCs w:val="20"/>
        </w:rPr>
        <w:t>- Member</w:t>
      </w:r>
    </w:p>
    <w:p w14:paraId="7F26C1A0" w14:textId="49FAF9CC" w:rsidR="00BE0B33" w:rsidRDefault="00BE0B33" w:rsidP="008D29B0">
      <w:pPr>
        <w:widowControl w:val="0"/>
        <w:tabs>
          <w:tab w:val="left" w:pos="2160"/>
        </w:tabs>
        <w:spacing w:after="0"/>
        <w:ind w:left="2160" w:hanging="2160"/>
        <w:rPr>
          <w:rFonts w:ascii="Arial" w:hAnsi="Arial" w:cs="Arial"/>
          <w:sz w:val="20"/>
          <w:szCs w:val="20"/>
        </w:rPr>
      </w:pPr>
      <w:r>
        <w:rPr>
          <w:rFonts w:ascii="Arial" w:hAnsi="Arial" w:cs="Arial"/>
          <w:sz w:val="20"/>
          <w:szCs w:val="20"/>
        </w:rPr>
        <w:t>2024</w:t>
      </w:r>
      <w:r>
        <w:rPr>
          <w:rFonts w:ascii="Arial" w:hAnsi="Arial" w:cs="Arial"/>
          <w:sz w:val="20"/>
          <w:szCs w:val="20"/>
        </w:rPr>
        <w:tab/>
      </w:r>
      <w:r w:rsidRPr="00E2799B">
        <w:rPr>
          <w:rFonts w:ascii="Arial" w:hAnsi="Arial" w:cs="Arial"/>
          <w:sz w:val="20"/>
          <w:szCs w:val="20"/>
        </w:rPr>
        <w:t>Student research symposium - Judge</w:t>
      </w:r>
    </w:p>
    <w:p w14:paraId="69B3C65C" w14:textId="2C16BB93" w:rsidR="00260CB6" w:rsidRDefault="00260CB6" w:rsidP="008D29B0">
      <w:pPr>
        <w:spacing w:after="0"/>
        <w:ind w:left="2160" w:hanging="2160"/>
        <w:rPr>
          <w:rFonts w:ascii="Arial" w:hAnsi="Arial" w:cs="Arial"/>
          <w:sz w:val="20"/>
          <w:szCs w:val="20"/>
        </w:rPr>
      </w:pPr>
      <w:r>
        <w:rPr>
          <w:rFonts w:ascii="Arial" w:hAnsi="Arial" w:cs="Arial"/>
          <w:sz w:val="20"/>
          <w:szCs w:val="20"/>
        </w:rPr>
        <w:t>2024</w:t>
      </w:r>
      <w:r>
        <w:rPr>
          <w:rFonts w:ascii="Arial" w:hAnsi="Arial" w:cs="Arial"/>
          <w:sz w:val="20"/>
          <w:szCs w:val="20"/>
        </w:rPr>
        <w:tab/>
      </w:r>
      <w:r w:rsidR="00E2799B">
        <w:rPr>
          <w:rFonts w:ascii="Arial" w:hAnsi="Arial" w:cs="Arial"/>
          <w:sz w:val="20"/>
          <w:szCs w:val="20"/>
        </w:rPr>
        <w:t>Assisting the Office of International Programs in c</w:t>
      </w:r>
      <w:r>
        <w:rPr>
          <w:rFonts w:ascii="Arial" w:hAnsi="Arial" w:cs="Arial"/>
          <w:sz w:val="20"/>
          <w:szCs w:val="20"/>
        </w:rPr>
        <w:t xml:space="preserve">oordinating travel to Thailand </w:t>
      </w:r>
    </w:p>
    <w:p w14:paraId="41D92B1B" w14:textId="2A87EADB" w:rsidR="00C8715A" w:rsidRDefault="00C8715A" w:rsidP="008D29B0">
      <w:pPr>
        <w:spacing w:after="0"/>
        <w:ind w:left="2160" w:hanging="2160"/>
        <w:rPr>
          <w:rFonts w:ascii="Arial" w:hAnsi="Arial" w:cs="Arial"/>
          <w:sz w:val="20"/>
          <w:szCs w:val="20"/>
        </w:rPr>
      </w:pPr>
      <w:r>
        <w:rPr>
          <w:rFonts w:ascii="Arial" w:hAnsi="Arial" w:cs="Arial"/>
          <w:sz w:val="20"/>
          <w:szCs w:val="20"/>
        </w:rPr>
        <w:t>2024</w:t>
      </w:r>
      <w:r>
        <w:rPr>
          <w:rFonts w:ascii="Arial" w:hAnsi="Arial" w:cs="Arial"/>
          <w:sz w:val="20"/>
          <w:szCs w:val="20"/>
        </w:rPr>
        <w:tab/>
      </w:r>
      <w:bookmarkStart w:id="60" w:name="OLE_LINK86"/>
      <w:r w:rsidRPr="00C8715A">
        <w:rPr>
          <w:rFonts w:ascii="Arial" w:hAnsi="Arial" w:cs="Arial"/>
          <w:sz w:val="20"/>
          <w:szCs w:val="20"/>
        </w:rPr>
        <w:t xml:space="preserve">Institutional Effectiveness Ad hoc </w:t>
      </w:r>
      <w:bookmarkEnd w:id="60"/>
      <w:r w:rsidR="00E2799B">
        <w:rPr>
          <w:rFonts w:ascii="Arial" w:hAnsi="Arial" w:cs="Arial"/>
          <w:sz w:val="20"/>
          <w:szCs w:val="20"/>
        </w:rPr>
        <w:t>Internal AU Advisory Group (regarding re</w:t>
      </w:r>
      <w:r w:rsidR="00E2799B" w:rsidRPr="00E2799B">
        <w:rPr>
          <w:rFonts w:ascii="Arial" w:hAnsi="Arial" w:cs="Arial"/>
          <w:sz w:val="20"/>
          <w:szCs w:val="20"/>
        </w:rPr>
        <w:t>allocation of centralized resources in the Office of Inclusion and Diversity (OID)</w:t>
      </w:r>
      <w:r w:rsidR="00E2799B">
        <w:rPr>
          <w:rFonts w:ascii="Arial" w:hAnsi="Arial" w:cs="Arial"/>
          <w:sz w:val="20"/>
          <w:szCs w:val="20"/>
        </w:rPr>
        <w:t>)</w:t>
      </w:r>
    </w:p>
    <w:p w14:paraId="0CD2F432" w14:textId="7FCF46FF" w:rsidR="008200C1" w:rsidRPr="009E5B62" w:rsidRDefault="008200C1" w:rsidP="008D29B0">
      <w:pPr>
        <w:widowControl w:val="0"/>
        <w:spacing w:after="0"/>
        <w:ind w:left="2160" w:hanging="2160"/>
        <w:rPr>
          <w:rFonts w:ascii="Arial" w:hAnsi="Arial" w:cs="Arial"/>
          <w:sz w:val="20"/>
          <w:szCs w:val="20"/>
        </w:rPr>
      </w:pPr>
      <w:r w:rsidRPr="009E5B62">
        <w:rPr>
          <w:rFonts w:ascii="Arial" w:hAnsi="Arial" w:cs="Arial"/>
          <w:sz w:val="20"/>
          <w:szCs w:val="20"/>
        </w:rPr>
        <w:t>2022</w:t>
      </w:r>
      <w:r w:rsidR="00E2799B">
        <w:rPr>
          <w:rFonts w:ascii="Arial" w:hAnsi="Arial" w:cs="Arial"/>
          <w:sz w:val="20"/>
          <w:szCs w:val="20"/>
        </w:rPr>
        <w:t xml:space="preserve"> </w:t>
      </w:r>
      <w:r w:rsidR="00BE0B33">
        <w:rPr>
          <w:rFonts w:ascii="Arial" w:hAnsi="Arial" w:cs="Arial"/>
          <w:sz w:val="20"/>
          <w:szCs w:val="20"/>
        </w:rPr>
        <w:t>– 202</w:t>
      </w:r>
      <w:r w:rsidRPr="009E5B62">
        <w:rPr>
          <w:rFonts w:ascii="Arial" w:hAnsi="Arial" w:cs="Arial"/>
          <w:sz w:val="20"/>
          <w:szCs w:val="20"/>
        </w:rPr>
        <w:t>3</w:t>
      </w:r>
      <w:r w:rsidR="00BE0B33">
        <w:rPr>
          <w:rFonts w:ascii="Arial" w:hAnsi="Arial" w:cs="Arial"/>
          <w:sz w:val="20"/>
          <w:szCs w:val="20"/>
        </w:rPr>
        <w:t xml:space="preserve"> </w:t>
      </w:r>
      <w:r w:rsidRPr="009E5B62">
        <w:rPr>
          <w:rFonts w:ascii="Arial" w:hAnsi="Arial" w:cs="Arial"/>
          <w:sz w:val="20"/>
          <w:szCs w:val="20"/>
        </w:rPr>
        <w:tab/>
        <w:t>Administrator review committee for a Department Head - Chair</w:t>
      </w:r>
    </w:p>
    <w:p w14:paraId="06EBC592" w14:textId="3983BF3E" w:rsidR="00E2799B" w:rsidRDefault="00E2799B" w:rsidP="008D29B0">
      <w:pPr>
        <w:widowControl w:val="0"/>
        <w:spacing w:after="0"/>
        <w:ind w:left="2160" w:hanging="2160"/>
        <w:rPr>
          <w:rFonts w:ascii="Arial" w:hAnsi="Arial" w:cs="Arial"/>
          <w:sz w:val="20"/>
          <w:szCs w:val="20"/>
        </w:rPr>
      </w:pPr>
      <w:r w:rsidRPr="009E5B62">
        <w:rPr>
          <w:rFonts w:ascii="Arial" w:hAnsi="Arial" w:cs="Arial"/>
          <w:sz w:val="20"/>
          <w:szCs w:val="20"/>
        </w:rPr>
        <w:t xml:space="preserve">2018 – </w:t>
      </w:r>
      <w:r w:rsidR="00BE0B33">
        <w:rPr>
          <w:rFonts w:ascii="Arial" w:hAnsi="Arial" w:cs="Arial"/>
          <w:sz w:val="20"/>
          <w:szCs w:val="20"/>
        </w:rPr>
        <w:t>20</w:t>
      </w:r>
      <w:r>
        <w:rPr>
          <w:rFonts w:ascii="Arial" w:hAnsi="Arial" w:cs="Arial"/>
          <w:sz w:val="20"/>
          <w:szCs w:val="20"/>
        </w:rPr>
        <w:t>23</w:t>
      </w:r>
      <w:r w:rsidRPr="009E5B62">
        <w:rPr>
          <w:rFonts w:ascii="Arial" w:hAnsi="Arial" w:cs="Arial"/>
          <w:sz w:val="20"/>
          <w:szCs w:val="20"/>
        </w:rPr>
        <w:tab/>
      </w:r>
      <w:bookmarkStart w:id="61" w:name="OLE_LINK89"/>
      <w:r w:rsidRPr="009E5B62">
        <w:rPr>
          <w:rFonts w:ascii="Arial" w:hAnsi="Arial" w:cs="Arial"/>
          <w:sz w:val="20"/>
          <w:szCs w:val="20"/>
        </w:rPr>
        <w:t>Honors College Advisory Council</w:t>
      </w:r>
      <w:bookmarkEnd w:id="61"/>
      <w:r w:rsidRPr="009E5B62">
        <w:rPr>
          <w:rFonts w:ascii="Arial" w:hAnsi="Arial" w:cs="Arial"/>
          <w:sz w:val="20"/>
          <w:szCs w:val="20"/>
        </w:rPr>
        <w:t>, Member</w:t>
      </w:r>
    </w:p>
    <w:p w14:paraId="0C1EB373" w14:textId="3C4DE153" w:rsidR="00E2799B" w:rsidRDefault="00E2799B" w:rsidP="008D29B0">
      <w:pPr>
        <w:widowControl w:val="0"/>
        <w:spacing w:after="0"/>
        <w:ind w:left="2160" w:hanging="2160"/>
        <w:rPr>
          <w:rFonts w:ascii="Arial" w:hAnsi="Arial" w:cs="Arial"/>
          <w:sz w:val="20"/>
          <w:szCs w:val="20"/>
        </w:rPr>
      </w:pPr>
      <w:r w:rsidRPr="009E5B62">
        <w:rPr>
          <w:rFonts w:ascii="Arial" w:hAnsi="Arial" w:cs="Arial"/>
          <w:sz w:val="20"/>
          <w:szCs w:val="20"/>
        </w:rPr>
        <w:t>2022</w:t>
      </w:r>
      <w:r w:rsidRPr="009E5B62">
        <w:rPr>
          <w:rFonts w:ascii="Arial" w:hAnsi="Arial" w:cs="Arial"/>
          <w:sz w:val="20"/>
          <w:szCs w:val="20"/>
        </w:rPr>
        <w:tab/>
        <w:t>University reader</w:t>
      </w:r>
      <w:r>
        <w:rPr>
          <w:rFonts w:ascii="Arial" w:hAnsi="Arial" w:cs="Arial"/>
          <w:sz w:val="20"/>
          <w:szCs w:val="20"/>
        </w:rPr>
        <w:t xml:space="preserve"> for Ms. </w:t>
      </w:r>
      <w:r w:rsidRPr="009E5B62">
        <w:rPr>
          <w:rFonts w:ascii="Arial" w:hAnsi="Arial" w:cs="Arial"/>
          <w:sz w:val="20"/>
          <w:szCs w:val="20"/>
        </w:rPr>
        <w:t>Xiao Huang, Human Sciences</w:t>
      </w:r>
    </w:p>
    <w:p w14:paraId="1ED7BFA9" w14:textId="4D3B26D1" w:rsidR="00E2799B" w:rsidRDefault="00E2799B" w:rsidP="008D29B0">
      <w:pPr>
        <w:widowControl w:val="0"/>
        <w:spacing w:after="0"/>
        <w:ind w:left="2160" w:hanging="2160"/>
        <w:rPr>
          <w:rFonts w:ascii="Arial" w:hAnsi="Arial" w:cs="Arial"/>
          <w:sz w:val="20"/>
          <w:szCs w:val="20"/>
        </w:rPr>
      </w:pPr>
      <w:r w:rsidRPr="009E5B62">
        <w:rPr>
          <w:rFonts w:ascii="Arial" w:hAnsi="Arial" w:cs="Arial"/>
          <w:sz w:val="20"/>
          <w:szCs w:val="20"/>
        </w:rPr>
        <w:t>2020 –</w:t>
      </w:r>
      <w:r w:rsidR="00BE0B33">
        <w:rPr>
          <w:rFonts w:ascii="Arial" w:hAnsi="Arial" w:cs="Arial"/>
          <w:sz w:val="20"/>
          <w:szCs w:val="20"/>
        </w:rPr>
        <w:t xml:space="preserve"> 202</w:t>
      </w:r>
      <w:r>
        <w:rPr>
          <w:rFonts w:ascii="Arial" w:hAnsi="Arial" w:cs="Arial"/>
          <w:sz w:val="20"/>
          <w:szCs w:val="20"/>
        </w:rPr>
        <w:t>1</w:t>
      </w:r>
      <w:bookmarkStart w:id="62" w:name="OLE_LINK90"/>
      <w:r w:rsidR="00BE0B33">
        <w:rPr>
          <w:rFonts w:ascii="Arial" w:hAnsi="Arial" w:cs="Arial"/>
          <w:sz w:val="20"/>
          <w:szCs w:val="20"/>
        </w:rPr>
        <w:tab/>
      </w:r>
      <w:r w:rsidRPr="009E5B62">
        <w:rPr>
          <w:rFonts w:ascii="Arial" w:hAnsi="Arial" w:cs="Arial"/>
          <w:sz w:val="20"/>
          <w:szCs w:val="20"/>
        </w:rPr>
        <w:t>Academic Sustainability Program Advisory Committee</w:t>
      </w:r>
      <w:bookmarkEnd w:id="62"/>
      <w:r>
        <w:rPr>
          <w:rFonts w:ascii="Arial" w:hAnsi="Arial" w:cs="Arial"/>
          <w:sz w:val="20"/>
          <w:szCs w:val="20"/>
        </w:rPr>
        <w:t xml:space="preserve"> - Member</w:t>
      </w:r>
    </w:p>
    <w:p w14:paraId="271D164D" w14:textId="6CBC7BD8" w:rsidR="00CE3E0A" w:rsidRPr="009E5B62" w:rsidRDefault="00CE3E0A" w:rsidP="008D29B0">
      <w:pPr>
        <w:widowControl w:val="0"/>
        <w:spacing w:after="0"/>
        <w:ind w:left="2160" w:hanging="2160"/>
        <w:rPr>
          <w:rFonts w:ascii="Arial" w:hAnsi="Arial" w:cs="Arial"/>
          <w:sz w:val="20"/>
          <w:szCs w:val="20"/>
        </w:rPr>
      </w:pPr>
      <w:r w:rsidRPr="009E5B62">
        <w:rPr>
          <w:rFonts w:ascii="Arial" w:hAnsi="Arial" w:cs="Arial"/>
          <w:sz w:val="20"/>
          <w:szCs w:val="20"/>
        </w:rPr>
        <w:t>2020</w:t>
      </w:r>
      <w:r w:rsidR="00E2799B">
        <w:rPr>
          <w:rFonts w:ascii="Arial" w:hAnsi="Arial" w:cs="Arial"/>
          <w:sz w:val="20"/>
          <w:szCs w:val="20"/>
        </w:rPr>
        <w:t xml:space="preserve"> </w:t>
      </w:r>
      <w:r w:rsidR="00BE0B33">
        <w:rPr>
          <w:rFonts w:ascii="Arial" w:hAnsi="Arial" w:cs="Arial"/>
          <w:sz w:val="20"/>
          <w:szCs w:val="20"/>
        </w:rPr>
        <w:t>–</w:t>
      </w:r>
      <w:r w:rsidR="00E2799B">
        <w:rPr>
          <w:rFonts w:ascii="Arial" w:hAnsi="Arial" w:cs="Arial"/>
          <w:sz w:val="20"/>
          <w:szCs w:val="20"/>
        </w:rPr>
        <w:t xml:space="preserve"> </w:t>
      </w:r>
      <w:r w:rsidR="00BE0B33">
        <w:rPr>
          <w:rFonts w:ascii="Arial" w:hAnsi="Arial" w:cs="Arial"/>
          <w:sz w:val="20"/>
          <w:szCs w:val="20"/>
        </w:rPr>
        <w:t>202</w:t>
      </w:r>
      <w:r w:rsidRPr="009E5B62">
        <w:rPr>
          <w:rFonts w:ascii="Arial" w:hAnsi="Arial" w:cs="Arial"/>
          <w:sz w:val="20"/>
          <w:szCs w:val="20"/>
        </w:rPr>
        <w:t>1</w:t>
      </w:r>
      <w:r w:rsidR="00BE0B33">
        <w:rPr>
          <w:rFonts w:ascii="Arial" w:hAnsi="Arial" w:cs="Arial"/>
          <w:sz w:val="20"/>
          <w:szCs w:val="20"/>
        </w:rPr>
        <w:t xml:space="preserve"> </w:t>
      </w:r>
      <w:r w:rsidRPr="009E5B62">
        <w:rPr>
          <w:rFonts w:ascii="Arial" w:hAnsi="Arial" w:cs="Arial"/>
          <w:sz w:val="20"/>
          <w:szCs w:val="20"/>
        </w:rPr>
        <w:tab/>
        <w:t>SEC Faculty Achievement Award</w:t>
      </w:r>
      <w:r w:rsidR="00561C23" w:rsidRPr="009E5B62">
        <w:rPr>
          <w:rFonts w:ascii="Arial" w:hAnsi="Arial" w:cs="Arial"/>
          <w:sz w:val="20"/>
          <w:szCs w:val="20"/>
        </w:rPr>
        <w:t xml:space="preserve"> </w:t>
      </w:r>
      <w:r w:rsidR="00E2799B">
        <w:rPr>
          <w:rFonts w:ascii="Arial" w:hAnsi="Arial" w:cs="Arial"/>
          <w:sz w:val="20"/>
          <w:szCs w:val="20"/>
        </w:rPr>
        <w:t xml:space="preserve">Review </w:t>
      </w:r>
      <w:r w:rsidR="00561C23" w:rsidRPr="009E5B62">
        <w:rPr>
          <w:rFonts w:ascii="Arial" w:hAnsi="Arial" w:cs="Arial"/>
          <w:sz w:val="20"/>
          <w:szCs w:val="20"/>
        </w:rPr>
        <w:t>Committee</w:t>
      </w:r>
      <w:r w:rsidRPr="009E5B62">
        <w:rPr>
          <w:rFonts w:ascii="Arial" w:hAnsi="Arial" w:cs="Arial"/>
          <w:sz w:val="20"/>
          <w:szCs w:val="20"/>
        </w:rPr>
        <w:t xml:space="preserve"> - </w:t>
      </w:r>
      <w:r w:rsidR="00E2799B">
        <w:rPr>
          <w:rFonts w:ascii="Arial" w:hAnsi="Arial" w:cs="Arial"/>
          <w:sz w:val="20"/>
          <w:szCs w:val="20"/>
        </w:rPr>
        <w:t>Member</w:t>
      </w:r>
    </w:p>
    <w:p w14:paraId="0365A865" w14:textId="335F4835" w:rsidR="00BC27AF" w:rsidRPr="009E5B62" w:rsidRDefault="00BC27AF" w:rsidP="008D29B0">
      <w:pPr>
        <w:widowControl w:val="0"/>
        <w:spacing w:after="0"/>
        <w:ind w:left="2160" w:hanging="2160"/>
        <w:rPr>
          <w:rFonts w:ascii="Arial" w:hAnsi="Arial" w:cs="Arial"/>
          <w:sz w:val="20"/>
          <w:szCs w:val="20"/>
        </w:rPr>
      </w:pPr>
      <w:r w:rsidRPr="009E5B62">
        <w:rPr>
          <w:rFonts w:ascii="Arial" w:hAnsi="Arial" w:cs="Arial"/>
          <w:sz w:val="20"/>
          <w:szCs w:val="20"/>
        </w:rPr>
        <w:t>2020</w:t>
      </w:r>
      <w:r w:rsidRPr="009E5B62">
        <w:rPr>
          <w:rFonts w:ascii="Arial" w:hAnsi="Arial" w:cs="Arial"/>
          <w:sz w:val="20"/>
          <w:szCs w:val="20"/>
        </w:rPr>
        <w:tab/>
      </w:r>
      <w:bookmarkStart w:id="63" w:name="OLE_LINK88"/>
      <w:r w:rsidR="00E2799B">
        <w:rPr>
          <w:rFonts w:ascii="Arial" w:hAnsi="Arial" w:cs="Arial"/>
          <w:sz w:val="20"/>
          <w:szCs w:val="20"/>
        </w:rPr>
        <w:t xml:space="preserve">Academic Program Review Team, </w:t>
      </w:r>
      <w:r w:rsidRPr="009E5B62">
        <w:rPr>
          <w:rFonts w:ascii="Arial" w:hAnsi="Arial" w:cs="Arial"/>
          <w:sz w:val="20"/>
          <w:szCs w:val="20"/>
        </w:rPr>
        <w:t>Department of Human Development and Family Studies in the College of Human Science</w:t>
      </w:r>
      <w:bookmarkEnd w:id="63"/>
      <w:r w:rsidR="00E2799B">
        <w:rPr>
          <w:rFonts w:ascii="Arial" w:hAnsi="Arial" w:cs="Arial"/>
          <w:sz w:val="20"/>
          <w:szCs w:val="20"/>
        </w:rPr>
        <w:t>, Peer Reviewer</w:t>
      </w:r>
    </w:p>
    <w:p w14:paraId="32381F3B" w14:textId="3322F29F" w:rsidR="00BC27AF" w:rsidRPr="009E5B62" w:rsidRDefault="00BC27AF" w:rsidP="008D29B0">
      <w:pPr>
        <w:widowControl w:val="0"/>
        <w:spacing w:after="0"/>
        <w:ind w:left="2160" w:hanging="2160"/>
        <w:rPr>
          <w:rFonts w:ascii="Arial" w:hAnsi="Arial" w:cs="Arial"/>
          <w:sz w:val="20"/>
          <w:szCs w:val="20"/>
        </w:rPr>
      </w:pPr>
      <w:r w:rsidRPr="009E5B62">
        <w:rPr>
          <w:rFonts w:ascii="Arial" w:hAnsi="Arial" w:cs="Arial"/>
          <w:sz w:val="20"/>
          <w:szCs w:val="20"/>
        </w:rPr>
        <w:t>2018</w:t>
      </w:r>
      <w:r w:rsidR="00E2799B">
        <w:rPr>
          <w:rFonts w:ascii="Arial" w:hAnsi="Arial" w:cs="Arial"/>
          <w:sz w:val="20"/>
          <w:szCs w:val="20"/>
        </w:rPr>
        <w:t xml:space="preserve"> </w:t>
      </w:r>
      <w:r w:rsidR="00BE0B33">
        <w:rPr>
          <w:rFonts w:ascii="Arial" w:hAnsi="Arial" w:cs="Arial"/>
          <w:sz w:val="20"/>
          <w:szCs w:val="20"/>
        </w:rPr>
        <w:t>–</w:t>
      </w:r>
      <w:r w:rsidR="00E2799B">
        <w:rPr>
          <w:rFonts w:ascii="Arial" w:hAnsi="Arial" w:cs="Arial"/>
          <w:sz w:val="20"/>
          <w:szCs w:val="20"/>
        </w:rPr>
        <w:t xml:space="preserve"> </w:t>
      </w:r>
      <w:r w:rsidR="00BE0B33">
        <w:rPr>
          <w:rFonts w:ascii="Arial" w:hAnsi="Arial" w:cs="Arial"/>
          <w:sz w:val="20"/>
          <w:szCs w:val="20"/>
        </w:rPr>
        <w:t>201</w:t>
      </w:r>
      <w:r w:rsidRPr="009E5B62">
        <w:rPr>
          <w:rFonts w:ascii="Arial" w:hAnsi="Arial" w:cs="Arial"/>
          <w:sz w:val="20"/>
          <w:szCs w:val="20"/>
        </w:rPr>
        <w:t>9</w:t>
      </w:r>
      <w:r w:rsidR="00BE0B33">
        <w:rPr>
          <w:rFonts w:ascii="Arial" w:hAnsi="Arial" w:cs="Arial"/>
          <w:sz w:val="20"/>
          <w:szCs w:val="20"/>
        </w:rPr>
        <w:t xml:space="preserve"> </w:t>
      </w:r>
      <w:r w:rsidRPr="009E5B62">
        <w:rPr>
          <w:rFonts w:ascii="Arial" w:hAnsi="Arial" w:cs="Arial"/>
          <w:sz w:val="20"/>
          <w:szCs w:val="20"/>
        </w:rPr>
        <w:tab/>
        <w:t>An administrator review committee</w:t>
      </w:r>
      <w:r w:rsidR="00CF1655" w:rsidRPr="009E5B62">
        <w:rPr>
          <w:rFonts w:ascii="Arial" w:hAnsi="Arial" w:cs="Arial"/>
          <w:sz w:val="20"/>
          <w:szCs w:val="20"/>
        </w:rPr>
        <w:t xml:space="preserve"> for a Department Head</w:t>
      </w:r>
      <w:r w:rsidRPr="009E5B62">
        <w:rPr>
          <w:rFonts w:ascii="Arial" w:hAnsi="Arial" w:cs="Arial"/>
          <w:sz w:val="20"/>
          <w:szCs w:val="20"/>
        </w:rPr>
        <w:t xml:space="preserve"> - Chair</w:t>
      </w:r>
    </w:p>
    <w:p w14:paraId="0C5DE8B5" w14:textId="12C9FB4E" w:rsidR="00465399" w:rsidRPr="009E5B62" w:rsidRDefault="00465399" w:rsidP="008D29B0">
      <w:pPr>
        <w:widowControl w:val="0"/>
        <w:spacing w:after="0"/>
        <w:ind w:left="2160" w:hanging="2160"/>
        <w:rPr>
          <w:rFonts w:ascii="Arial" w:hAnsi="Arial" w:cs="Arial"/>
          <w:sz w:val="20"/>
          <w:szCs w:val="20"/>
        </w:rPr>
      </w:pPr>
      <w:bookmarkStart w:id="64" w:name="OLE_LINK91"/>
      <w:r w:rsidRPr="009E5B62">
        <w:rPr>
          <w:rFonts w:ascii="Arial" w:hAnsi="Arial" w:cs="Arial"/>
          <w:sz w:val="20"/>
          <w:szCs w:val="20"/>
        </w:rPr>
        <w:t>2019</w:t>
      </w:r>
      <w:r w:rsidRPr="009E5B62">
        <w:rPr>
          <w:rFonts w:ascii="Arial" w:hAnsi="Arial" w:cs="Arial"/>
          <w:sz w:val="20"/>
          <w:szCs w:val="20"/>
        </w:rPr>
        <w:tab/>
        <w:t>Student research symposium - Judge</w:t>
      </w:r>
    </w:p>
    <w:bookmarkEnd w:id="64"/>
    <w:p w14:paraId="6A4C0DD2" w14:textId="69BAA41E" w:rsidR="00201D56" w:rsidRPr="009E5B62" w:rsidRDefault="00201D56" w:rsidP="008D29B0">
      <w:pPr>
        <w:widowControl w:val="0"/>
        <w:spacing w:after="0"/>
        <w:ind w:left="2160" w:hanging="2160"/>
        <w:rPr>
          <w:rFonts w:ascii="Arial" w:hAnsi="Arial" w:cs="Arial"/>
          <w:sz w:val="20"/>
          <w:szCs w:val="20"/>
        </w:rPr>
      </w:pPr>
      <w:r w:rsidRPr="009E5B62">
        <w:rPr>
          <w:rFonts w:ascii="Arial" w:hAnsi="Arial" w:cs="Arial"/>
          <w:sz w:val="20"/>
          <w:szCs w:val="20"/>
        </w:rPr>
        <w:t>2018</w:t>
      </w:r>
      <w:r w:rsidRPr="009E5B62">
        <w:rPr>
          <w:rFonts w:ascii="Arial" w:hAnsi="Arial" w:cs="Arial"/>
          <w:sz w:val="20"/>
          <w:szCs w:val="20"/>
        </w:rPr>
        <w:tab/>
        <w:t xml:space="preserve">University reader, Mr. </w:t>
      </w:r>
      <w:proofErr w:type="spellStart"/>
      <w:r w:rsidRPr="009E5B62">
        <w:rPr>
          <w:rFonts w:ascii="Arial" w:hAnsi="Arial" w:cs="Arial"/>
          <w:sz w:val="20"/>
          <w:szCs w:val="20"/>
        </w:rPr>
        <w:t>Sanuwar</w:t>
      </w:r>
      <w:proofErr w:type="spellEnd"/>
      <w:r w:rsidRPr="009E5B62">
        <w:rPr>
          <w:rFonts w:ascii="Arial" w:hAnsi="Arial" w:cs="Arial"/>
          <w:sz w:val="20"/>
          <w:szCs w:val="20"/>
        </w:rPr>
        <w:t xml:space="preserve"> Rashid, Human Sciences</w:t>
      </w:r>
    </w:p>
    <w:p w14:paraId="1AF21929" w14:textId="3837095C" w:rsidR="00D359EF" w:rsidRPr="009E5B62" w:rsidRDefault="00D359EF" w:rsidP="008D29B0">
      <w:pPr>
        <w:widowControl w:val="0"/>
        <w:spacing w:after="0"/>
        <w:ind w:left="2160" w:hanging="2160"/>
        <w:rPr>
          <w:rFonts w:ascii="Arial" w:hAnsi="Arial" w:cs="Arial"/>
          <w:sz w:val="20"/>
          <w:szCs w:val="20"/>
        </w:rPr>
      </w:pPr>
      <w:r w:rsidRPr="009E5B62">
        <w:rPr>
          <w:rFonts w:ascii="Arial" w:hAnsi="Arial" w:cs="Arial"/>
          <w:sz w:val="20"/>
          <w:szCs w:val="20"/>
        </w:rPr>
        <w:t>2018</w:t>
      </w:r>
      <w:r w:rsidRPr="009E5B62">
        <w:rPr>
          <w:rFonts w:ascii="Arial" w:hAnsi="Arial" w:cs="Arial"/>
          <w:sz w:val="20"/>
          <w:szCs w:val="20"/>
        </w:rPr>
        <w:tab/>
        <w:t>Competitive outreach scholarship, reviewer</w:t>
      </w:r>
    </w:p>
    <w:p w14:paraId="63268AD6" w14:textId="326EEEEE" w:rsidR="00AD1230" w:rsidRPr="009E5B62" w:rsidRDefault="00AD1230" w:rsidP="008D29B0">
      <w:pPr>
        <w:widowControl w:val="0"/>
        <w:spacing w:after="0"/>
        <w:ind w:left="2160" w:hanging="2160"/>
        <w:rPr>
          <w:rFonts w:ascii="Arial" w:hAnsi="Arial" w:cs="Arial"/>
          <w:sz w:val="20"/>
          <w:szCs w:val="20"/>
        </w:rPr>
      </w:pPr>
      <w:r w:rsidRPr="009E5B62">
        <w:rPr>
          <w:rFonts w:ascii="Arial" w:hAnsi="Arial" w:cs="Arial"/>
          <w:sz w:val="20"/>
          <w:szCs w:val="20"/>
        </w:rPr>
        <w:t>2018</w:t>
      </w:r>
      <w:r w:rsidRPr="009E5B62">
        <w:rPr>
          <w:rFonts w:ascii="Arial" w:hAnsi="Arial" w:cs="Arial"/>
          <w:sz w:val="20"/>
          <w:szCs w:val="20"/>
        </w:rPr>
        <w:tab/>
        <w:t>3MT – Judge</w:t>
      </w:r>
    </w:p>
    <w:p w14:paraId="6322778D" w14:textId="1293D57D" w:rsidR="008907C3" w:rsidRPr="009E5B62" w:rsidRDefault="008907C3" w:rsidP="008D29B0">
      <w:pPr>
        <w:spacing w:after="0"/>
        <w:ind w:left="2160" w:hanging="2160"/>
        <w:rPr>
          <w:rFonts w:ascii="Arial" w:hAnsi="Arial" w:cs="Arial"/>
          <w:sz w:val="20"/>
          <w:szCs w:val="20"/>
        </w:rPr>
      </w:pPr>
      <w:r w:rsidRPr="009E5B62">
        <w:rPr>
          <w:rFonts w:ascii="Arial" w:hAnsi="Arial" w:cs="Arial"/>
          <w:sz w:val="20"/>
          <w:szCs w:val="20"/>
        </w:rPr>
        <w:t>2011</w:t>
      </w:r>
      <w:r>
        <w:rPr>
          <w:rFonts w:ascii="Arial" w:hAnsi="Arial" w:cs="Arial"/>
          <w:sz w:val="20"/>
          <w:szCs w:val="20"/>
        </w:rPr>
        <w:t xml:space="preserve"> – </w:t>
      </w:r>
      <w:proofErr w:type="gramStart"/>
      <w:r>
        <w:rPr>
          <w:rFonts w:ascii="Arial" w:hAnsi="Arial" w:cs="Arial"/>
          <w:sz w:val="20"/>
          <w:szCs w:val="20"/>
        </w:rPr>
        <w:t>201</w:t>
      </w:r>
      <w:r w:rsidRPr="009E5B62">
        <w:rPr>
          <w:rFonts w:ascii="Arial" w:hAnsi="Arial" w:cs="Arial"/>
          <w:sz w:val="20"/>
          <w:szCs w:val="20"/>
        </w:rPr>
        <w:t>2</w:t>
      </w:r>
      <w:r>
        <w:rPr>
          <w:rFonts w:ascii="Arial" w:hAnsi="Arial" w:cs="Arial"/>
          <w:sz w:val="20"/>
          <w:szCs w:val="20"/>
        </w:rPr>
        <w:t xml:space="preserve"> </w:t>
      </w:r>
      <w:r w:rsidRPr="009E5B62">
        <w:rPr>
          <w:rFonts w:ascii="Arial" w:hAnsi="Arial" w:cs="Arial"/>
          <w:sz w:val="20"/>
          <w:szCs w:val="20"/>
        </w:rPr>
        <w:t xml:space="preserve"> </w:t>
      </w:r>
      <w:r>
        <w:rPr>
          <w:rFonts w:ascii="Arial" w:hAnsi="Arial" w:cs="Arial"/>
          <w:sz w:val="20"/>
          <w:szCs w:val="20"/>
        </w:rPr>
        <w:tab/>
      </w:r>
      <w:proofErr w:type="gramEnd"/>
      <w:r w:rsidRPr="009E5B62">
        <w:rPr>
          <w:rFonts w:ascii="Arial" w:hAnsi="Arial" w:cs="Arial"/>
          <w:sz w:val="20"/>
          <w:szCs w:val="20"/>
        </w:rPr>
        <w:t>Provost Search Committee</w:t>
      </w:r>
    </w:p>
    <w:p w14:paraId="5E226D97" w14:textId="33040E5C" w:rsidR="004B6EFF" w:rsidRPr="009E5B62" w:rsidRDefault="004B6EFF" w:rsidP="008D29B0">
      <w:pPr>
        <w:widowControl w:val="0"/>
        <w:spacing w:after="0"/>
        <w:ind w:left="2160" w:hanging="2160"/>
        <w:rPr>
          <w:rFonts w:ascii="Arial" w:hAnsi="Arial" w:cs="Arial"/>
          <w:sz w:val="20"/>
          <w:szCs w:val="20"/>
        </w:rPr>
      </w:pPr>
      <w:r w:rsidRPr="009E5B62">
        <w:rPr>
          <w:rFonts w:ascii="Arial" w:hAnsi="Arial" w:cs="Arial"/>
          <w:sz w:val="20"/>
          <w:szCs w:val="20"/>
        </w:rPr>
        <w:t xml:space="preserve">2010 – </w:t>
      </w:r>
      <w:r w:rsidR="005B43F3" w:rsidRPr="009E5B62">
        <w:rPr>
          <w:rFonts w:ascii="Arial" w:hAnsi="Arial" w:cs="Arial"/>
          <w:sz w:val="20"/>
          <w:szCs w:val="20"/>
        </w:rPr>
        <w:t>2019</w:t>
      </w:r>
      <w:r w:rsidRPr="009E5B62">
        <w:rPr>
          <w:rFonts w:ascii="Arial" w:hAnsi="Arial" w:cs="Arial"/>
          <w:sz w:val="20"/>
          <w:szCs w:val="20"/>
        </w:rPr>
        <w:tab/>
        <w:t>Graduate Council, Member</w:t>
      </w:r>
    </w:p>
    <w:p w14:paraId="6FE843D8" w14:textId="21F22E99" w:rsidR="008120E7" w:rsidRPr="009E5B62" w:rsidRDefault="00CE74C5" w:rsidP="008D29B0">
      <w:pPr>
        <w:widowControl w:val="0"/>
        <w:spacing w:after="0"/>
        <w:ind w:left="2160" w:hanging="2160"/>
        <w:rPr>
          <w:rFonts w:ascii="Arial" w:hAnsi="Arial" w:cs="Arial"/>
          <w:sz w:val="20"/>
          <w:szCs w:val="20"/>
        </w:rPr>
      </w:pPr>
      <w:r w:rsidRPr="009E5B62">
        <w:rPr>
          <w:rFonts w:ascii="Arial" w:hAnsi="Arial" w:cs="Arial"/>
          <w:sz w:val="20"/>
          <w:szCs w:val="20"/>
        </w:rPr>
        <w:t xml:space="preserve">2008 </w:t>
      </w:r>
      <w:r w:rsidR="00E2799B">
        <w:rPr>
          <w:rFonts w:ascii="Arial" w:hAnsi="Arial" w:cs="Arial"/>
          <w:sz w:val="20"/>
          <w:szCs w:val="20"/>
        </w:rPr>
        <w:t xml:space="preserve">– </w:t>
      </w:r>
      <w:r w:rsidRPr="009E5B62">
        <w:rPr>
          <w:rFonts w:ascii="Arial" w:hAnsi="Arial" w:cs="Arial"/>
          <w:sz w:val="20"/>
          <w:szCs w:val="20"/>
        </w:rPr>
        <w:t>2017</w:t>
      </w:r>
      <w:r w:rsidR="00E2799B">
        <w:rPr>
          <w:rFonts w:ascii="Arial" w:hAnsi="Arial" w:cs="Arial"/>
          <w:sz w:val="20"/>
          <w:szCs w:val="20"/>
        </w:rPr>
        <w:tab/>
      </w:r>
      <w:r w:rsidR="004B6EFF" w:rsidRPr="009E5B62">
        <w:rPr>
          <w:rFonts w:ascii="Arial" w:hAnsi="Arial" w:cs="Arial"/>
          <w:sz w:val="20"/>
          <w:szCs w:val="20"/>
        </w:rPr>
        <w:t>International Education Advisory Council, Member</w:t>
      </w:r>
    </w:p>
    <w:p w14:paraId="739A4149" w14:textId="77777777" w:rsidR="004B6EFF" w:rsidRPr="009E5B62" w:rsidRDefault="004B6EFF" w:rsidP="008D29B0">
      <w:pPr>
        <w:widowControl w:val="0"/>
        <w:spacing w:after="0"/>
        <w:ind w:left="2160" w:hanging="2160"/>
        <w:rPr>
          <w:rFonts w:ascii="Arial" w:hAnsi="Arial" w:cs="Arial"/>
          <w:sz w:val="20"/>
          <w:szCs w:val="20"/>
        </w:rPr>
      </w:pPr>
      <w:r w:rsidRPr="009E5B62">
        <w:rPr>
          <w:rFonts w:ascii="Arial" w:hAnsi="Arial" w:cs="Arial"/>
          <w:sz w:val="20"/>
          <w:szCs w:val="20"/>
        </w:rPr>
        <w:t xml:space="preserve">2008 – 2009 </w:t>
      </w:r>
      <w:r w:rsidRPr="009E5B62">
        <w:rPr>
          <w:rFonts w:ascii="Arial" w:hAnsi="Arial" w:cs="Arial"/>
          <w:sz w:val="20"/>
          <w:szCs w:val="20"/>
        </w:rPr>
        <w:tab/>
        <w:t>International Student Life Subcommittee, Member</w:t>
      </w:r>
    </w:p>
    <w:p w14:paraId="23E8774D" w14:textId="43B7BDF8" w:rsidR="004B6EFF" w:rsidRPr="009E5B62" w:rsidRDefault="004B6EFF" w:rsidP="008D29B0">
      <w:pPr>
        <w:widowControl w:val="0"/>
        <w:tabs>
          <w:tab w:val="left" w:pos="1080"/>
        </w:tabs>
        <w:spacing w:after="0"/>
        <w:ind w:left="2160" w:hanging="2160"/>
        <w:rPr>
          <w:rFonts w:ascii="Arial" w:hAnsi="Arial" w:cs="Arial"/>
          <w:sz w:val="20"/>
          <w:szCs w:val="20"/>
        </w:rPr>
      </w:pPr>
      <w:r w:rsidRPr="009E5B62">
        <w:rPr>
          <w:rFonts w:ascii="Arial" w:hAnsi="Arial" w:cs="Arial"/>
          <w:sz w:val="20"/>
          <w:szCs w:val="20"/>
        </w:rPr>
        <w:t xml:space="preserve">2008 </w:t>
      </w:r>
      <w:r w:rsidR="00BE0B33">
        <w:rPr>
          <w:rFonts w:ascii="Arial" w:hAnsi="Arial" w:cs="Arial"/>
          <w:sz w:val="20"/>
          <w:szCs w:val="20"/>
        </w:rPr>
        <w:t>–</w:t>
      </w:r>
      <w:r w:rsidRPr="009E5B62">
        <w:rPr>
          <w:rFonts w:ascii="Arial" w:hAnsi="Arial" w:cs="Arial"/>
          <w:sz w:val="20"/>
          <w:szCs w:val="20"/>
        </w:rPr>
        <w:t xml:space="preserve"> 2009</w:t>
      </w:r>
      <w:r w:rsidR="00BE0B33">
        <w:rPr>
          <w:rFonts w:ascii="Arial" w:hAnsi="Arial" w:cs="Arial"/>
          <w:sz w:val="20"/>
          <w:szCs w:val="20"/>
        </w:rPr>
        <w:t xml:space="preserve"> </w:t>
      </w:r>
      <w:r w:rsidRPr="009E5B62">
        <w:rPr>
          <w:rFonts w:ascii="Arial" w:hAnsi="Arial" w:cs="Arial"/>
          <w:sz w:val="20"/>
          <w:szCs w:val="20"/>
        </w:rPr>
        <w:tab/>
        <w:t xml:space="preserve">International Student &amp; Scholar Services subcommittee, Member </w:t>
      </w:r>
    </w:p>
    <w:p w14:paraId="6EF51327" w14:textId="74F3B01A" w:rsidR="004B6EFF" w:rsidRPr="009E5B62" w:rsidRDefault="004B6EFF" w:rsidP="008D29B0">
      <w:pPr>
        <w:widowControl w:val="0"/>
        <w:tabs>
          <w:tab w:val="left" w:pos="1080"/>
        </w:tabs>
        <w:spacing w:after="0"/>
        <w:ind w:left="2160" w:hanging="2160"/>
        <w:rPr>
          <w:rFonts w:ascii="Arial" w:hAnsi="Arial" w:cs="Arial"/>
          <w:sz w:val="20"/>
          <w:szCs w:val="20"/>
        </w:rPr>
      </w:pPr>
      <w:r w:rsidRPr="009E5B62">
        <w:rPr>
          <w:rFonts w:ascii="Arial" w:hAnsi="Arial" w:cs="Arial"/>
          <w:sz w:val="20"/>
          <w:szCs w:val="20"/>
        </w:rPr>
        <w:t xml:space="preserve">2005 </w:t>
      </w:r>
      <w:r w:rsidR="00BE0B33">
        <w:rPr>
          <w:rFonts w:ascii="Arial" w:hAnsi="Arial" w:cs="Arial"/>
          <w:sz w:val="20"/>
          <w:szCs w:val="20"/>
        </w:rPr>
        <w:t>–</w:t>
      </w:r>
      <w:r w:rsidRPr="009E5B62">
        <w:rPr>
          <w:rFonts w:ascii="Arial" w:hAnsi="Arial" w:cs="Arial"/>
          <w:sz w:val="20"/>
          <w:szCs w:val="20"/>
        </w:rPr>
        <w:t xml:space="preserve"> </w:t>
      </w:r>
      <w:proofErr w:type="gramStart"/>
      <w:r w:rsidRPr="009E5B62">
        <w:rPr>
          <w:rFonts w:ascii="Arial" w:hAnsi="Arial" w:cs="Arial"/>
          <w:sz w:val="20"/>
          <w:szCs w:val="20"/>
        </w:rPr>
        <w:t>2008</w:t>
      </w:r>
      <w:r w:rsidR="00BE0B33">
        <w:rPr>
          <w:rFonts w:ascii="Arial" w:hAnsi="Arial" w:cs="Arial"/>
          <w:sz w:val="20"/>
          <w:szCs w:val="20"/>
        </w:rPr>
        <w:t xml:space="preserve"> </w:t>
      </w:r>
      <w:r w:rsidRPr="009E5B62">
        <w:rPr>
          <w:rFonts w:ascii="Arial" w:hAnsi="Arial" w:cs="Arial"/>
          <w:sz w:val="20"/>
          <w:szCs w:val="20"/>
        </w:rPr>
        <w:t xml:space="preserve"> </w:t>
      </w:r>
      <w:r w:rsidRPr="009E5B62">
        <w:rPr>
          <w:rFonts w:ascii="Arial" w:hAnsi="Arial" w:cs="Arial"/>
          <w:sz w:val="20"/>
          <w:szCs w:val="20"/>
        </w:rPr>
        <w:tab/>
      </w:r>
      <w:proofErr w:type="gramEnd"/>
      <w:r w:rsidRPr="009E5B62">
        <w:rPr>
          <w:rFonts w:ascii="Arial" w:hAnsi="Arial" w:cs="Arial"/>
          <w:sz w:val="20"/>
          <w:szCs w:val="20"/>
        </w:rPr>
        <w:t>Senator for Pharmacy Care Systems Department</w:t>
      </w:r>
    </w:p>
    <w:p w14:paraId="75FB0254" w14:textId="3D8F02C9" w:rsidR="004B6EFF" w:rsidRPr="009E5B62" w:rsidRDefault="004B6EFF" w:rsidP="008D29B0">
      <w:pPr>
        <w:tabs>
          <w:tab w:val="left" w:pos="1080"/>
        </w:tabs>
        <w:spacing w:after="0"/>
        <w:ind w:left="2160" w:hanging="2160"/>
        <w:rPr>
          <w:rFonts w:ascii="Arial" w:hAnsi="Arial" w:cs="Arial"/>
          <w:sz w:val="20"/>
          <w:szCs w:val="20"/>
        </w:rPr>
      </w:pPr>
      <w:r w:rsidRPr="009E5B62">
        <w:rPr>
          <w:rFonts w:ascii="Arial" w:hAnsi="Arial" w:cs="Arial"/>
          <w:sz w:val="20"/>
          <w:szCs w:val="20"/>
        </w:rPr>
        <w:t>2007</w:t>
      </w:r>
      <w:r w:rsidRPr="009E5B62">
        <w:rPr>
          <w:rFonts w:ascii="Arial" w:hAnsi="Arial" w:cs="Arial"/>
          <w:sz w:val="20"/>
          <w:szCs w:val="20"/>
        </w:rPr>
        <w:tab/>
      </w:r>
      <w:r w:rsidRPr="009E5B62">
        <w:rPr>
          <w:rFonts w:ascii="Arial" w:hAnsi="Arial" w:cs="Arial"/>
          <w:sz w:val="20"/>
          <w:szCs w:val="20"/>
        </w:rPr>
        <w:tab/>
        <w:t>Graduate Research Forum, Judge</w:t>
      </w:r>
    </w:p>
    <w:p w14:paraId="1DF5148F" w14:textId="64D0F880" w:rsidR="004B6EFF" w:rsidRPr="009E5B62" w:rsidRDefault="004B6EFF" w:rsidP="008D29B0">
      <w:pPr>
        <w:tabs>
          <w:tab w:val="left" w:pos="2880"/>
        </w:tabs>
        <w:spacing w:after="0"/>
        <w:ind w:left="2160" w:hanging="2160"/>
        <w:rPr>
          <w:rFonts w:ascii="Arial" w:hAnsi="Arial" w:cs="Arial"/>
          <w:sz w:val="20"/>
          <w:szCs w:val="20"/>
        </w:rPr>
      </w:pPr>
      <w:r w:rsidRPr="009E5B62">
        <w:rPr>
          <w:rFonts w:ascii="Arial" w:hAnsi="Arial" w:cs="Arial"/>
          <w:sz w:val="20"/>
          <w:szCs w:val="20"/>
        </w:rPr>
        <w:t xml:space="preserve">2007 </w:t>
      </w:r>
      <w:r w:rsidR="003A284C">
        <w:rPr>
          <w:rFonts w:ascii="Arial" w:hAnsi="Arial" w:cs="Arial" w:hint="cs"/>
          <w:sz w:val="20"/>
          <w:szCs w:val="20"/>
          <w:cs/>
          <w:lang w:bidi="th-TH"/>
        </w:rPr>
        <w:t xml:space="preserve">                 </w:t>
      </w:r>
      <w:r w:rsidR="008D29B0">
        <w:rPr>
          <w:rFonts w:ascii="Arial" w:hAnsi="Arial" w:cs="Arial"/>
          <w:sz w:val="20"/>
          <w:szCs w:val="20"/>
          <w:lang w:bidi="th-TH"/>
        </w:rPr>
        <w:tab/>
      </w:r>
      <w:r w:rsidRPr="009E5B62">
        <w:rPr>
          <w:rFonts w:ascii="Arial" w:hAnsi="Arial" w:cs="Arial"/>
          <w:sz w:val="20"/>
          <w:szCs w:val="20"/>
        </w:rPr>
        <w:t>Competitive Research Grant Committee, Chair-subcommittee</w:t>
      </w:r>
    </w:p>
    <w:p w14:paraId="5F339FAD" w14:textId="3FDA30C0" w:rsidR="00210492" w:rsidRPr="009E5B62" w:rsidRDefault="00210492" w:rsidP="008D29B0">
      <w:pPr>
        <w:spacing w:after="0"/>
        <w:ind w:left="2160" w:hanging="2160"/>
        <w:rPr>
          <w:rFonts w:ascii="Arial" w:hAnsi="Arial" w:cs="Arial"/>
          <w:sz w:val="20"/>
          <w:szCs w:val="20"/>
        </w:rPr>
      </w:pPr>
      <w:r w:rsidRPr="009E5B62">
        <w:rPr>
          <w:rFonts w:ascii="Arial" w:hAnsi="Arial" w:cs="Arial"/>
          <w:sz w:val="20"/>
          <w:szCs w:val="20"/>
        </w:rPr>
        <w:t xml:space="preserve">2006 </w:t>
      </w:r>
      <w:r w:rsidRPr="009E5B62">
        <w:rPr>
          <w:rFonts w:ascii="Arial" w:hAnsi="Arial" w:cs="Arial"/>
          <w:sz w:val="20"/>
          <w:szCs w:val="20"/>
        </w:rPr>
        <w:tab/>
        <w:t>Competitive Research Grant Committee, Member</w:t>
      </w:r>
    </w:p>
    <w:p w14:paraId="1D8BC1D9" w14:textId="77777777" w:rsidR="001B3E1D" w:rsidRPr="009E5B62" w:rsidRDefault="001B3E1D" w:rsidP="008D29B0">
      <w:pPr>
        <w:spacing w:after="0"/>
        <w:ind w:left="2160" w:hanging="2160"/>
        <w:outlineLvl w:val="0"/>
        <w:rPr>
          <w:rFonts w:ascii="Arial" w:hAnsi="Arial" w:cs="Arial"/>
          <w:b/>
          <w:sz w:val="20"/>
          <w:szCs w:val="20"/>
        </w:rPr>
      </w:pPr>
    </w:p>
    <w:p w14:paraId="0ACC5777" w14:textId="0F63DE44" w:rsidR="00101C83" w:rsidRPr="001C7C1A" w:rsidRDefault="001C7C1A" w:rsidP="001C7C1A">
      <w:pPr>
        <w:spacing w:after="0"/>
        <w:jc w:val="center"/>
        <w:outlineLvl w:val="0"/>
        <w:rPr>
          <w:rFonts w:ascii="Arial" w:hAnsi="Arial" w:cs="Arial"/>
          <w:sz w:val="20"/>
          <w:szCs w:val="20"/>
          <w:u w:val="single"/>
        </w:rPr>
      </w:pPr>
      <w:r w:rsidRPr="001C7C1A">
        <w:rPr>
          <w:rFonts w:ascii="Arial" w:hAnsi="Arial" w:cs="Arial"/>
          <w:b/>
          <w:sz w:val="20"/>
          <w:szCs w:val="20"/>
          <w:u w:val="single"/>
        </w:rPr>
        <w:t>College - Level</w:t>
      </w:r>
    </w:p>
    <w:p w14:paraId="5C442774" w14:textId="77777777" w:rsidR="00101C83" w:rsidRPr="009E5B62" w:rsidRDefault="00101C83" w:rsidP="00A110AD">
      <w:pPr>
        <w:spacing w:after="0"/>
        <w:ind w:left="2160"/>
        <w:rPr>
          <w:rFonts w:ascii="Arial" w:hAnsi="Arial" w:cs="Arial"/>
          <w:b/>
          <w:i/>
          <w:sz w:val="20"/>
          <w:szCs w:val="20"/>
        </w:rPr>
      </w:pPr>
    </w:p>
    <w:p w14:paraId="3DAA61F6" w14:textId="1B49BB5C" w:rsidR="00101C83" w:rsidRPr="009E5B62" w:rsidRDefault="00101C83" w:rsidP="00F265E1">
      <w:pPr>
        <w:spacing w:after="0"/>
        <w:outlineLvl w:val="0"/>
        <w:rPr>
          <w:rFonts w:ascii="Arial" w:hAnsi="Arial" w:cs="Arial"/>
          <w:i/>
          <w:sz w:val="20"/>
          <w:szCs w:val="20"/>
        </w:rPr>
      </w:pPr>
      <w:r w:rsidRPr="009E5B62">
        <w:rPr>
          <w:rFonts w:ascii="Arial" w:hAnsi="Arial" w:cs="Arial"/>
          <w:i/>
          <w:sz w:val="20"/>
          <w:szCs w:val="20"/>
        </w:rPr>
        <w:t>H</w:t>
      </w:r>
      <w:r w:rsidR="008200C1" w:rsidRPr="009E5B62">
        <w:rPr>
          <w:rFonts w:ascii="Arial" w:hAnsi="Arial" w:cs="Arial"/>
          <w:i/>
          <w:sz w:val="20"/>
          <w:szCs w:val="20"/>
        </w:rPr>
        <w:t>C</w:t>
      </w:r>
      <w:r w:rsidRPr="009E5B62">
        <w:rPr>
          <w:rFonts w:ascii="Arial" w:hAnsi="Arial" w:cs="Arial"/>
          <w:i/>
          <w:sz w:val="20"/>
          <w:szCs w:val="20"/>
        </w:rPr>
        <w:t xml:space="preserve">OP Committees </w:t>
      </w:r>
    </w:p>
    <w:p w14:paraId="4C7CE585" w14:textId="77777777" w:rsidR="00210492" w:rsidRPr="009E5B62" w:rsidRDefault="00210492" w:rsidP="00210492">
      <w:pPr>
        <w:spacing w:after="0"/>
        <w:rPr>
          <w:rFonts w:ascii="Arial" w:hAnsi="Arial" w:cs="Arial"/>
          <w:sz w:val="20"/>
          <w:szCs w:val="20"/>
        </w:rPr>
      </w:pPr>
    </w:p>
    <w:p w14:paraId="3C3571A6" w14:textId="14ACE89F" w:rsidR="008200C1" w:rsidRPr="00E2488C" w:rsidRDefault="008200C1" w:rsidP="003A284C">
      <w:pPr>
        <w:spacing w:after="0"/>
        <w:ind w:left="2160" w:hanging="2160"/>
        <w:rPr>
          <w:rFonts w:ascii="Arial" w:hAnsi="Arial" w:cs="Arial"/>
          <w:sz w:val="20"/>
          <w:szCs w:val="20"/>
        </w:rPr>
      </w:pPr>
      <w:r w:rsidRPr="00E2488C">
        <w:rPr>
          <w:rFonts w:ascii="Arial" w:hAnsi="Arial" w:cs="Arial"/>
          <w:sz w:val="20"/>
          <w:szCs w:val="20"/>
        </w:rPr>
        <w:t>2023</w:t>
      </w:r>
      <w:r w:rsidR="00E2799B">
        <w:rPr>
          <w:rFonts w:ascii="Arial" w:hAnsi="Arial" w:cs="Arial"/>
          <w:sz w:val="20"/>
          <w:szCs w:val="20"/>
        </w:rPr>
        <w:t xml:space="preserve"> – </w:t>
      </w:r>
      <w:r w:rsidR="00BE0B33">
        <w:rPr>
          <w:rFonts w:ascii="Arial" w:hAnsi="Arial" w:cs="Arial"/>
          <w:sz w:val="20"/>
          <w:szCs w:val="20"/>
        </w:rPr>
        <w:t>202</w:t>
      </w:r>
      <w:r w:rsidR="007D6A40">
        <w:rPr>
          <w:rFonts w:ascii="Arial" w:hAnsi="Arial" w:cs="Arial"/>
          <w:sz w:val="20"/>
          <w:szCs w:val="20"/>
        </w:rPr>
        <w:t>4</w:t>
      </w:r>
      <w:r w:rsidR="00E2799B">
        <w:rPr>
          <w:rFonts w:ascii="Arial" w:hAnsi="Arial" w:cs="Arial"/>
          <w:sz w:val="20"/>
          <w:szCs w:val="20"/>
        </w:rPr>
        <w:t xml:space="preserve"> </w:t>
      </w:r>
      <w:r w:rsidRPr="00E2488C">
        <w:rPr>
          <w:rFonts w:ascii="Arial" w:hAnsi="Arial" w:cs="Arial"/>
          <w:sz w:val="20"/>
          <w:szCs w:val="20"/>
        </w:rPr>
        <w:tab/>
        <w:t xml:space="preserve">Faculty &amp; Staff Awards Committee - </w:t>
      </w:r>
      <w:r w:rsidRPr="008907C3">
        <w:rPr>
          <w:rFonts w:ascii="Arial" w:hAnsi="Arial" w:cs="Arial"/>
          <w:sz w:val="20"/>
          <w:szCs w:val="20"/>
          <w:u w:val="single"/>
        </w:rPr>
        <w:t>Chair</w:t>
      </w:r>
    </w:p>
    <w:p w14:paraId="41A8D63C" w14:textId="76F8C648" w:rsidR="00642BDF" w:rsidRPr="00E2488C" w:rsidRDefault="00642BDF" w:rsidP="00642BDF">
      <w:pPr>
        <w:spacing w:after="0"/>
        <w:ind w:left="2160" w:hanging="2160"/>
        <w:rPr>
          <w:rFonts w:ascii="Arial" w:hAnsi="Arial" w:cs="Arial"/>
          <w:sz w:val="20"/>
          <w:szCs w:val="20"/>
        </w:rPr>
      </w:pPr>
      <w:r w:rsidRPr="00E2488C">
        <w:rPr>
          <w:rFonts w:ascii="Arial" w:hAnsi="Arial" w:cs="Arial"/>
          <w:sz w:val="20"/>
          <w:szCs w:val="20"/>
        </w:rPr>
        <w:t>2017</w:t>
      </w:r>
      <w:r w:rsidR="00E2799B">
        <w:rPr>
          <w:rFonts w:ascii="Arial" w:hAnsi="Arial" w:cs="Arial"/>
          <w:sz w:val="20"/>
          <w:szCs w:val="20"/>
        </w:rPr>
        <w:t xml:space="preserve"> – </w:t>
      </w:r>
      <w:r w:rsidR="00BE0B33">
        <w:rPr>
          <w:rFonts w:ascii="Arial" w:hAnsi="Arial" w:cs="Arial"/>
          <w:sz w:val="20"/>
          <w:szCs w:val="20"/>
        </w:rPr>
        <w:t>20</w:t>
      </w:r>
      <w:r w:rsidR="00E2799B">
        <w:rPr>
          <w:rFonts w:ascii="Arial" w:hAnsi="Arial" w:cs="Arial"/>
          <w:sz w:val="20"/>
          <w:szCs w:val="20"/>
        </w:rPr>
        <w:t xml:space="preserve">24 </w:t>
      </w:r>
      <w:r w:rsidRPr="00E2488C">
        <w:rPr>
          <w:rFonts w:ascii="Arial" w:hAnsi="Arial" w:cs="Arial"/>
          <w:sz w:val="20"/>
          <w:szCs w:val="20"/>
        </w:rPr>
        <w:tab/>
        <w:t>Executive Committee</w:t>
      </w:r>
      <w:r w:rsidR="008907C3">
        <w:rPr>
          <w:rFonts w:ascii="Arial" w:hAnsi="Arial" w:cs="Arial"/>
          <w:sz w:val="20"/>
          <w:szCs w:val="20"/>
        </w:rPr>
        <w:t xml:space="preserve"> </w:t>
      </w:r>
      <w:r w:rsidRPr="00E2488C">
        <w:rPr>
          <w:rFonts w:ascii="Arial" w:hAnsi="Arial" w:cs="Arial"/>
          <w:sz w:val="20"/>
          <w:szCs w:val="20"/>
        </w:rPr>
        <w:t>-</w:t>
      </w:r>
      <w:r w:rsidR="008907C3">
        <w:rPr>
          <w:rFonts w:ascii="Arial" w:hAnsi="Arial" w:cs="Arial"/>
          <w:sz w:val="20"/>
          <w:szCs w:val="20"/>
        </w:rPr>
        <w:t xml:space="preserve"> </w:t>
      </w:r>
      <w:r w:rsidRPr="00E2488C">
        <w:rPr>
          <w:rFonts w:ascii="Arial" w:hAnsi="Arial" w:cs="Arial"/>
          <w:sz w:val="20"/>
          <w:szCs w:val="20"/>
        </w:rPr>
        <w:t>Member</w:t>
      </w:r>
    </w:p>
    <w:p w14:paraId="6046F27F" w14:textId="27AD9F18" w:rsidR="001F1BE5" w:rsidRPr="00E2488C" w:rsidRDefault="001F1BE5" w:rsidP="003A284C">
      <w:pPr>
        <w:spacing w:after="0"/>
        <w:ind w:left="2160" w:hanging="2160"/>
        <w:rPr>
          <w:rFonts w:ascii="Arial" w:hAnsi="Arial" w:cs="Arial"/>
          <w:sz w:val="20"/>
          <w:szCs w:val="20"/>
        </w:rPr>
      </w:pPr>
      <w:r w:rsidRPr="00E2488C">
        <w:rPr>
          <w:rFonts w:ascii="Arial" w:hAnsi="Arial" w:cs="Arial"/>
          <w:sz w:val="20"/>
          <w:szCs w:val="20"/>
        </w:rPr>
        <w:t>2019</w:t>
      </w:r>
      <w:r w:rsidR="00E2799B">
        <w:rPr>
          <w:rFonts w:ascii="Arial" w:hAnsi="Arial" w:cs="Arial"/>
          <w:sz w:val="20"/>
          <w:szCs w:val="20"/>
        </w:rPr>
        <w:t xml:space="preserve"> – </w:t>
      </w:r>
      <w:r w:rsidR="00BE0B33">
        <w:rPr>
          <w:rFonts w:ascii="Arial" w:hAnsi="Arial" w:cs="Arial"/>
          <w:sz w:val="20"/>
          <w:szCs w:val="20"/>
        </w:rPr>
        <w:t>20</w:t>
      </w:r>
      <w:r w:rsidR="00E2799B">
        <w:rPr>
          <w:rFonts w:ascii="Arial" w:hAnsi="Arial" w:cs="Arial"/>
          <w:sz w:val="20"/>
          <w:szCs w:val="20"/>
        </w:rPr>
        <w:t xml:space="preserve">24 </w:t>
      </w:r>
      <w:r w:rsidRPr="00E2488C">
        <w:rPr>
          <w:rFonts w:ascii="Arial" w:hAnsi="Arial" w:cs="Arial"/>
          <w:sz w:val="20"/>
          <w:szCs w:val="20"/>
        </w:rPr>
        <w:tab/>
        <w:t>Alumni Affairs Advisory Board - Member</w:t>
      </w:r>
    </w:p>
    <w:p w14:paraId="47C3505C" w14:textId="5910663B" w:rsidR="00EB4FDA" w:rsidRPr="00E2488C" w:rsidRDefault="00EB4FDA" w:rsidP="003A284C">
      <w:pPr>
        <w:spacing w:after="0"/>
        <w:ind w:left="2160" w:hanging="2160"/>
        <w:rPr>
          <w:rFonts w:ascii="Arial" w:hAnsi="Arial" w:cs="Arial"/>
          <w:sz w:val="20"/>
          <w:szCs w:val="20"/>
        </w:rPr>
      </w:pPr>
      <w:r w:rsidRPr="00E2488C">
        <w:rPr>
          <w:rFonts w:ascii="Arial" w:hAnsi="Arial" w:cs="Arial"/>
          <w:sz w:val="20"/>
          <w:szCs w:val="20"/>
        </w:rPr>
        <w:t>2017</w:t>
      </w:r>
      <w:r w:rsidR="00E2799B">
        <w:rPr>
          <w:rFonts w:ascii="Arial" w:hAnsi="Arial" w:cs="Arial"/>
          <w:sz w:val="20"/>
          <w:szCs w:val="20"/>
        </w:rPr>
        <w:t xml:space="preserve"> – </w:t>
      </w:r>
      <w:r w:rsidR="00BE0B33">
        <w:rPr>
          <w:rFonts w:ascii="Arial" w:hAnsi="Arial" w:cs="Arial"/>
          <w:sz w:val="20"/>
          <w:szCs w:val="20"/>
        </w:rPr>
        <w:t>20</w:t>
      </w:r>
      <w:r w:rsidR="00E2799B">
        <w:rPr>
          <w:rFonts w:ascii="Arial" w:hAnsi="Arial" w:cs="Arial"/>
          <w:sz w:val="20"/>
          <w:szCs w:val="20"/>
        </w:rPr>
        <w:t xml:space="preserve">24 </w:t>
      </w:r>
      <w:r w:rsidRPr="00E2488C">
        <w:rPr>
          <w:rFonts w:ascii="Arial" w:hAnsi="Arial" w:cs="Arial"/>
          <w:sz w:val="20"/>
          <w:szCs w:val="20"/>
        </w:rPr>
        <w:tab/>
        <w:t>Clinical Services Advisory Committee – Member</w:t>
      </w:r>
    </w:p>
    <w:p w14:paraId="4F4EE0CB" w14:textId="080E93C0" w:rsidR="007F54DB" w:rsidRPr="00E2488C" w:rsidRDefault="007F54DB" w:rsidP="007F54DB">
      <w:pPr>
        <w:spacing w:after="0"/>
        <w:ind w:left="2160" w:hanging="2160"/>
        <w:rPr>
          <w:rFonts w:ascii="Arial" w:hAnsi="Arial" w:cs="Arial"/>
          <w:sz w:val="20"/>
          <w:szCs w:val="20"/>
        </w:rPr>
      </w:pPr>
      <w:r w:rsidRPr="00E2488C">
        <w:rPr>
          <w:rFonts w:ascii="Arial" w:hAnsi="Arial" w:cs="Arial"/>
          <w:sz w:val="20"/>
          <w:szCs w:val="20"/>
        </w:rPr>
        <w:t>2019</w:t>
      </w:r>
      <w:r w:rsidR="00E2799B">
        <w:rPr>
          <w:rFonts w:ascii="Arial" w:hAnsi="Arial" w:cs="Arial"/>
          <w:sz w:val="20"/>
          <w:szCs w:val="20"/>
        </w:rPr>
        <w:t xml:space="preserve"> – </w:t>
      </w:r>
      <w:r w:rsidR="00BE0B33">
        <w:rPr>
          <w:rFonts w:ascii="Arial" w:hAnsi="Arial" w:cs="Arial"/>
          <w:sz w:val="20"/>
          <w:szCs w:val="20"/>
        </w:rPr>
        <w:t>20</w:t>
      </w:r>
      <w:r w:rsidRPr="00E2488C">
        <w:rPr>
          <w:rFonts w:ascii="Arial" w:hAnsi="Arial" w:cs="Arial"/>
          <w:sz w:val="20"/>
          <w:szCs w:val="20"/>
        </w:rPr>
        <w:t>23</w:t>
      </w:r>
      <w:r w:rsidR="00E2799B">
        <w:rPr>
          <w:rFonts w:ascii="Arial" w:hAnsi="Arial" w:cs="Arial"/>
          <w:sz w:val="20"/>
          <w:szCs w:val="20"/>
        </w:rPr>
        <w:t xml:space="preserve"> </w:t>
      </w:r>
      <w:r w:rsidRPr="00E2488C">
        <w:rPr>
          <w:rFonts w:ascii="Arial" w:hAnsi="Arial" w:cs="Arial"/>
          <w:sz w:val="20"/>
          <w:szCs w:val="20"/>
        </w:rPr>
        <w:tab/>
        <w:t>Strategic Planning and Assessment Committee – Member</w:t>
      </w:r>
    </w:p>
    <w:p w14:paraId="5A782C78" w14:textId="1830029E" w:rsidR="007F54DB" w:rsidRPr="00E2488C" w:rsidRDefault="007F54DB" w:rsidP="007F54DB">
      <w:pPr>
        <w:spacing w:after="0"/>
        <w:ind w:left="2160" w:hanging="2160"/>
        <w:rPr>
          <w:rFonts w:ascii="Arial" w:hAnsi="Arial" w:cs="Arial"/>
          <w:sz w:val="20"/>
          <w:szCs w:val="20"/>
        </w:rPr>
      </w:pPr>
      <w:r w:rsidRPr="00E2488C">
        <w:rPr>
          <w:rFonts w:ascii="Arial" w:hAnsi="Arial" w:cs="Arial"/>
          <w:sz w:val="20"/>
          <w:szCs w:val="20"/>
        </w:rPr>
        <w:t>2019</w:t>
      </w:r>
      <w:r w:rsidR="00E2799B">
        <w:rPr>
          <w:rFonts w:ascii="Arial" w:hAnsi="Arial" w:cs="Arial"/>
          <w:sz w:val="20"/>
          <w:szCs w:val="20"/>
        </w:rPr>
        <w:t xml:space="preserve"> – </w:t>
      </w:r>
      <w:r w:rsidR="00BE0B33">
        <w:rPr>
          <w:rFonts w:ascii="Arial" w:hAnsi="Arial" w:cs="Arial"/>
          <w:sz w:val="20"/>
          <w:szCs w:val="20"/>
        </w:rPr>
        <w:t>20</w:t>
      </w:r>
      <w:r w:rsidRPr="00E2488C">
        <w:rPr>
          <w:rFonts w:ascii="Arial" w:hAnsi="Arial" w:cs="Arial"/>
          <w:sz w:val="20"/>
          <w:szCs w:val="20"/>
        </w:rPr>
        <w:t>23</w:t>
      </w:r>
      <w:r w:rsidR="00E2799B">
        <w:rPr>
          <w:rFonts w:ascii="Arial" w:hAnsi="Arial" w:cs="Arial"/>
          <w:sz w:val="20"/>
          <w:szCs w:val="20"/>
        </w:rPr>
        <w:t xml:space="preserve"> </w:t>
      </w:r>
      <w:r w:rsidRPr="00E2488C">
        <w:rPr>
          <w:rFonts w:ascii="Arial" w:hAnsi="Arial" w:cs="Arial"/>
          <w:sz w:val="20"/>
          <w:szCs w:val="20"/>
        </w:rPr>
        <w:tab/>
        <w:t>Risk Management Team - Member</w:t>
      </w:r>
    </w:p>
    <w:p w14:paraId="6243DBD1" w14:textId="40B90EEF" w:rsidR="00360EA1" w:rsidRPr="009E5B62" w:rsidRDefault="00F10C73" w:rsidP="003A284C">
      <w:pPr>
        <w:spacing w:after="0"/>
        <w:ind w:left="2160" w:hanging="2160"/>
        <w:rPr>
          <w:rFonts w:ascii="Arial" w:hAnsi="Arial" w:cs="Arial"/>
          <w:sz w:val="20"/>
          <w:szCs w:val="20"/>
        </w:rPr>
      </w:pPr>
      <w:r w:rsidRPr="009E5B62">
        <w:rPr>
          <w:rFonts w:ascii="Arial" w:hAnsi="Arial" w:cs="Arial"/>
          <w:sz w:val="20"/>
          <w:szCs w:val="20"/>
        </w:rPr>
        <w:t>2016</w:t>
      </w:r>
      <w:r w:rsidR="00E2799B">
        <w:rPr>
          <w:rFonts w:ascii="Arial" w:hAnsi="Arial" w:cs="Arial"/>
          <w:sz w:val="20"/>
          <w:szCs w:val="20"/>
        </w:rPr>
        <w:t xml:space="preserve"> – </w:t>
      </w:r>
      <w:r w:rsidR="00BE0B33">
        <w:rPr>
          <w:rFonts w:ascii="Arial" w:hAnsi="Arial" w:cs="Arial"/>
          <w:sz w:val="20"/>
          <w:szCs w:val="20"/>
        </w:rPr>
        <w:t>20</w:t>
      </w:r>
      <w:r w:rsidR="00CE3E0A" w:rsidRPr="009E5B62">
        <w:rPr>
          <w:rFonts w:ascii="Arial" w:hAnsi="Arial" w:cs="Arial"/>
          <w:sz w:val="20"/>
          <w:szCs w:val="20"/>
        </w:rPr>
        <w:t>18</w:t>
      </w:r>
      <w:r w:rsidR="00E2799B">
        <w:rPr>
          <w:rFonts w:ascii="Arial" w:hAnsi="Arial" w:cs="Arial"/>
          <w:sz w:val="20"/>
          <w:szCs w:val="20"/>
        </w:rPr>
        <w:t xml:space="preserve"> </w:t>
      </w:r>
      <w:r w:rsidR="00360EA1" w:rsidRPr="009E5B62">
        <w:rPr>
          <w:rFonts w:ascii="Arial" w:hAnsi="Arial" w:cs="Arial"/>
          <w:sz w:val="20"/>
          <w:szCs w:val="20"/>
        </w:rPr>
        <w:tab/>
        <w:t>Curriculum Development Team</w:t>
      </w:r>
      <w:r w:rsidR="00EB4FDA" w:rsidRPr="009E5B62">
        <w:rPr>
          <w:rFonts w:ascii="Arial" w:hAnsi="Arial" w:cs="Arial"/>
          <w:sz w:val="20"/>
          <w:szCs w:val="20"/>
        </w:rPr>
        <w:t xml:space="preserve"> II</w:t>
      </w:r>
    </w:p>
    <w:p w14:paraId="35F47F31" w14:textId="79C71736" w:rsidR="00B0787F" w:rsidRPr="009E5B62" w:rsidRDefault="00B0787F" w:rsidP="003A284C">
      <w:pPr>
        <w:spacing w:after="0"/>
        <w:ind w:left="2160" w:hanging="2160"/>
        <w:rPr>
          <w:rFonts w:ascii="Arial" w:hAnsi="Arial" w:cs="Arial"/>
          <w:sz w:val="20"/>
          <w:szCs w:val="20"/>
        </w:rPr>
      </w:pPr>
      <w:r w:rsidRPr="009E5B62">
        <w:rPr>
          <w:rFonts w:ascii="Arial" w:hAnsi="Arial" w:cs="Arial"/>
          <w:sz w:val="20"/>
          <w:szCs w:val="20"/>
        </w:rPr>
        <w:t>2018</w:t>
      </w:r>
      <w:r w:rsidR="00E2799B">
        <w:rPr>
          <w:rFonts w:ascii="Arial" w:hAnsi="Arial" w:cs="Arial"/>
          <w:sz w:val="20"/>
          <w:szCs w:val="20"/>
        </w:rPr>
        <w:t xml:space="preserve"> – </w:t>
      </w:r>
      <w:r w:rsidR="00BE0B33">
        <w:rPr>
          <w:rFonts w:ascii="Arial" w:hAnsi="Arial" w:cs="Arial"/>
          <w:sz w:val="20"/>
          <w:szCs w:val="20"/>
        </w:rPr>
        <w:t>201</w:t>
      </w:r>
      <w:r w:rsidRPr="009E5B62">
        <w:rPr>
          <w:rFonts w:ascii="Arial" w:hAnsi="Arial" w:cs="Arial"/>
          <w:sz w:val="20"/>
          <w:szCs w:val="20"/>
        </w:rPr>
        <w:t>9</w:t>
      </w:r>
      <w:r w:rsidR="00E2799B">
        <w:rPr>
          <w:rFonts w:ascii="Arial" w:hAnsi="Arial" w:cs="Arial"/>
          <w:sz w:val="20"/>
          <w:szCs w:val="20"/>
        </w:rPr>
        <w:t xml:space="preserve"> </w:t>
      </w:r>
      <w:r w:rsidRPr="009E5B62">
        <w:rPr>
          <w:rFonts w:ascii="Arial" w:hAnsi="Arial" w:cs="Arial"/>
          <w:sz w:val="20"/>
          <w:szCs w:val="20"/>
        </w:rPr>
        <w:tab/>
      </w:r>
      <w:proofErr w:type="spellStart"/>
      <w:r w:rsidRPr="009E5B62">
        <w:rPr>
          <w:rFonts w:ascii="Arial" w:hAnsi="Arial" w:cs="Arial"/>
          <w:sz w:val="20"/>
          <w:szCs w:val="20"/>
        </w:rPr>
        <w:t>Self study</w:t>
      </w:r>
      <w:proofErr w:type="spellEnd"/>
      <w:r w:rsidRPr="009E5B62">
        <w:rPr>
          <w:rFonts w:ascii="Arial" w:hAnsi="Arial" w:cs="Arial"/>
          <w:sz w:val="20"/>
          <w:szCs w:val="20"/>
        </w:rPr>
        <w:t xml:space="preserve"> team </w:t>
      </w:r>
      <w:r w:rsidR="008907C3">
        <w:rPr>
          <w:rFonts w:ascii="Arial" w:hAnsi="Arial" w:cs="Arial"/>
          <w:sz w:val="20"/>
          <w:szCs w:val="20"/>
        </w:rPr>
        <w:t xml:space="preserve">– </w:t>
      </w:r>
      <w:r w:rsidRPr="009E5B62">
        <w:rPr>
          <w:rFonts w:ascii="Arial" w:hAnsi="Arial" w:cs="Arial"/>
          <w:sz w:val="20"/>
          <w:szCs w:val="20"/>
        </w:rPr>
        <w:t>Member</w:t>
      </w:r>
      <w:r w:rsidR="008907C3">
        <w:rPr>
          <w:rFonts w:ascii="Arial" w:hAnsi="Arial" w:cs="Arial"/>
          <w:sz w:val="20"/>
          <w:szCs w:val="20"/>
        </w:rPr>
        <w:t xml:space="preserve"> </w:t>
      </w:r>
    </w:p>
    <w:p w14:paraId="3A179679" w14:textId="5DA4EF59" w:rsidR="00B0787F" w:rsidRPr="009E5B62" w:rsidRDefault="00B0787F" w:rsidP="003A284C">
      <w:pPr>
        <w:spacing w:after="0"/>
        <w:ind w:left="2160" w:hanging="2160"/>
        <w:rPr>
          <w:rFonts w:ascii="Arial" w:hAnsi="Arial" w:cs="Arial"/>
          <w:sz w:val="20"/>
          <w:szCs w:val="20"/>
        </w:rPr>
      </w:pPr>
      <w:r w:rsidRPr="009E5B62">
        <w:rPr>
          <w:rFonts w:ascii="Arial" w:hAnsi="Arial" w:cs="Arial"/>
          <w:sz w:val="20"/>
          <w:szCs w:val="20"/>
        </w:rPr>
        <w:t>2017</w:t>
      </w:r>
      <w:r w:rsidR="00E2799B">
        <w:rPr>
          <w:rFonts w:ascii="Arial" w:hAnsi="Arial" w:cs="Arial"/>
          <w:sz w:val="20"/>
          <w:szCs w:val="20"/>
        </w:rPr>
        <w:t xml:space="preserve"> – </w:t>
      </w:r>
      <w:r w:rsidR="00BE0B33">
        <w:rPr>
          <w:rFonts w:ascii="Arial" w:hAnsi="Arial" w:cs="Arial"/>
          <w:sz w:val="20"/>
          <w:szCs w:val="20"/>
        </w:rPr>
        <w:t>201</w:t>
      </w:r>
      <w:r w:rsidRPr="009E5B62">
        <w:rPr>
          <w:rFonts w:ascii="Arial" w:hAnsi="Arial" w:cs="Arial"/>
          <w:sz w:val="20"/>
          <w:szCs w:val="20"/>
        </w:rPr>
        <w:t>8</w:t>
      </w:r>
      <w:r w:rsidR="00E2799B">
        <w:rPr>
          <w:rFonts w:ascii="Arial" w:hAnsi="Arial" w:cs="Arial"/>
          <w:sz w:val="20"/>
          <w:szCs w:val="20"/>
        </w:rPr>
        <w:t xml:space="preserve"> </w:t>
      </w:r>
      <w:r w:rsidRPr="009E5B62">
        <w:rPr>
          <w:rFonts w:ascii="Arial" w:hAnsi="Arial" w:cs="Arial"/>
          <w:sz w:val="20"/>
          <w:szCs w:val="20"/>
        </w:rPr>
        <w:tab/>
        <w:t>Strategic Planning Committee</w:t>
      </w:r>
      <w:r w:rsidR="008907C3">
        <w:rPr>
          <w:rFonts w:ascii="Arial" w:hAnsi="Arial" w:cs="Arial"/>
          <w:sz w:val="20"/>
          <w:szCs w:val="20"/>
        </w:rPr>
        <w:t xml:space="preserve"> – </w:t>
      </w:r>
      <w:r w:rsidRPr="009E5B62">
        <w:rPr>
          <w:rFonts w:ascii="Arial" w:hAnsi="Arial" w:cs="Arial"/>
          <w:sz w:val="20"/>
          <w:szCs w:val="20"/>
        </w:rPr>
        <w:t>Member</w:t>
      </w:r>
      <w:r w:rsidR="008907C3">
        <w:rPr>
          <w:rFonts w:ascii="Arial" w:hAnsi="Arial" w:cs="Arial"/>
          <w:sz w:val="20"/>
          <w:szCs w:val="20"/>
        </w:rPr>
        <w:t xml:space="preserve"> </w:t>
      </w:r>
    </w:p>
    <w:p w14:paraId="4248DA5E" w14:textId="124D7AF9" w:rsidR="001404FD" w:rsidRPr="009E5B62" w:rsidRDefault="00F10C73" w:rsidP="003A284C">
      <w:pPr>
        <w:spacing w:after="0"/>
        <w:ind w:left="2160" w:hanging="2160"/>
        <w:rPr>
          <w:rFonts w:ascii="Arial" w:hAnsi="Arial" w:cs="Arial"/>
          <w:sz w:val="20"/>
          <w:szCs w:val="20"/>
        </w:rPr>
      </w:pPr>
      <w:r w:rsidRPr="009E5B62">
        <w:rPr>
          <w:rFonts w:ascii="Arial" w:hAnsi="Arial" w:cs="Arial"/>
          <w:sz w:val="20"/>
          <w:szCs w:val="20"/>
        </w:rPr>
        <w:t>2013</w:t>
      </w:r>
      <w:r w:rsidR="00E2799B">
        <w:rPr>
          <w:rFonts w:ascii="Arial" w:hAnsi="Arial" w:cs="Arial"/>
          <w:sz w:val="20"/>
          <w:szCs w:val="20"/>
        </w:rPr>
        <w:t xml:space="preserve"> – </w:t>
      </w:r>
      <w:r w:rsidR="00BE0B33">
        <w:rPr>
          <w:rFonts w:ascii="Arial" w:hAnsi="Arial" w:cs="Arial"/>
          <w:sz w:val="20"/>
          <w:szCs w:val="20"/>
        </w:rPr>
        <w:t>20</w:t>
      </w:r>
      <w:r w:rsidR="00C15F2F" w:rsidRPr="009E5B62">
        <w:rPr>
          <w:rFonts w:ascii="Arial" w:hAnsi="Arial" w:cs="Arial"/>
          <w:sz w:val="20"/>
          <w:szCs w:val="20"/>
        </w:rPr>
        <w:t>17</w:t>
      </w:r>
      <w:r w:rsidR="00E2799B">
        <w:rPr>
          <w:rFonts w:ascii="Arial" w:hAnsi="Arial" w:cs="Arial"/>
          <w:sz w:val="20"/>
          <w:szCs w:val="20"/>
        </w:rPr>
        <w:t xml:space="preserve"> </w:t>
      </w:r>
      <w:r w:rsidR="001404FD" w:rsidRPr="009E5B62">
        <w:rPr>
          <w:rFonts w:ascii="Arial" w:hAnsi="Arial" w:cs="Arial"/>
          <w:sz w:val="20"/>
          <w:szCs w:val="20"/>
        </w:rPr>
        <w:tab/>
        <w:t>Professional Education Steering Committee</w:t>
      </w:r>
      <w:r w:rsidR="008907C3">
        <w:rPr>
          <w:rFonts w:ascii="Arial" w:hAnsi="Arial" w:cs="Arial"/>
          <w:sz w:val="20"/>
          <w:szCs w:val="20"/>
        </w:rPr>
        <w:t xml:space="preserve"> – </w:t>
      </w:r>
      <w:r w:rsidR="001404FD" w:rsidRPr="009E5B62">
        <w:rPr>
          <w:rFonts w:ascii="Arial" w:hAnsi="Arial" w:cs="Arial"/>
          <w:sz w:val="20"/>
          <w:szCs w:val="20"/>
        </w:rPr>
        <w:t>Member</w:t>
      </w:r>
      <w:r w:rsidR="008907C3">
        <w:rPr>
          <w:rFonts w:ascii="Arial" w:hAnsi="Arial" w:cs="Arial"/>
          <w:sz w:val="20"/>
          <w:szCs w:val="20"/>
        </w:rPr>
        <w:t xml:space="preserve"> </w:t>
      </w:r>
    </w:p>
    <w:p w14:paraId="7A64A331" w14:textId="36BF7521" w:rsidR="00F10C73" w:rsidRPr="009E5B62" w:rsidRDefault="00F10C73" w:rsidP="003A284C">
      <w:pPr>
        <w:spacing w:after="0"/>
        <w:ind w:left="2160" w:hanging="2160"/>
        <w:rPr>
          <w:rFonts w:ascii="Arial" w:hAnsi="Arial" w:cs="Arial"/>
          <w:sz w:val="20"/>
          <w:szCs w:val="20"/>
        </w:rPr>
      </w:pPr>
      <w:r w:rsidRPr="009E5B62">
        <w:rPr>
          <w:rFonts w:ascii="Arial" w:hAnsi="Arial" w:cs="Arial"/>
          <w:sz w:val="20"/>
          <w:szCs w:val="20"/>
        </w:rPr>
        <w:t>2008</w:t>
      </w:r>
      <w:r w:rsidR="00E2799B">
        <w:rPr>
          <w:rFonts w:ascii="Arial" w:hAnsi="Arial" w:cs="Arial"/>
          <w:sz w:val="20"/>
          <w:szCs w:val="20"/>
        </w:rPr>
        <w:t xml:space="preserve"> – </w:t>
      </w:r>
      <w:r w:rsidR="00BE0B33">
        <w:rPr>
          <w:rFonts w:ascii="Arial" w:hAnsi="Arial" w:cs="Arial"/>
          <w:sz w:val="20"/>
          <w:szCs w:val="20"/>
        </w:rPr>
        <w:t>20</w:t>
      </w:r>
      <w:r w:rsidR="00400462" w:rsidRPr="009E5B62">
        <w:rPr>
          <w:rFonts w:ascii="Arial" w:hAnsi="Arial" w:cs="Arial"/>
          <w:sz w:val="20"/>
          <w:szCs w:val="20"/>
        </w:rPr>
        <w:t>17</w:t>
      </w:r>
      <w:r w:rsidR="00E2799B">
        <w:rPr>
          <w:rFonts w:ascii="Arial" w:hAnsi="Arial" w:cs="Arial"/>
          <w:sz w:val="20"/>
          <w:szCs w:val="20"/>
        </w:rPr>
        <w:t xml:space="preserve">   </w:t>
      </w:r>
      <w:r w:rsidRPr="009E5B62">
        <w:rPr>
          <w:rFonts w:ascii="Arial" w:hAnsi="Arial" w:cs="Arial"/>
          <w:sz w:val="20"/>
          <w:szCs w:val="20"/>
        </w:rPr>
        <w:t xml:space="preserve">  </w:t>
      </w:r>
      <w:r w:rsidRPr="009E5B62">
        <w:rPr>
          <w:rFonts w:ascii="Arial" w:hAnsi="Arial" w:cs="Arial"/>
          <w:sz w:val="20"/>
          <w:szCs w:val="20"/>
        </w:rPr>
        <w:tab/>
        <w:t>Graduate Programs Committee</w:t>
      </w:r>
      <w:r w:rsidR="008907C3">
        <w:rPr>
          <w:rFonts w:ascii="Arial" w:hAnsi="Arial" w:cs="Arial"/>
          <w:sz w:val="20"/>
          <w:szCs w:val="20"/>
        </w:rPr>
        <w:t xml:space="preserve"> – </w:t>
      </w:r>
      <w:r w:rsidRPr="009E5B62">
        <w:rPr>
          <w:rFonts w:ascii="Arial" w:hAnsi="Arial" w:cs="Arial"/>
          <w:sz w:val="20"/>
          <w:szCs w:val="20"/>
        </w:rPr>
        <w:t>Member</w:t>
      </w:r>
      <w:r w:rsidR="008907C3">
        <w:rPr>
          <w:rFonts w:ascii="Arial" w:hAnsi="Arial" w:cs="Arial"/>
          <w:sz w:val="20"/>
          <w:szCs w:val="20"/>
        </w:rPr>
        <w:t xml:space="preserve">  </w:t>
      </w:r>
    </w:p>
    <w:p w14:paraId="1CC2DB52" w14:textId="102B1A74" w:rsidR="00F10C73" w:rsidRPr="009E5B62" w:rsidRDefault="00400462" w:rsidP="003A284C">
      <w:pPr>
        <w:spacing w:after="0"/>
        <w:ind w:left="2160" w:hanging="2160"/>
        <w:rPr>
          <w:rFonts w:ascii="Arial" w:hAnsi="Arial" w:cs="Arial"/>
          <w:sz w:val="20"/>
          <w:szCs w:val="20"/>
        </w:rPr>
      </w:pPr>
      <w:r w:rsidRPr="009E5B62">
        <w:rPr>
          <w:rFonts w:ascii="Arial" w:hAnsi="Arial" w:cs="Arial"/>
          <w:sz w:val="20"/>
          <w:szCs w:val="20"/>
        </w:rPr>
        <w:lastRenderedPageBreak/>
        <w:t>2008</w:t>
      </w:r>
      <w:r w:rsidR="00E2799B">
        <w:rPr>
          <w:rFonts w:ascii="Arial" w:hAnsi="Arial" w:cs="Arial"/>
          <w:sz w:val="20"/>
          <w:szCs w:val="20"/>
        </w:rPr>
        <w:t xml:space="preserve"> – </w:t>
      </w:r>
      <w:r w:rsidR="00BE0B33">
        <w:rPr>
          <w:rFonts w:ascii="Arial" w:hAnsi="Arial" w:cs="Arial"/>
          <w:sz w:val="20"/>
          <w:szCs w:val="20"/>
        </w:rPr>
        <w:t>20</w:t>
      </w:r>
      <w:r w:rsidRPr="009E5B62">
        <w:rPr>
          <w:rFonts w:ascii="Arial" w:hAnsi="Arial" w:cs="Arial"/>
          <w:sz w:val="20"/>
          <w:szCs w:val="20"/>
        </w:rPr>
        <w:t>17</w:t>
      </w:r>
      <w:r w:rsidR="00E2799B">
        <w:rPr>
          <w:rFonts w:ascii="Arial" w:hAnsi="Arial" w:cs="Arial"/>
          <w:sz w:val="20"/>
          <w:szCs w:val="20"/>
        </w:rPr>
        <w:t xml:space="preserve"> </w:t>
      </w:r>
      <w:r w:rsidR="00F10C73" w:rsidRPr="009E5B62">
        <w:rPr>
          <w:rFonts w:ascii="Arial" w:hAnsi="Arial" w:cs="Arial"/>
          <w:sz w:val="20"/>
          <w:szCs w:val="20"/>
        </w:rPr>
        <w:tab/>
        <w:t>PharmD-PhD Committee</w:t>
      </w:r>
      <w:r w:rsidR="008907C3">
        <w:rPr>
          <w:rFonts w:ascii="Arial" w:hAnsi="Arial" w:cs="Arial"/>
          <w:sz w:val="20"/>
          <w:szCs w:val="20"/>
        </w:rPr>
        <w:t xml:space="preserve"> – </w:t>
      </w:r>
      <w:r w:rsidR="00F10C73" w:rsidRPr="009E5B62">
        <w:rPr>
          <w:rFonts w:ascii="Arial" w:hAnsi="Arial" w:cs="Arial"/>
          <w:sz w:val="20"/>
          <w:szCs w:val="20"/>
        </w:rPr>
        <w:t>Member</w:t>
      </w:r>
      <w:r w:rsidR="008907C3">
        <w:rPr>
          <w:rFonts w:ascii="Arial" w:hAnsi="Arial" w:cs="Arial"/>
          <w:sz w:val="20"/>
          <w:szCs w:val="20"/>
        </w:rPr>
        <w:t xml:space="preserve"> </w:t>
      </w:r>
    </w:p>
    <w:p w14:paraId="6DDCD6DE" w14:textId="550BB7A6" w:rsidR="00A57B7C" w:rsidRPr="009E5B62" w:rsidRDefault="00F10C73" w:rsidP="003A284C">
      <w:pPr>
        <w:spacing w:after="0"/>
        <w:ind w:left="2160" w:hanging="2160"/>
        <w:rPr>
          <w:rFonts w:ascii="Arial" w:hAnsi="Arial" w:cs="Arial"/>
          <w:sz w:val="20"/>
          <w:szCs w:val="20"/>
        </w:rPr>
      </w:pPr>
      <w:r w:rsidRPr="009E5B62">
        <w:rPr>
          <w:rFonts w:ascii="Arial" w:hAnsi="Arial" w:cs="Arial"/>
          <w:sz w:val="20"/>
          <w:szCs w:val="20"/>
        </w:rPr>
        <w:t>2012</w:t>
      </w:r>
      <w:r w:rsidR="00E2799B">
        <w:rPr>
          <w:rFonts w:ascii="Arial" w:hAnsi="Arial" w:cs="Arial"/>
          <w:sz w:val="20"/>
          <w:szCs w:val="20"/>
        </w:rPr>
        <w:t xml:space="preserve"> – </w:t>
      </w:r>
      <w:r w:rsidR="00BE0B33">
        <w:rPr>
          <w:rFonts w:ascii="Arial" w:hAnsi="Arial" w:cs="Arial"/>
          <w:sz w:val="20"/>
          <w:szCs w:val="20"/>
        </w:rPr>
        <w:t>201</w:t>
      </w:r>
      <w:r w:rsidR="00A57B7C" w:rsidRPr="009E5B62">
        <w:rPr>
          <w:rFonts w:ascii="Arial" w:hAnsi="Arial" w:cs="Arial"/>
          <w:sz w:val="20"/>
          <w:szCs w:val="20"/>
        </w:rPr>
        <w:t>4</w:t>
      </w:r>
      <w:r w:rsidR="00E2799B">
        <w:rPr>
          <w:rFonts w:ascii="Arial" w:hAnsi="Arial" w:cs="Arial"/>
          <w:sz w:val="20"/>
          <w:szCs w:val="20"/>
        </w:rPr>
        <w:t xml:space="preserve"> </w:t>
      </w:r>
      <w:r w:rsidR="00A57B7C" w:rsidRPr="009E5B62">
        <w:rPr>
          <w:rFonts w:ascii="Arial" w:hAnsi="Arial" w:cs="Arial"/>
          <w:sz w:val="20"/>
          <w:szCs w:val="20"/>
        </w:rPr>
        <w:tab/>
      </w:r>
      <w:r w:rsidRPr="009E5B62">
        <w:rPr>
          <w:rFonts w:ascii="Arial" w:hAnsi="Arial" w:cs="Arial"/>
          <w:sz w:val="20"/>
          <w:szCs w:val="20"/>
        </w:rPr>
        <w:t xml:space="preserve">Curriculum </w:t>
      </w:r>
      <w:r w:rsidR="00A57B7C" w:rsidRPr="009E5B62">
        <w:rPr>
          <w:rFonts w:ascii="Arial" w:hAnsi="Arial" w:cs="Arial"/>
          <w:sz w:val="20"/>
          <w:szCs w:val="20"/>
        </w:rPr>
        <w:t xml:space="preserve">Mapping </w:t>
      </w:r>
      <w:r w:rsidR="00360EA1" w:rsidRPr="009E5B62">
        <w:rPr>
          <w:rFonts w:ascii="Arial" w:hAnsi="Arial" w:cs="Arial"/>
          <w:sz w:val="20"/>
          <w:szCs w:val="20"/>
        </w:rPr>
        <w:t>Committee</w:t>
      </w:r>
      <w:r w:rsidR="008907C3">
        <w:rPr>
          <w:rFonts w:ascii="Arial" w:hAnsi="Arial" w:cs="Arial"/>
          <w:sz w:val="20"/>
          <w:szCs w:val="20"/>
        </w:rPr>
        <w:t xml:space="preserve"> </w:t>
      </w:r>
      <w:r w:rsidR="00A57B7C" w:rsidRPr="009E5B62">
        <w:rPr>
          <w:rFonts w:ascii="Arial" w:hAnsi="Arial" w:cs="Arial"/>
          <w:sz w:val="20"/>
          <w:szCs w:val="20"/>
        </w:rPr>
        <w:t>-</w:t>
      </w:r>
      <w:r w:rsidR="008907C3">
        <w:rPr>
          <w:rFonts w:ascii="Arial" w:hAnsi="Arial" w:cs="Arial"/>
          <w:sz w:val="20"/>
          <w:szCs w:val="20"/>
        </w:rPr>
        <w:t xml:space="preserve"> </w:t>
      </w:r>
      <w:r w:rsidR="00A57B7C" w:rsidRPr="009E5B62">
        <w:rPr>
          <w:rFonts w:ascii="Arial" w:hAnsi="Arial" w:cs="Arial"/>
          <w:sz w:val="20"/>
          <w:szCs w:val="20"/>
        </w:rPr>
        <w:t>Member</w:t>
      </w:r>
    </w:p>
    <w:p w14:paraId="2363FC98" w14:textId="083A6C66" w:rsidR="004B6EFF" w:rsidRPr="008907C3" w:rsidRDefault="00F10C73" w:rsidP="003A284C">
      <w:pPr>
        <w:spacing w:after="0"/>
        <w:ind w:left="2160" w:hanging="2160"/>
        <w:rPr>
          <w:rFonts w:ascii="Arial" w:hAnsi="Arial" w:cs="Arial"/>
          <w:sz w:val="20"/>
          <w:szCs w:val="20"/>
          <w:u w:val="single"/>
        </w:rPr>
      </w:pPr>
      <w:r w:rsidRPr="009E5B62">
        <w:rPr>
          <w:rFonts w:ascii="Arial" w:hAnsi="Arial" w:cs="Arial"/>
          <w:sz w:val="20"/>
          <w:szCs w:val="20"/>
        </w:rPr>
        <w:t>201</w:t>
      </w:r>
      <w:r w:rsidR="00F53EA4" w:rsidRPr="009E5B62">
        <w:rPr>
          <w:rFonts w:ascii="Arial" w:hAnsi="Arial" w:cs="Arial"/>
          <w:sz w:val="20"/>
          <w:szCs w:val="20"/>
        </w:rPr>
        <w:t>0</w:t>
      </w:r>
      <w:r w:rsidR="00E2799B">
        <w:rPr>
          <w:rFonts w:ascii="Arial" w:hAnsi="Arial" w:cs="Arial"/>
          <w:sz w:val="20"/>
          <w:szCs w:val="20"/>
        </w:rPr>
        <w:t xml:space="preserve"> – </w:t>
      </w:r>
      <w:r w:rsidR="00BE0B33">
        <w:rPr>
          <w:rFonts w:ascii="Arial" w:hAnsi="Arial" w:cs="Arial"/>
          <w:sz w:val="20"/>
          <w:szCs w:val="20"/>
        </w:rPr>
        <w:t>201</w:t>
      </w:r>
      <w:r w:rsidR="001404FD" w:rsidRPr="009E5B62">
        <w:rPr>
          <w:rFonts w:ascii="Arial" w:hAnsi="Arial" w:cs="Arial"/>
          <w:sz w:val="20"/>
          <w:szCs w:val="20"/>
        </w:rPr>
        <w:t>3</w:t>
      </w:r>
      <w:r w:rsidR="00E2799B">
        <w:rPr>
          <w:rFonts w:ascii="Arial" w:hAnsi="Arial" w:cs="Arial"/>
          <w:sz w:val="20"/>
          <w:szCs w:val="20"/>
        </w:rPr>
        <w:t xml:space="preserve"> </w:t>
      </w:r>
      <w:r w:rsidR="004B6EFF" w:rsidRPr="009E5B62">
        <w:rPr>
          <w:rFonts w:ascii="Arial" w:hAnsi="Arial" w:cs="Arial"/>
          <w:sz w:val="20"/>
          <w:szCs w:val="20"/>
        </w:rPr>
        <w:tab/>
        <w:t>Professional Education Steering Committee</w:t>
      </w:r>
      <w:r w:rsidR="008907C3">
        <w:rPr>
          <w:rFonts w:ascii="Arial" w:hAnsi="Arial" w:cs="Arial"/>
          <w:sz w:val="20"/>
          <w:szCs w:val="20"/>
        </w:rPr>
        <w:t xml:space="preserve"> </w:t>
      </w:r>
      <w:r w:rsidR="004B6EFF" w:rsidRPr="009E5B62">
        <w:rPr>
          <w:rFonts w:ascii="Arial" w:hAnsi="Arial" w:cs="Arial"/>
          <w:sz w:val="20"/>
          <w:szCs w:val="20"/>
        </w:rPr>
        <w:t>-</w:t>
      </w:r>
      <w:r w:rsidR="008907C3">
        <w:rPr>
          <w:rFonts w:ascii="Arial" w:hAnsi="Arial" w:cs="Arial"/>
          <w:sz w:val="20"/>
          <w:szCs w:val="20"/>
        </w:rPr>
        <w:t xml:space="preserve"> </w:t>
      </w:r>
      <w:r w:rsidR="004B6EFF" w:rsidRPr="008907C3">
        <w:rPr>
          <w:rFonts w:ascii="Arial" w:hAnsi="Arial" w:cs="Arial"/>
          <w:sz w:val="20"/>
          <w:szCs w:val="20"/>
          <w:u w:val="single"/>
        </w:rPr>
        <w:t>Chair</w:t>
      </w:r>
    </w:p>
    <w:p w14:paraId="492B763E" w14:textId="48DE191A" w:rsidR="004B6EFF" w:rsidRPr="009E5B62" w:rsidRDefault="00F10C73" w:rsidP="003A284C">
      <w:pPr>
        <w:spacing w:after="0"/>
        <w:ind w:left="2160" w:hanging="2160"/>
        <w:rPr>
          <w:rFonts w:ascii="Arial" w:hAnsi="Arial" w:cs="Arial"/>
          <w:sz w:val="20"/>
          <w:szCs w:val="20"/>
        </w:rPr>
      </w:pPr>
      <w:r w:rsidRPr="009E5B62">
        <w:rPr>
          <w:rFonts w:ascii="Arial" w:hAnsi="Arial" w:cs="Arial"/>
          <w:sz w:val="20"/>
          <w:szCs w:val="20"/>
        </w:rPr>
        <w:t>2010</w:t>
      </w:r>
      <w:r w:rsidR="00E2799B">
        <w:rPr>
          <w:rFonts w:ascii="Arial" w:hAnsi="Arial" w:cs="Arial"/>
          <w:sz w:val="20"/>
          <w:szCs w:val="20"/>
        </w:rPr>
        <w:t xml:space="preserve"> – </w:t>
      </w:r>
      <w:proofErr w:type="gramStart"/>
      <w:r w:rsidR="00BE0B33">
        <w:rPr>
          <w:rFonts w:ascii="Arial" w:hAnsi="Arial" w:cs="Arial"/>
          <w:sz w:val="20"/>
          <w:szCs w:val="20"/>
        </w:rPr>
        <w:t>201</w:t>
      </w:r>
      <w:r w:rsidR="004B6EFF" w:rsidRPr="009E5B62">
        <w:rPr>
          <w:rFonts w:ascii="Arial" w:hAnsi="Arial" w:cs="Arial"/>
          <w:sz w:val="20"/>
          <w:szCs w:val="20"/>
        </w:rPr>
        <w:t>1</w:t>
      </w:r>
      <w:r w:rsidR="00E2799B">
        <w:rPr>
          <w:rFonts w:ascii="Arial" w:hAnsi="Arial" w:cs="Arial"/>
          <w:sz w:val="20"/>
          <w:szCs w:val="20"/>
        </w:rPr>
        <w:t xml:space="preserve"> </w:t>
      </w:r>
      <w:r w:rsidR="004B6EFF" w:rsidRPr="009E5B62">
        <w:rPr>
          <w:rFonts w:ascii="Arial" w:hAnsi="Arial" w:cs="Arial"/>
          <w:sz w:val="20"/>
          <w:szCs w:val="20"/>
        </w:rPr>
        <w:t xml:space="preserve"> </w:t>
      </w:r>
      <w:r w:rsidR="004B6EFF" w:rsidRPr="009E5B62">
        <w:rPr>
          <w:rFonts w:ascii="Arial" w:hAnsi="Arial" w:cs="Arial"/>
          <w:sz w:val="20"/>
          <w:szCs w:val="20"/>
        </w:rPr>
        <w:tab/>
      </w:r>
      <w:proofErr w:type="gramEnd"/>
      <w:r w:rsidR="004B6EFF" w:rsidRPr="009E5B62">
        <w:rPr>
          <w:rFonts w:ascii="Arial" w:hAnsi="Arial" w:cs="Arial"/>
          <w:sz w:val="20"/>
          <w:szCs w:val="20"/>
        </w:rPr>
        <w:t>Professional Education Steering Committee</w:t>
      </w:r>
      <w:r w:rsidR="008907C3">
        <w:rPr>
          <w:rFonts w:ascii="Arial" w:hAnsi="Arial" w:cs="Arial"/>
          <w:sz w:val="20"/>
          <w:szCs w:val="20"/>
        </w:rPr>
        <w:t xml:space="preserve"> </w:t>
      </w:r>
      <w:r w:rsidR="004B6EFF" w:rsidRPr="009E5B62">
        <w:rPr>
          <w:rFonts w:ascii="Arial" w:hAnsi="Arial" w:cs="Arial"/>
          <w:sz w:val="20"/>
          <w:szCs w:val="20"/>
        </w:rPr>
        <w:t>-</w:t>
      </w:r>
      <w:r w:rsidR="008907C3">
        <w:rPr>
          <w:rFonts w:ascii="Arial" w:hAnsi="Arial" w:cs="Arial"/>
          <w:sz w:val="20"/>
          <w:szCs w:val="20"/>
        </w:rPr>
        <w:t xml:space="preserve"> </w:t>
      </w:r>
      <w:r w:rsidR="004B6EFF" w:rsidRPr="009E5B62">
        <w:rPr>
          <w:rFonts w:ascii="Arial" w:hAnsi="Arial" w:cs="Arial"/>
          <w:sz w:val="20"/>
          <w:szCs w:val="20"/>
        </w:rPr>
        <w:t>Member</w:t>
      </w:r>
    </w:p>
    <w:p w14:paraId="7A37C29B" w14:textId="29C862FF" w:rsidR="004B6EFF" w:rsidRPr="009E5B62" w:rsidRDefault="004B6EFF" w:rsidP="003A284C">
      <w:pPr>
        <w:spacing w:after="0"/>
        <w:ind w:left="2160" w:hanging="2160"/>
        <w:rPr>
          <w:rFonts w:ascii="Arial" w:hAnsi="Arial" w:cs="Arial"/>
          <w:sz w:val="20"/>
          <w:szCs w:val="20"/>
        </w:rPr>
      </w:pPr>
      <w:r w:rsidRPr="009E5B62">
        <w:rPr>
          <w:rFonts w:ascii="Arial" w:hAnsi="Arial" w:cs="Arial"/>
          <w:sz w:val="20"/>
          <w:szCs w:val="20"/>
        </w:rPr>
        <w:t>2009</w:t>
      </w:r>
      <w:r w:rsidR="00E2799B">
        <w:rPr>
          <w:rFonts w:ascii="Arial" w:hAnsi="Arial" w:cs="Arial"/>
          <w:sz w:val="20"/>
          <w:szCs w:val="20"/>
        </w:rPr>
        <w:t xml:space="preserve"> – </w:t>
      </w:r>
      <w:r w:rsidR="00BE0B33">
        <w:rPr>
          <w:rFonts w:ascii="Arial" w:hAnsi="Arial" w:cs="Arial"/>
          <w:sz w:val="20"/>
          <w:szCs w:val="20"/>
        </w:rPr>
        <w:t>20</w:t>
      </w:r>
      <w:r w:rsidRPr="009E5B62">
        <w:rPr>
          <w:rFonts w:ascii="Arial" w:hAnsi="Arial" w:cs="Arial"/>
          <w:sz w:val="20"/>
          <w:szCs w:val="20"/>
        </w:rPr>
        <w:t>10</w:t>
      </w:r>
      <w:r w:rsidR="00E2799B">
        <w:rPr>
          <w:rFonts w:ascii="Arial" w:hAnsi="Arial" w:cs="Arial"/>
          <w:sz w:val="20"/>
          <w:szCs w:val="20"/>
        </w:rPr>
        <w:t xml:space="preserve"> </w:t>
      </w:r>
      <w:r w:rsidRPr="009E5B62">
        <w:rPr>
          <w:rFonts w:ascii="Arial" w:hAnsi="Arial" w:cs="Arial"/>
          <w:sz w:val="20"/>
          <w:szCs w:val="20"/>
        </w:rPr>
        <w:tab/>
        <w:t>Strategic Planning Committee</w:t>
      </w:r>
      <w:r w:rsidR="008907C3">
        <w:rPr>
          <w:rFonts w:ascii="Arial" w:hAnsi="Arial" w:cs="Arial"/>
          <w:sz w:val="20"/>
          <w:szCs w:val="20"/>
        </w:rPr>
        <w:t xml:space="preserve"> – </w:t>
      </w:r>
      <w:r w:rsidRPr="009E5B62">
        <w:rPr>
          <w:rFonts w:ascii="Arial" w:hAnsi="Arial" w:cs="Arial"/>
          <w:sz w:val="20"/>
          <w:szCs w:val="20"/>
        </w:rPr>
        <w:t>Member</w:t>
      </w:r>
      <w:r w:rsidR="008907C3">
        <w:rPr>
          <w:rFonts w:ascii="Arial" w:hAnsi="Arial" w:cs="Arial"/>
          <w:sz w:val="20"/>
          <w:szCs w:val="20"/>
        </w:rPr>
        <w:t xml:space="preserve"> </w:t>
      </w:r>
    </w:p>
    <w:p w14:paraId="338B327F" w14:textId="6E16D7DA" w:rsidR="004B6EFF" w:rsidRPr="009E5B62" w:rsidRDefault="004B6EFF" w:rsidP="003A284C">
      <w:pPr>
        <w:spacing w:after="0"/>
        <w:ind w:left="2160" w:hanging="2160"/>
        <w:rPr>
          <w:rFonts w:ascii="Arial" w:hAnsi="Arial" w:cs="Arial"/>
          <w:sz w:val="20"/>
          <w:szCs w:val="20"/>
        </w:rPr>
      </w:pPr>
      <w:r w:rsidRPr="009E5B62">
        <w:rPr>
          <w:rFonts w:ascii="Arial" w:hAnsi="Arial" w:cs="Arial"/>
          <w:sz w:val="20"/>
          <w:szCs w:val="20"/>
        </w:rPr>
        <w:t>2009</w:t>
      </w:r>
      <w:r w:rsidR="00E2799B">
        <w:rPr>
          <w:rFonts w:ascii="Arial" w:hAnsi="Arial" w:cs="Arial"/>
          <w:sz w:val="20"/>
          <w:szCs w:val="20"/>
        </w:rPr>
        <w:t xml:space="preserve"> – </w:t>
      </w:r>
      <w:r w:rsidR="00BE0B33">
        <w:rPr>
          <w:rFonts w:ascii="Arial" w:hAnsi="Arial" w:cs="Arial"/>
          <w:sz w:val="20"/>
          <w:szCs w:val="20"/>
        </w:rPr>
        <w:t>20</w:t>
      </w:r>
      <w:r w:rsidRPr="009E5B62">
        <w:rPr>
          <w:rFonts w:ascii="Arial" w:hAnsi="Arial" w:cs="Arial"/>
          <w:sz w:val="20"/>
          <w:szCs w:val="20"/>
        </w:rPr>
        <w:t>10</w:t>
      </w:r>
      <w:r w:rsidR="00E2799B">
        <w:rPr>
          <w:rFonts w:ascii="Arial" w:hAnsi="Arial" w:cs="Arial"/>
          <w:sz w:val="20"/>
          <w:szCs w:val="20"/>
        </w:rPr>
        <w:t xml:space="preserve"> </w:t>
      </w:r>
      <w:r w:rsidRPr="009E5B62">
        <w:rPr>
          <w:rFonts w:ascii="Arial" w:hAnsi="Arial" w:cs="Arial"/>
          <w:sz w:val="20"/>
          <w:szCs w:val="20"/>
        </w:rPr>
        <w:tab/>
        <w:t>Office of Teaching and Learning</w:t>
      </w:r>
      <w:r w:rsidR="008907C3">
        <w:rPr>
          <w:rFonts w:ascii="Arial" w:hAnsi="Arial" w:cs="Arial"/>
          <w:sz w:val="20"/>
          <w:szCs w:val="20"/>
        </w:rPr>
        <w:t xml:space="preserve"> </w:t>
      </w:r>
      <w:r w:rsidRPr="009E5B62">
        <w:rPr>
          <w:rFonts w:ascii="Arial" w:hAnsi="Arial" w:cs="Arial"/>
          <w:sz w:val="20"/>
          <w:szCs w:val="20"/>
        </w:rPr>
        <w:t>-</w:t>
      </w:r>
      <w:r w:rsidR="008907C3">
        <w:rPr>
          <w:rFonts w:ascii="Arial" w:hAnsi="Arial" w:cs="Arial"/>
          <w:sz w:val="20"/>
          <w:szCs w:val="20"/>
        </w:rPr>
        <w:t xml:space="preserve"> </w:t>
      </w:r>
      <w:r w:rsidRPr="009E5B62">
        <w:rPr>
          <w:rFonts w:ascii="Arial" w:hAnsi="Arial" w:cs="Arial"/>
          <w:sz w:val="20"/>
          <w:szCs w:val="20"/>
        </w:rPr>
        <w:t>Advisory board member</w:t>
      </w:r>
    </w:p>
    <w:p w14:paraId="4ABB1B2B" w14:textId="7529E68B" w:rsidR="004B6EFF" w:rsidRPr="009E5B62" w:rsidRDefault="004B6EFF" w:rsidP="003A284C">
      <w:pPr>
        <w:spacing w:after="0"/>
        <w:ind w:left="2160" w:hanging="2160"/>
        <w:rPr>
          <w:rFonts w:ascii="Arial" w:hAnsi="Arial" w:cs="Arial"/>
          <w:sz w:val="20"/>
          <w:szCs w:val="20"/>
        </w:rPr>
      </w:pPr>
      <w:r w:rsidRPr="009E5B62">
        <w:rPr>
          <w:rFonts w:ascii="Arial" w:hAnsi="Arial" w:cs="Arial"/>
          <w:sz w:val="20"/>
          <w:szCs w:val="20"/>
        </w:rPr>
        <w:t>2007</w:t>
      </w:r>
      <w:r w:rsidR="00E2799B">
        <w:rPr>
          <w:rFonts w:ascii="Arial" w:hAnsi="Arial" w:cs="Arial"/>
          <w:sz w:val="20"/>
          <w:szCs w:val="20"/>
        </w:rPr>
        <w:t xml:space="preserve"> – </w:t>
      </w:r>
      <w:proofErr w:type="gramStart"/>
      <w:r w:rsidR="00BE0B33">
        <w:rPr>
          <w:rFonts w:ascii="Arial" w:hAnsi="Arial" w:cs="Arial"/>
          <w:sz w:val="20"/>
          <w:szCs w:val="20"/>
        </w:rPr>
        <w:t>200</w:t>
      </w:r>
      <w:r w:rsidRPr="009E5B62">
        <w:rPr>
          <w:rFonts w:ascii="Arial" w:hAnsi="Arial" w:cs="Arial"/>
          <w:sz w:val="20"/>
          <w:szCs w:val="20"/>
        </w:rPr>
        <w:t>9</w:t>
      </w:r>
      <w:r w:rsidR="00E2799B">
        <w:rPr>
          <w:rFonts w:ascii="Arial" w:hAnsi="Arial" w:cs="Arial"/>
          <w:sz w:val="20"/>
          <w:szCs w:val="20"/>
        </w:rPr>
        <w:t xml:space="preserve"> </w:t>
      </w:r>
      <w:r w:rsidRPr="009E5B62">
        <w:rPr>
          <w:rFonts w:ascii="Arial" w:hAnsi="Arial" w:cs="Arial"/>
          <w:sz w:val="20"/>
          <w:szCs w:val="20"/>
        </w:rPr>
        <w:t xml:space="preserve"> </w:t>
      </w:r>
      <w:r w:rsidRPr="009E5B62">
        <w:rPr>
          <w:rFonts w:ascii="Arial" w:hAnsi="Arial" w:cs="Arial"/>
          <w:sz w:val="20"/>
          <w:szCs w:val="20"/>
        </w:rPr>
        <w:tab/>
      </w:r>
      <w:proofErr w:type="gramEnd"/>
      <w:r w:rsidRPr="009E5B62">
        <w:rPr>
          <w:rFonts w:ascii="Arial" w:hAnsi="Arial" w:cs="Arial"/>
          <w:sz w:val="20"/>
          <w:szCs w:val="20"/>
        </w:rPr>
        <w:t>Professional Education Steering Committee</w:t>
      </w:r>
      <w:r w:rsidR="008907C3">
        <w:rPr>
          <w:rFonts w:ascii="Arial" w:hAnsi="Arial" w:cs="Arial"/>
          <w:sz w:val="20"/>
          <w:szCs w:val="20"/>
        </w:rPr>
        <w:t xml:space="preserve"> </w:t>
      </w:r>
      <w:r w:rsidRPr="009E5B62">
        <w:rPr>
          <w:rFonts w:ascii="Arial" w:hAnsi="Arial" w:cs="Arial"/>
          <w:sz w:val="20"/>
          <w:szCs w:val="20"/>
        </w:rPr>
        <w:t>-</w:t>
      </w:r>
      <w:r w:rsidR="008907C3">
        <w:rPr>
          <w:rFonts w:ascii="Arial" w:hAnsi="Arial" w:cs="Arial"/>
          <w:sz w:val="20"/>
          <w:szCs w:val="20"/>
        </w:rPr>
        <w:t xml:space="preserve"> </w:t>
      </w:r>
      <w:r w:rsidRPr="009E5B62">
        <w:rPr>
          <w:rFonts w:ascii="Arial" w:hAnsi="Arial" w:cs="Arial"/>
          <w:sz w:val="20"/>
          <w:szCs w:val="20"/>
        </w:rPr>
        <w:t>Member</w:t>
      </w:r>
    </w:p>
    <w:p w14:paraId="44BD9FA8" w14:textId="362BD17E" w:rsidR="004B6EFF" w:rsidRPr="008907C3" w:rsidRDefault="004B6EFF" w:rsidP="003A284C">
      <w:pPr>
        <w:spacing w:after="0"/>
        <w:ind w:left="2160" w:hanging="2160"/>
        <w:rPr>
          <w:rFonts w:ascii="Arial" w:hAnsi="Arial" w:cs="Arial"/>
          <w:sz w:val="20"/>
          <w:szCs w:val="20"/>
          <w:u w:val="single"/>
        </w:rPr>
      </w:pPr>
      <w:r w:rsidRPr="009E5B62">
        <w:rPr>
          <w:rFonts w:ascii="Arial" w:hAnsi="Arial" w:cs="Arial"/>
          <w:sz w:val="20"/>
          <w:szCs w:val="20"/>
        </w:rPr>
        <w:t>2007</w:t>
      </w:r>
      <w:r w:rsidR="00E2799B">
        <w:rPr>
          <w:rFonts w:ascii="Arial" w:hAnsi="Arial" w:cs="Arial"/>
          <w:sz w:val="20"/>
          <w:szCs w:val="20"/>
        </w:rPr>
        <w:t xml:space="preserve"> – </w:t>
      </w:r>
      <w:r w:rsidR="00BE0B33">
        <w:rPr>
          <w:rFonts w:ascii="Arial" w:hAnsi="Arial" w:cs="Arial"/>
          <w:sz w:val="20"/>
          <w:szCs w:val="20"/>
        </w:rPr>
        <w:t>200</w:t>
      </w:r>
      <w:r w:rsidRPr="009E5B62">
        <w:rPr>
          <w:rFonts w:ascii="Arial" w:hAnsi="Arial" w:cs="Arial"/>
          <w:sz w:val="20"/>
          <w:szCs w:val="20"/>
        </w:rPr>
        <w:t>9</w:t>
      </w:r>
      <w:r w:rsidR="00E2799B">
        <w:rPr>
          <w:rFonts w:ascii="Arial" w:hAnsi="Arial" w:cs="Arial"/>
          <w:sz w:val="20"/>
          <w:szCs w:val="20"/>
        </w:rPr>
        <w:t xml:space="preserve"> </w:t>
      </w:r>
      <w:r w:rsidRPr="009E5B62">
        <w:rPr>
          <w:rFonts w:ascii="Arial" w:hAnsi="Arial" w:cs="Arial"/>
          <w:sz w:val="20"/>
          <w:szCs w:val="20"/>
        </w:rPr>
        <w:tab/>
        <w:t>Professional Education Subcommittee I</w:t>
      </w:r>
      <w:r w:rsidR="008907C3">
        <w:rPr>
          <w:rFonts w:ascii="Arial" w:hAnsi="Arial" w:cs="Arial"/>
          <w:sz w:val="20"/>
          <w:szCs w:val="20"/>
        </w:rPr>
        <w:t xml:space="preserve"> – </w:t>
      </w:r>
      <w:r w:rsidRPr="008907C3">
        <w:rPr>
          <w:rFonts w:ascii="Arial" w:hAnsi="Arial" w:cs="Arial"/>
          <w:sz w:val="20"/>
          <w:szCs w:val="20"/>
          <w:u w:val="single"/>
        </w:rPr>
        <w:t>Chair</w:t>
      </w:r>
      <w:r w:rsidR="008907C3">
        <w:rPr>
          <w:rFonts w:ascii="Arial" w:hAnsi="Arial" w:cs="Arial"/>
          <w:sz w:val="20"/>
          <w:szCs w:val="20"/>
          <w:u w:val="single"/>
        </w:rPr>
        <w:t xml:space="preserve"> </w:t>
      </w:r>
    </w:p>
    <w:p w14:paraId="42C49D17" w14:textId="6414FE6A" w:rsidR="004B6EFF" w:rsidRPr="009E5B62" w:rsidRDefault="004B6EFF" w:rsidP="003A284C">
      <w:pPr>
        <w:spacing w:after="0"/>
        <w:ind w:left="2160" w:hanging="2160"/>
        <w:rPr>
          <w:rFonts w:ascii="Arial" w:hAnsi="Arial" w:cs="Arial"/>
          <w:sz w:val="20"/>
          <w:szCs w:val="20"/>
        </w:rPr>
      </w:pPr>
      <w:r w:rsidRPr="009E5B62">
        <w:rPr>
          <w:rFonts w:ascii="Arial" w:hAnsi="Arial" w:cs="Arial"/>
          <w:sz w:val="20"/>
          <w:szCs w:val="20"/>
        </w:rPr>
        <w:t>2007</w:t>
      </w:r>
      <w:r w:rsidR="00E2799B">
        <w:rPr>
          <w:rFonts w:ascii="Arial" w:hAnsi="Arial" w:cs="Arial"/>
          <w:sz w:val="20"/>
          <w:szCs w:val="20"/>
        </w:rPr>
        <w:t xml:space="preserve"> – </w:t>
      </w:r>
      <w:r w:rsidR="00BE0B33">
        <w:rPr>
          <w:rFonts w:ascii="Arial" w:hAnsi="Arial" w:cs="Arial"/>
          <w:sz w:val="20"/>
          <w:szCs w:val="20"/>
        </w:rPr>
        <w:t>200</w:t>
      </w:r>
      <w:r w:rsidRPr="009E5B62">
        <w:rPr>
          <w:rFonts w:ascii="Arial" w:hAnsi="Arial" w:cs="Arial"/>
          <w:sz w:val="20"/>
          <w:szCs w:val="20"/>
        </w:rPr>
        <w:t>8</w:t>
      </w:r>
      <w:r w:rsidR="00E2799B">
        <w:rPr>
          <w:rFonts w:ascii="Arial" w:hAnsi="Arial" w:cs="Arial"/>
          <w:sz w:val="20"/>
          <w:szCs w:val="20"/>
        </w:rPr>
        <w:t xml:space="preserve"> </w:t>
      </w:r>
      <w:r w:rsidRPr="009E5B62">
        <w:rPr>
          <w:rFonts w:ascii="Arial" w:hAnsi="Arial" w:cs="Arial"/>
          <w:sz w:val="20"/>
          <w:szCs w:val="20"/>
        </w:rPr>
        <w:tab/>
        <w:t xml:space="preserve">Faculty Delegate for HSOP, American Association of Colleges of Pharmacy </w:t>
      </w:r>
    </w:p>
    <w:p w14:paraId="134268D2" w14:textId="15F2520D" w:rsidR="004B6EFF" w:rsidRPr="009E5B62" w:rsidRDefault="004B6EFF" w:rsidP="003A284C">
      <w:pPr>
        <w:spacing w:after="0"/>
        <w:ind w:left="2160" w:hanging="2160"/>
        <w:rPr>
          <w:rFonts w:ascii="Arial" w:hAnsi="Arial" w:cs="Arial"/>
          <w:sz w:val="20"/>
          <w:szCs w:val="20"/>
        </w:rPr>
      </w:pPr>
      <w:r w:rsidRPr="009E5B62">
        <w:rPr>
          <w:rFonts w:ascii="Arial" w:hAnsi="Arial" w:cs="Arial"/>
          <w:sz w:val="20"/>
          <w:szCs w:val="20"/>
        </w:rPr>
        <w:t>2006</w:t>
      </w:r>
      <w:r w:rsidR="00E2799B">
        <w:rPr>
          <w:rFonts w:ascii="Arial" w:hAnsi="Arial" w:cs="Arial"/>
          <w:sz w:val="20"/>
          <w:szCs w:val="20"/>
        </w:rPr>
        <w:t xml:space="preserve"> – </w:t>
      </w:r>
      <w:r w:rsidR="00BE0B33">
        <w:rPr>
          <w:rFonts w:ascii="Arial" w:hAnsi="Arial" w:cs="Arial"/>
          <w:sz w:val="20"/>
          <w:szCs w:val="20"/>
        </w:rPr>
        <w:t>200</w:t>
      </w:r>
      <w:r w:rsidRPr="009E5B62">
        <w:rPr>
          <w:rFonts w:ascii="Arial" w:hAnsi="Arial" w:cs="Arial"/>
          <w:sz w:val="20"/>
          <w:szCs w:val="20"/>
        </w:rPr>
        <w:t>7</w:t>
      </w:r>
      <w:r w:rsidR="00E2799B">
        <w:rPr>
          <w:rFonts w:ascii="Arial" w:hAnsi="Arial" w:cs="Arial"/>
          <w:sz w:val="20"/>
          <w:szCs w:val="20"/>
        </w:rPr>
        <w:t xml:space="preserve"> </w:t>
      </w:r>
      <w:r w:rsidRPr="009E5B62">
        <w:rPr>
          <w:rFonts w:ascii="Arial" w:hAnsi="Arial" w:cs="Arial"/>
          <w:sz w:val="20"/>
          <w:szCs w:val="20"/>
        </w:rPr>
        <w:tab/>
        <w:t>Faculty Delegate for HSOP, American Association of Colleges of Pharmacy</w:t>
      </w:r>
    </w:p>
    <w:p w14:paraId="08F0DF14" w14:textId="787B2ABC" w:rsidR="004B6EFF" w:rsidRPr="009E5B62" w:rsidRDefault="004B6EFF" w:rsidP="003A284C">
      <w:pPr>
        <w:spacing w:after="0"/>
        <w:ind w:left="2160" w:hanging="2160"/>
        <w:rPr>
          <w:rFonts w:ascii="Arial" w:hAnsi="Arial" w:cs="Arial"/>
          <w:sz w:val="20"/>
          <w:szCs w:val="20"/>
        </w:rPr>
      </w:pPr>
      <w:r w:rsidRPr="009E5B62">
        <w:rPr>
          <w:rFonts w:ascii="Arial" w:hAnsi="Arial" w:cs="Arial"/>
          <w:sz w:val="20"/>
          <w:szCs w:val="20"/>
        </w:rPr>
        <w:t>2004</w:t>
      </w:r>
      <w:r w:rsidR="00E2799B">
        <w:rPr>
          <w:rFonts w:ascii="Arial" w:hAnsi="Arial" w:cs="Arial"/>
          <w:sz w:val="20"/>
          <w:szCs w:val="20"/>
        </w:rPr>
        <w:t xml:space="preserve"> – </w:t>
      </w:r>
      <w:r w:rsidR="00BE0B33">
        <w:rPr>
          <w:rFonts w:ascii="Arial" w:hAnsi="Arial" w:cs="Arial"/>
          <w:sz w:val="20"/>
          <w:szCs w:val="20"/>
        </w:rPr>
        <w:t>200</w:t>
      </w:r>
      <w:r w:rsidRPr="009E5B62">
        <w:rPr>
          <w:rFonts w:ascii="Arial" w:hAnsi="Arial" w:cs="Arial"/>
          <w:sz w:val="20"/>
          <w:szCs w:val="20"/>
        </w:rPr>
        <w:t>8</w:t>
      </w:r>
      <w:r w:rsidR="00E2799B">
        <w:rPr>
          <w:rFonts w:ascii="Arial" w:hAnsi="Arial" w:cs="Arial"/>
          <w:sz w:val="20"/>
          <w:szCs w:val="20"/>
        </w:rPr>
        <w:t xml:space="preserve"> </w:t>
      </w:r>
      <w:r w:rsidRPr="009E5B62">
        <w:rPr>
          <w:rFonts w:ascii="Arial" w:hAnsi="Arial" w:cs="Arial"/>
          <w:sz w:val="20"/>
          <w:szCs w:val="20"/>
        </w:rPr>
        <w:tab/>
        <w:t>Honors, Awards, and Scholarships Committee</w:t>
      </w:r>
      <w:r w:rsidR="008907C3">
        <w:rPr>
          <w:rFonts w:ascii="Arial" w:hAnsi="Arial" w:cs="Arial"/>
          <w:sz w:val="20"/>
          <w:szCs w:val="20"/>
        </w:rPr>
        <w:t xml:space="preserve"> </w:t>
      </w:r>
      <w:r w:rsidRPr="009E5B62">
        <w:rPr>
          <w:rFonts w:ascii="Arial" w:hAnsi="Arial" w:cs="Arial"/>
          <w:sz w:val="20"/>
          <w:szCs w:val="20"/>
        </w:rPr>
        <w:t>-</w:t>
      </w:r>
      <w:r w:rsidR="008907C3">
        <w:rPr>
          <w:rFonts w:ascii="Arial" w:hAnsi="Arial" w:cs="Arial"/>
          <w:sz w:val="20"/>
          <w:szCs w:val="20"/>
        </w:rPr>
        <w:t xml:space="preserve"> </w:t>
      </w:r>
      <w:r w:rsidRPr="009E5B62">
        <w:rPr>
          <w:rFonts w:ascii="Arial" w:hAnsi="Arial" w:cs="Arial"/>
          <w:sz w:val="20"/>
          <w:szCs w:val="20"/>
        </w:rPr>
        <w:t>Member</w:t>
      </w:r>
    </w:p>
    <w:p w14:paraId="7D30C108" w14:textId="32B4F4C3" w:rsidR="004B6EFF" w:rsidRPr="009E5B62" w:rsidRDefault="004B6EFF" w:rsidP="003A284C">
      <w:pPr>
        <w:spacing w:after="0"/>
        <w:ind w:left="2160" w:hanging="2160"/>
        <w:rPr>
          <w:rFonts w:ascii="Arial" w:hAnsi="Arial" w:cs="Arial"/>
          <w:sz w:val="20"/>
          <w:szCs w:val="20"/>
        </w:rPr>
      </w:pPr>
      <w:r w:rsidRPr="009E5B62">
        <w:rPr>
          <w:rFonts w:ascii="Arial" w:hAnsi="Arial" w:cs="Arial"/>
          <w:sz w:val="20"/>
          <w:szCs w:val="20"/>
        </w:rPr>
        <w:t>2006</w:t>
      </w:r>
      <w:r w:rsidR="00E2799B">
        <w:rPr>
          <w:rFonts w:ascii="Arial" w:hAnsi="Arial" w:cs="Arial"/>
          <w:sz w:val="20"/>
          <w:szCs w:val="20"/>
        </w:rPr>
        <w:t xml:space="preserve"> – </w:t>
      </w:r>
      <w:r w:rsidR="00BE0B33">
        <w:rPr>
          <w:rFonts w:ascii="Arial" w:hAnsi="Arial" w:cs="Arial"/>
          <w:sz w:val="20"/>
          <w:szCs w:val="20"/>
        </w:rPr>
        <w:t>200</w:t>
      </w:r>
      <w:r w:rsidRPr="009E5B62">
        <w:rPr>
          <w:rFonts w:ascii="Arial" w:hAnsi="Arial" w:cs="Arial"/>
          <w:sz w:val="20"/>
          <w:szCs w:val="20"/>
        </w:rPr>
        <w:t>8</w:t>
      </w:r>
      <w:r w:rsidR="00E2799B">
        <w:rPr>
          <w:rFonts w:ascii="Arial" w:hAnsi="Arial" w:cs="Arial"/>
          <w:sz w:val="20"/>
          <w:szCs w:val="20"/>
        </w:rPr>
        <w:t xml:space="preserve"> </w:t>
      </w:r>
      <w:r w:rsidRPr="009E5B62">
        <w:rPr>
          <w:rFonts w:ascii="Arial" w:hAnsi="Arial" w:cs="Arial"/>
          <w:sz w:val="20"/>
          <w:szCs w:val="20"/>
        </w:rPr>
        <w:tab/>
        <w:t>Professional Education Subcommittee IV</w:t>
      </w:r>
      <w:r w:rsidR="008907C3">
        <w:rPr>
          <w:rFonts w:ascii="Arial" w:hAnsi="Arial" w:cs="Arial"/>
          <w:sz w:val="20"/>
          <w:szCs w:val="20"/>
        </w:rPr>
        <w:t xml:space="preserve"> – </w:t>
      </w:r>
      <w:r w:rsidRPr="009E5B62">
        <w:rPr>
          <w:rFonts w:ascii="Arial" w:hAnsi="Arial" w:cs="Arial"/>
          <w:sz w:val="20"/>
          <w:szCs w:val="20"/>
        </w:rPr>
        <w:t>Member</w:t>
      </w:r>
      <w:r w:rsidR="008907C3">
        <w:rPr>
          <w:rFonts w:ascii="Arial" w:hAnsi="Arial" w:cs="Arial"/>
          <w:sz w:val="20"/>
          <w:szCs w:val="20"/>
        </w:rPr>
        <w:t xml:space="preserve"> </w:t>
      </w:r>
    </w:p>
    <w:p w14:paraId="51E986DB" w14:textId="73D9C39B" w:rsidR="004B6EFF" w:rsidRPr="009E5B62" w:rsidRDefault="004B6EFF" w:rsidP="003A284C">
      <w:pPr>
        <w:spacing w:after="0"/>
        <w:ind w:left="2160" w:hanging="2160"/>
        <w:rPr>
          <w:rFonts w:ascii="Arial" w:hAnsi="Arial" w:cs="Arial"/>
          <w:sz w:val="20"/>
          <w:szCs w:val="20"/>
        </w:rPr>
      </w:pPr>
      <w:r w:rsidRPr="009E5B62">
        <w:rPr>
          <w:rFonts w:ascii="Arial" w:hAnsi="Arial" w:cs="Arial"/>
          <w:sz w:val="20"/>
          <w:szCs w:val="20"/>
        </w:rPr>
        <w:t>2005</w:t>
      </w:r>
      <w:r w:rsidR="00E2799B">
        <w:rPr>
          <w:rFonts w:ascii="Arial" w:hAnsi="Arial" w:cs="Arial"/>
          <w:sz w:val="20"/>
          <w:szCs w:val="20"/>
        </w:rPr>
        <w:t xml:space="preserve"> – </w:t>
      </w:r>
      <w:r w:rsidR="00BE0B33">
        <w:rPr>
          <w:rFonts w:ascii="Arial" w:hAnsi="Arial" w:cs="Arial"/>
          <w:sz w:val="20"/>
          <w:szCs w:val="20"/>
        </w:rPr>
        <w:t>200</w:t>
      </w:r>
      <w:r w:rsidRPr="009E5B62">
        <w:rPr>
          <w:rFonts w:ascii="Arial" w:hAnsi="Arial" w:cs="Arial"/>
          <w:sz w:val="20"/>
          <w:szCs w:val="20"/>
        </w:rPr>
        <w:t>8</w:t>
      </w:r>
      <w:r w:rsidR="00E2799B">
        <w:rPr>
          <w:rFonts w:ascii="Arial" w:hAnsi="Arial" w:cs="Arial"/>
          <w:sz w:val="20"/>
          <w:szCs w:val="20"/>
        </w:rPr>
        <w:t xml:space="preserve"> </w:t>
      </w:r>
      <w:r w:rsidRPr="009E5B62">
        <w:rPr>
          <w:rFonts w:ascii="Arial" w:hAnsi="Arial" w:cs="Arial"/>
          <w:sz w:val="20"/>
          <w:szCs w:val="20"/>
        </w:rPr>
        <w:tab/>
        <w:t>Honor Board-Alternate Member</w:t>
      </w:r>
    </w:p>
    <w:p w14:paraId="75ACE035" w14:textId="3ABFFC28" w:rsidR="004B6EFF" w:rsidRPr="009E5B62" w:rsidRDefault="004B6EFF" w:rsidP="003A284C">
      <w:pPr>
        <w:spacing w:after="0"/>
        <w:ind w:left="2160" w:hanging="2160"/>
        <w:rPr>
          <w:rFonts w:ascii="Arial" w:hAnsi="Arial" w:cs="Arial"/>
          <w:sz w:val="20"/>
          <w:szCs w:val="20"/>
        </w:rPr>
      </w:pPr>
      <w:r w:rsidRPr="009E5B62">
        <w:rPr>
          <w:rFonts w:ascii="Arial" w:hAnsi="Arial" w:cs="Arial"/>
          <w:sz w:val="20"/>
          <w:szCs w:val="20"/>
        </w:rPr>
        <w:t>2006</w:t>
      </w:r>
      <w:r w:rsidR="00E2799B">
        <w:rPr>
          <w:rFonts w:ascii="Arial" w:hAnsi="Arial" w:cs="Arial"/>
          <w:sz w:val="20"/>
          <w:szCs w:val="20"/>
        </w:rPr>
        <w:t xml:space="preserve"> – </w:t>
      </w:r>
      <w:r w:rsidR="00BE0B33">
        <w:rPr>
          <w:rFonts w:ascii="Arial" w:hAnsi="Arial" w:cs="Arial"/>
          <w:sz w:val="20"/>
          <w:szCs w:val="20"/>
        </w:rPr>
        <w:t>200</w:t>
      </w:r>
      <w:r w:rsidRPr="009E5B62">
        <w:rPr>
          <w:rFonts w:ascii="Arial" w:hAnsi="Arial" w:cs="Arial"/>
          <w:sz w:val="20"/>
          <w:szCs w:val="20"/>
        </w:rPr>
        <w:t>7</w:t>
      </w:r>
      <w:r w:rsidR="00E2799B">
        <w:rPr>
          <w:rFonts w:ascii="Arial" w:hAnsi="Arial" w:cs="Arial"/>
          <w:sz w:val="20"/>
          <w:szCs w:val="20"/>
        </w:rPr>
        <w:t xml:space="preserve"> </w:t>
      </w:r>
      <w:r w:rsidRPr="009E5B62">
        <w:rPr>
          <w:rFonts w:ascii="Arial" w:hAnsi="Arial" w:cs="Arial"/>
          <w:sz w:val="20"/>
          <w:szCs w:val="20"/>
        </w:rPr>
        <w:tab/>
        <w:t>Professional Education Subcommittee I</w:t>
      </w:r>
      <w:r w:rsidR="008907C3">
        <w:rPr>
          <w:rFonts w:ascii="Arial" w:hAnsi="Arial" w:cs="Arial"/>
          <w:sz w:val="20"/>
          <w:szCs w:val="20"/>
        </w:rPr>
        <w:t xml:space="preserve"> – </w:t>
      </w:r>
      <w:r w:rsidRPr="009E5B62">
        <w:rPr>
          <w:rFonts w:ascii="Arial" w:hAnsi="Arial" w:cs="Arial"/>
          <w:sz w:val="20"/>
          <w:szCs w:val="20"/>
        </w:rPr>
        <w:t>Member</w:t>
      </w:r>
      <w:r w:rsidR="008907C3">
        <w:rPr>
          <w:rFonts w:ascii="Arial" w:hAnsi="Arial" w:cs="Arial"/>
          <w:sz w:val="20"/>
          <w:szCs w:val="20"/>
        </w:rPr>
        <w:t xml:space="preserve"> </w:t>
      </w:r>
    </w:p>
    <w:p w14:paraId="6E7E0045" w14:textId="56D10598" w:rsidR="00210492" w:rsidRPr="009E5B62" w:rsidRDefault="00210492" w:rsidP="003A284C">
      <w:pPr>
        <w:spacing w:after="0"/>
        <w:ind w:left="2160" w:hanging="2160"/>
        <w:rPr>
          <w:rFonts w:ascii="Arial" w:hAnsi="Arial" w:cs="Arial"/>
          <w:sz w:val="20"/>
          <w:szCs w:val="20"/>
        </w:rPr>
      </w:pPr>
      <w:r w:rsidRPr="009E5B62">
        <w:rPr>
          <w:rFonts w:ascii="Arial" w:hAnsi="Arial" w:cs="Arial"/>
          <w:sz w:val="20"/>
          <w:szCs w:val="20"/>
        </w:rPr>
        <w:t>2005</w:t>
      </w:r>
      <w:r w:rsidR="00E2799B">
        <w:rPr>
          <w:rFonts w:ascii="Arial" w:hAnsi="Arial" w:cs="Arial"/>
          <w:sz w:val="20"/>
          <w:szCs w:val="20"/>
        </w:rPr>
        <w:t xml:space="preserve"> – </w:t>
      </w:r>
      <w:r w:rsidR="00BE0B33">
        <w:rPr>
          <w:rFonts w:ascii="Arial" w:hAnsi="Arial" w:cs="Arial"/>
          <w:sz w:val="20"/>
          <w:szCs w:val="20"/>
        </w:rPr>
        <w:t>200</w:t>
      </w:r>
      <w:r w:rsidRPr="009E5B62">
        <w:rPr>
          <w:rFonts w:ascii="Arial" w:hAnsi="Arial" w:cs="Arial"/>
          <w:sz w:val="20"/>
          <w:szCs w:val="20"/>
        </w:rPr>
        <w:t>7</w:t>
      </w:r>
      <w:r w:rsidR="00E2799B">
        <w:rPr>
          <w:rFonts w:ascii="Arial" w:hAnsi="Arial" w:cs="Arial"/>
          <w:sz w:val="20"/>
          <w:szCs w:val="20"/>
        </w:rPr>
        <w:t xml:space="preserve"> </w:t>
      </w:r>
      <w:r w:rsidRPr="009E5B62">
        <w:rPr>
          <w:rFonts w:ascii="Arial" w:hAnsi="Arial" w:cs="Arial"/>
          <w:sz w:val="20"/>
          <w:szCs w:val="20"/>
        </w:rPr>
        <w:tab/>
        <w:t xml:space="preserve">Rx </w:t>
      </w:r>
      <w:r w:rsidR="00986641" w:rsidRPr="009E5B62">
        <w:rPr>
          <w:rFonts w:ascii="Arial" w:hAnsi="Arial" w:cs="Arial"/>
          <w:sz w:val="20"/>
          <w:szCs w:val="20"/>
        </w:rPr>
        <w:t>Advisory</w:t>
      </w:r>
      <w:r w:rsidR="008907C3">
        <w:rPr>
          <w:rFonts w:ascii="Arial" w:hAnsi="Arial" w:cs="Arial"/>
          <w:sz w:val="20"/>
          <w:szCs w:val="20"/>
        </w:rPr>
        <w:t xml:space="preserve"> – </w:t>
      </w:r>
      <w:r w:rsidRPr="009E5B62">
        <w:rPr>
          <w:rFonts w:ascii="Arial" w:hAnsi="Arial" w:cs="Arial"/>
          <w:sz w:val="20"/>
          <w:szCs w:val="20"/>
        </w:rPr>
        <w:t>Member</w:t>
      </w:r>
      <w:r w:rsidR="008907C3">
        <w:rPr>
          <w:rFonts w:ascii="Arial" w:hAnsi="Arial" w:cs="Arial"/>
          <w:sz w:val="20"/>
          <w:szCs w:val="20"/>
        </w:rPr>
        <w:t xml:space="preserve"> </w:t>
      </w:r>
    </w:p>
    <w:p w14:paraId="35473183" w14:textId="77777777" w:rsidR="00101C83" w:rsidRPr="009E5B62" w:rsidRDefault="00101C83" w:rsidP="003A284C">
      <w:pPr>
        <w:spacing w:after="0"/>
        <w:ind w:hanging="2160"/>
        <w:rPr>
          <w:rFonts w:ascii="Arial" w:hAnsi="Arial" w:cs="Arial"/>
          <w:sz w:val="20"/>
          <w:szCs w:val="20"/>
        </w:rPr>
      </w:pPr>
    </w:p>
    <w:p w14:paraId="074347D5" w14:textId="479E54E2" w:rsidR="00101C83" w:rsidRPr="009E5B62" w:rsidRDefault="000665BD" w:rsidP="008200C1">
      <w:pPr>
        <w:rPr>
          <w:rFonts w:ascii="Arial" w:hAnsi="Arial" w:cs="Arial"/>
          <w:i/>
          <w:sz w:val="20"/>
          <w:szCs w:val="20"/>
        </w:rPr>
      </w:pPr>
      <w:r w:rsidRPr="009E5B62">
        <w:rPr>
          <w:rFonts w:ascii="Arial" w:hAnsi="Arial" w:cs="Arial"/>
          <w:i/>
          <w:sz w:val="20"/>
          <w:szCs w:val="20"/>
        </w:rPr>
        <w:t>Search Committee</w:t>
      </w:r>
    </w:p>
    <w:p w14:paraId="0DB745F2" w14:textId="578AD2A4" w:rsidR="00642BDF" w:rsidRPr="00E2488C" w:rsidRDefault="00642BDF" w:rsidP="00642BDF">
      <w:pPr>
        <w:spacing w:after="0"/>
        <w:ind w:left="2160" w:hanging="2160"/>
        <w:rPr>
          <w:rFonts w:ascii="Arial" w:hAnsi="Arial" w:cs="Arial"/>
          <w:sz w:val="20"/>
          <w:szCs w:val="20"/>
        </w:rPr>
      </w:pPr>
      <w:r w:rsidRPr="00E2488C">
        <w:rPr>
          <w:rFonts w:ascii="Arial" w:hAnsi="Arial" w:cs="Arial"/>
          <w:sz w:val="20"/>
          <w:szCs w:val="20"/>
        </w:rPr>
        <w:t>2023</w:t>
      </w:r>
      <w:r w:rsidR="00E2799B">
        <w:rPr>
          <w:rFonts w:ascii="Arial" w:hAnsi="Arial" w:cs="Arial"/>
          <w:sz w:val="20"/>
          <w:szCs w:val="20"/>
        </w:rPr>
        <w:t xml:space="preserve"> – </w:t>
      </w:r>
      <w:r w:rsidR="00BE0B33">
        <w:rPr>
          <w:rFonts w:ascii="Arial" w:hAnsi="Arial" w:cs="Arial"/>
          <w:sz w:val="20"/>
          <w:szCs w:val="20"/>
        </w:rPr>
        <w:t>202</w:t>
      </w:r>
      <w:r w:rsidRPr="00E2488C">
        <w:rPr>
          <w:rFonts w:ascii="Arial" w:hAnsi="Arial" w:cs="Arial"/>
          <w:sz w:val="20"/>
          <w:szCs w:val="20"/>
        </w:rPr>
        <w:t>4</w:t>
      </w:r>
      <w:r w:rsidR="00E2799B">
        <w:rPr>
          <w:rFonts w:ascii="Arial" w:hAnsi="Arial" w:cs="Arial"/>
          <w:sz w:val="20"/>
          <w:szCs w:val="20"/>
        </w:rPr>
        <w:t xml:space="preserve"> </w:t>
      </w:r>
      <w:r w:rsidRPr="00E2488C">
        <w:rPr>
          <w:rFonts w:ascii="Arial" w:hAnsi="Arial" w:cs="Arial"/>
          <w:sz w:val="20"/>
          <w:szCs w:val="20"/>
        </w:rPr>
        <w:tab/>
        <w:t xml:space="preserve">Postdoctoral Research Fellow in Health Outcomes </w:t>
      </w:r>
      <w:r w:rsidR="008907C3">
        <w:rPr>
          <w:rFonts w:ascii="Arial" w:hAnsi="Arial" w:cs="Arial"/>
          <w:sz w:val="20"/>
          <w:szCs w:val="20"/>
        </w:rPr>
        <w:t xml:space="preserve">Committee </w:t>
      </w:r>
    </w:p>
    <w:p w14:paraId="5F237BBC" w14:textId="03BFD278" w:rsidR="00B35496" w:rsidRPr="00E2488C" w:rsidRDefault="00B35496" w:rsidP="003A284C">
      <w:pPr>
        <w:spacing w:after="0"/>
        <w:ind w:left="2160" w:hanging="2160"/>
        <w:rPr>
          <w:rFonts w:ascii="Arial" w:hAnsi="Arial" w:cs="Arial"/>
          <w:sz w:val="20"/>
          <w:szCs w:val="20"/>
        </w:rPr>
      </w:pPr>
      <w:r w:rsidRPr="00E2488C">
        <w:rPr>
          <w:rFonts w:ascii="Arial" w:hAnsi="Arial" w:cs="Arial"/>
          <w:sz w:val="20"/>
          <w:szCs w:val="20"/>
        </w:rPr>
        <w:t>2022</w:t>
      </w:r>
      <w:r w:rsidR="00E2799B">
        <w:rPr>
          <w:rFonts w:ascii="Arial" w:hAnsi="Arial" w:cs="Arial"/>
          <w:sz w:val="20"/>
          <w:szCs w:val="20"/>
        </w:rPr>
        <w:t xml:space="preserve"> – </w:t>
      </w:r>
      <w:r w:rsidR="00BE0B33">
        <w:rPr>
          <w:rFonts w:ascii="Arial" w:hAnsi="Arial" w:cs="Arial"/>
          <w:sz w:val="20"/>
          <w:szCs w:val="20"/>
        </w:rPr>
        <w:t>202</w:t>
      </w:r>
      <w:r w:rsidR="008200C1" w:rsidRPr="00E2488C">
        <w:rPr>
          <w:rFonts w:ascii="Arial" w:hAnsi="Arial" w:cs="Arial"/>
          <w:sz w:val="20"/>
          <w:szCs w:val="20"/>
        </w:rPr>
        <w:t>3</w:t>
      </w:r>
      <w:r w:rsidR="00E2799B">
        <w:rPr>
          <w:rFonts w:ascii="Arial" w:hAnsi="Arial" w:cs="Arial"/>
          <w:sz w:val="20"/>
          <w:szCs w:val="20"/>
        </w:rPr>
        <w:t xml:space="preserve"> </w:t>
      </w:r>
      <w:r w:rsidRPr="00E2488C">
        <w:rPr>
          <w:rFonts w:ascii="Arial" w:hAnsi="Arial" w:cs="Arial"/>
          <w:sz w:val="20"/>
          <w:szCs w:val="20"/>
        </w:rPr>
        <w:tab/>
        <w:t xml:space="preserve">Department of Pharmacy Practice Faculty Search Committee </w:t>
      </w:r>
    </w:p>
    <w:p w14:paraId="36DA6C30" w14:textId="7B9703D4" w:rsidR="00B35496" w:rsidRPr="009E5B62" w:rsidRDefault="00B35496" w:rsidP="003A284C">
      <w:pPr>
        <w:spacing w:after="0"/>
        <w:ind w:left="2160" w:hanging="2160"/>
        <w:rPr>
          <w:rFonts w:ascii="Arial" w:hAnsi="Arial" w:cs="Arial"/>
          <w:sz w:val="20"/>
          <w:szCs w:val="20"/>
        </w:rPr>
      </w:pPr>
      <w:r w:rsidRPr="00E2488C">
        <w:rPr>
          <w:rFonts w:ascii="Arial" w:hAnsi="Arial" w:cs="Arial"/>
          <w:sz w:val="20"/>
          <w:szCs w:val="20"/>
        </w:rPr>
        <w:t>2022</w:t>
      </w:r>
      <w:r w:rsidRPr="00E2488C">
        <w:rPr>
          <w:rFonts w:ascii="Arial" w:hAnsi="Arial" w:cs="Arial"/>
          <w:sz w:val="20"/>
          <w:szCs w:val="20"/>
        </w:rPr>
        <w:tab/>
        <w:t xml:space="preserve">Postdoctoral Research Fellow in Health Outcomes </w:t>
      </w:r>
      <w:r w:rsidR="008907C3">
        <w:rPr>
          <w:rFonts w:ascii="Arial" w:hAnsi="Arial" w:cs="Arial"/>
          <w:sz w:val="20"/>
          <w:szCs w:val="20"/>
        </w:rPr>
        <w:t>Committee</w:t>
      </w:r>
    </w:p>
    <w:p w14:paraId="67B96600" w14:textId="3FF6E211" w:rsidR="00EF0193" w:rsidRPr="009E5B62" w:rsidRDefault="00EF0193" w:rsidP="003A284C">
      <w:pPr>
        <w:spacing w:after="0"/>
        <w:ind w:left="2160" w:hanging="2160"/>
        <w:rPr>
          <w:rFonts w:ascii="Arial" w:hAnsi="Arial" w:cs="Arial"/>
          <w:sz w:val="20"/>
          <w:szCs w:val="20"/>
        </w:rPr>
      </w:pPr>
      <w:r w:rsidRPr="009E5B62">
        <w:rPr>
          <w:rFonts w:ascii="Arial" w:hAnsi="Arial" w:cs="Arial"/>
          <w:sz w:val="20"/>
          <w:szCs w:val="20"/>
        </w:rPr>
        <w:t>2022</w:t>
      </w:r>
      <w:r w:rsidRPr="009E5B62">
        <w:rPr>
          <w:rFonts w:ascii="Arial" w:hAnsi="Arial" w:cs="Arial"/>
          <w:sz w:val="20"/>
          <w:szCs w:val="20"/>
        </w:rPr>
        <w:tab/>
        <w:t xml:space="preserve">Interim Dean for Harrison College of Pharmacy </w:t>
      </w:r>
      <w:r w:rsidR="008907C3">
        <w:rPr>
          <w:rFonts w:ascii="Arial" w:hAnsi="Arial" w:cs="Arial"/>
          <w:sz w:val="20"/>
          <w:szCs w:val="20"/>
        </w:rPr>
        <w:t>Committee</w:t>
      </w:r>
    </w:p>
    <w:p w14:paraId="7E308C77" w14:textId="1B68D177" w:rsidR="0058694E" w:rsidRPr="009E5B62" w:rsidRDefault="0058694E" w:rsidP="003A284C">
      <w:pPr>
        <w:spacing w:after="0"/>
        <w:ind w:left="2160" w:hanging="2160"/>
        <w:rPr>
          <w:rFonts w:ascii="Arial" w:hAnsi="Arial" w:cs="Arial"/>
          <w:sz w:val="20"/>
          <w:szCs w:val="20"/>
        </w:rPr>
      </w:pPr>
      <w:r w:rsidRPr="009E5B62">
        <w:rPr>
          <w:rFonts w:ascii="Arial" w:hAnsi="Arial" w:cs="Arial"/>
          <w:sz w:val="20"/>
          <w:szCs w:val="20"/>
        </w:rPr>
        <w:t>2022</w:t>
      </w:r>
      <w:r w:rsidRPr="009E5B62">
        <w:rPr>
          <w:rFonts w:ascii="Arial" w:hAnsi="Arial" w:cs="Arial"/>
          <w:sz w:val="20"/>
          <w:szCs w:val="20"/>
        </w:rPr>
        <w:tab/>
        <w:t xml:space="preserve">Department of Health Outcomes Research and Policy Staff Search Committee - </w:t>
      </w:r>
      <w:r w:rsidRPr="008907C3">
        <w:rPr>
          <w:rFonts w:ascii="Arial" w:hAnsi="Arial" w:cs="Arial"/>
          <w:sz w:val="20"/>
          <w:szCs w:val="20"/>
          <w:u w:val="single"/>
        </w:rPr>
        <w:t>Chair</w:t>
      </w:r>
    </w:p>
    <w:p w14:paraId="71790F13" w14:textId="78825DAA" w:rsidR="008C6074" w:rsidRPr="009E5B62" w:rsidRDefault="008C6074" w:rsidP="003A284C">
      <w:pPr>
        <w:spacing w:after="0"/>
        <w:ind w:left="2160" w:hanging="2160"/>
        <w:rPr>
          <w:rFonts w:ascii="Arial" w:hAnsi="Arial" w:cs="Arial"/>
          <w:sz w:val="20"/>
          <w:szCs w:val="20"/>
        </w:rPr>
      </w:pPr>
      <w:r w:rsidRPr="009E5B62">
        <w:rPr>
          <w:rFonts w:ascii="Arial" w:hAnsi="Arial" w:cs="Arial"/>
          <w:sz w:val="20"/>
          <w:szCs w:val="20"/>
        </w:rPr>
        <w:t>2021</w:t>
      </w:r>
      <w:r w:rsidR="00E2799B">
        <w:rPr>
          <w:rFonts w:ascii="Arial" w:hAnsi="Arial" w:cs="Arial"/>
          <w:sz w:val="20"/>
          <w:szCs w:val="20"/>
        </w:rPr>
        <w:t xml:space="preserve"> – </w:t>
      </w:r>
      <w:r w:rsidR="00BE0B33">
        <w:rPr>
          <w:rFonts w:ascii="Arial" w:hAnsi="Arial" w:cs="Arial"/>
          <w:sz w:val="20"/>
          <w:szCs w:val="20"/>
        </w:rPr>
        <w:t>202</w:t>
      </w:r>
      <w:r w:rsidR="003E183C" w:rsidRPr="009E5B62">
        <w:rPr>
          <w:rFonts w:ascii="Arial" w:hAnsi="Arial" w:cs="Arial"/>
          <w:sz w:val="20"/>
          <w:szCs w:val="20"/>
        </w:rPr>
        <w:t>2</w:t>
      </w:r>
      <w:r w:rsidR="00E2799B">
        <w:rPr>
          <w:rFonts w:ascii="Arial" w:hAnsi="Arial" w:cs="Arial"/>
          <w:sz w:val="20"/>
          <w:szCs w:val="20"/>
        </w:rPr>
        <w:t xml:space="preserve"> </w:t>
      </w:r>
      <w:r w:rsidRPr="009E5B62">
        <w:rPr>
          <w:rFonts w:ascii="Arial" w:hAnsi="Arial" w:cs="Arial"/>
          <w:sz w:val="20"/>
          <w:szCs w:val="20"/>
        </w:rPr>
        <w:tab/>
        <w:t xml:space="preserve">Associate Dean for Academic Programs </w:t>
      </w:r>
      <w:r w:rsidR="008907C3">
        <w:rPr>
          <w:rFonts w:ascii="Arial" w:hAnsi="Arial" w:cs="Arial"/>
          <w:sz w:val="20"/>
          <w:szCs w:val="20"/>
        </w:rPr>
        <w:t>Committee</w:t>
      </w:r>
    </w:p>
    <w:p w14:paraId="7B19AC3E" w14:textId="1A881422" w:rsidR="00D5379D" w:rsidRPr="008907C3" w:rsidRDefault="00D5379D" w:rsidP="003A284C">
      <w:pPr>
        <w:spacing w:after="0"/>
        <w:ind w:left="2160" w:hanging="2160"/>
        <w:rPr>
          <w:rFonts w:ascii="Arial" w:hAnsi="Arial" w:cs="Arial"/>
          <w:sz w:val="20"/>
          <w:szCs w:val="20"/>
          <w:u w:val="single"/>
        </w:rPr>
      </w:pPr>
      <w:r w:rsidRPr="009E5B62">
        <w:rPr>
          <w:rFonts w:ascii="Arial" w:hAnsi="Arial" w:cs="Arial"/>
          <w:sz w:val="20"/>
          <w:szCs w:val="20"/>
        </w:rPr>
        <w:t>2020</w:t>
      </w:r>
      <w:r w:rsidRPr="009E5B62">
        <w:rPr>
          <w:rFonts w:ascii="Arial" w:hAnsi="Arial" w:cs="Arial"/>
          <w:sz w:val="20"/>
          <w:szCs w:val="20"/>
        </w:rPr>
        <w:tab/>
        <w:t xml:space="preserve">Health Outcomes Research and Policy Staff Search Committee - </w:t>
      </w:r>
      <w:r w:rsidRPr="008907C3">
        <w:rPr>
          <w:rFonts w:ascii="Arial" w:hAnsi="Arial" w:cs="Arial"/>
          <w:sz w:val="20"/>
          <w:szCs w:val="20"/>
          <w:u w:val="single"/>
        </w:rPr>
        <w:t>Chair</w:t>
      </w:r>
    </w:p>
    <w:p w14:paraId="6E93DB3A" w14:textId="3C5037DF" w:rsidR="00AD1230" w:rsidRPr="009E5B62" w:rsidRDefault="00AD1230" w:rsidP="003A284C">
      <w:pPr>
        <w:spacing w:after="0"/>
        <w:ind w:left="2160" w:hanging="2160"/>
        <w:rPr>
          <w:rFonts w:ascii="Arial" w:hAnsi="Arial" w:cs="Arial"/>
          <w:sz w:val="20"/>
          <w:szCs w:val="20"/>
        </w:rPr>
      </w:pPr>
      <w:r w:rsidRPr="009E5B62">
        <w:rPr>
          <w:rFonts w:ascii="Arial" w:hAnsi="Arial" w:cs="Arial"/>
          <w:sz w:val="20"/>
          <w:szCs w:val="20"/>
        </w:rPr>
        <w:t>2019</w:t>
      </w:r>
      <w:r w:rsidRPr="009E5B62">
        <w:rPr>
          <w:rFonts w:ascii="Arial" w:hAnsi="Arial" w:cs="Arial"/>
          <w:sz w:val="20"/>
          <w:szCs w:val="20"/>
        </w:rPr>
        <w:tab/>
        <w:t xml:space="preserve">Department of Pharmacy Practice Faculty Search Committee </w:t>
      </w:r>
    </w:p>
    <w:p w14:paraId="1D9F45B5" w14:textId="0155FE2B" w:rsidR="00C15F2F" w:rsidRPr="009E5B62" w:rsidRDefault="00C15F2F" w:rsidP="003A284C">
      <w:pPr>
        <w:spacing w:after="0"/>
        <w:ind w:left="2160" w:hanging="2160"/>
        <w:rPr>
          <w:rFonts w:ascii="Arial" w:hAnsi="Arial" w:cs="Arial"/>
          <w:sz w:val="20"/>
          <w:szCs w:val="20"/>
        </w:rPr>
      </w:pPr>
      <w:r w:rsidRPr="009E5B62">
        <w:rPr>
          <w:rFonts w:ascii="Arial" w:hAnsi="Arial" w:cs="Arial"/>
          <w:sz w:val="20"/>
          <w:szCs w:val="20"/>
        </w:rPr>
        <w:t>2018</w:t>
      </w:r>
      <w:r w:rsidR="00E2799B">
        <w:rPr>
          <w:rFonts w:ascii="Arial" w:hAnsi="Arial" w:cs="Arial"/>
          <w:sz w:val="20"/>
          <w:szCs w:val="20"/>
        </w:rPr>
        <w:t xml:space="preserve"> – </w:t>
      </w:r>
      <w:r w:rsidR="00BE0B33">
        <w:rPr>
          <w:rFonts w:ascii="Arial" w:hAnsi="Arial" w:cs="Arial"/>
          <w:sz w:val="20"/>
          <w:szCs w:val="20"/>
        </w:rPr>
        <w:t>201</w:t>
      </w:r>
      <w:r w:rsidR="00AD1230" w:rsidRPr="009E5B62">
        <w:rPr>
          <w:rFonts w:ascii="Arial" w:hAnsi="Arial" w:cs="Arial"/>
          <w:sz w:val="20"/>
          <w:szCs w:val="20"/>
        </w:rPr>
        <w:t>9</w:t>
      </w:r>
      <w:r w:rsidR="00E2799B">
        <w:rPr>
          <w:rFonts w:ascii="Arial" w:hAnsi="Arial" w:cs="Arial"/>
          <w:sz w:val="20"/>
          <w:szCs w:val="20"/>
        </w:rPr>
        <w:t xml:space="preserve"> </w:t>
      </w:r>
      <w:r w:rsidRPr="009E5B62">
        <w:rPr>
          <w:rFonts w:ascii="Arial" w:hAnsi="Arial" w:cs="Arial"/>
          <w:sz w:val="20"/>
          <w:szCs w:val="20"/>
        </w:rPr>
        <w:tab/>
        <w:t xml:space="preserve">Associate Dean for Research Search Committee - </w:t>
      </w:r>
      <w:r w:rsidRPr="008907C3">
        <w:rPr>
          <w:rFonts w:ascii="Arial" w:hAnsi="Arial" w:cs="Arial"/>
          <w:sz w:val="20"/>
          <w:szCs w:val="20"/>
          <w:u w:val="single"/>
        </w:rPr>
        <w:t>Chair</w:t>
      </w:r>
    </w:p>
    <w:p w14:paraId="6CC8CF33" w14:textId="6C7C3C40" w:rsidR="000665BD" w:rsidRPr="009E5B62" w:rsidRDefault="000665BD" w:rsidP="003A284C">
      <w:pPr>
        <w:spacing w:after="0"/>
        <w:ind w:left="2160" w:hanging="2160"/>
        <w:rPr>
          <w:rFonts w:ascii="Arial" w:hAnsi="Arial" w:cs="Arial"/>
          <w:sz w:val="20"/>
          <w:szCs w:val="20"/>
        </w:rPr>
      </w:pPr>
      <w:r w:rsidRPr="009E5B62">
        <w:rPr>
          <w:rFonts w:ascii="Arial" w:hAnsi="Arial" w:cs="Arial"/>
          <w:sz w:val="20"/>
          <w:szCs w:val="20"/>
        </w:rPr>
        <w:t>2018</w:t>
      </w:r>
      <w:r w:rsidRPr="009E5B62">
        <w:rPr>
          <w:rFonts w:ascii="Arial" w:hAnsi="Arial" w:cs="Arial"/>
          <w:sz w:val="20"/>
          <w:szCs w:val="20"/>
        </w:rPr>
        <w:tab/>
        <w:t xml:space="preserve">Department of Pharmacy Practice Department Head Search Committee </w:t>
      </w:r>
    </w:p>
    <w:p w14:paraId="4A68BF48" w14:textId="6AF08248" w:rsidR="000665BD" w:rsidRPr="009E5B62" w:rsidRDefault="000665BD" w:rsidP="003A284C">
      <w:pPr>
        <w:spacing w:after="0"/>
        <w:ind w:left="2160" w:hanging="2160"/>
        <w:rPr>
          <w:rFonts w:ascii="Arial" w:hAnsi="Arial" w:cs="Arial"/>
          <w:sz w:val="20"/>
          <w:szCs w:val="20"/>
        </w:rPr>
      </w:pPr>
      <w:r w:rsidRPr="009E5B62">
        <w:rPr>
          <w:rFonts w:ascii="Arial" w:hAnsi="Arial" w:cs="Arial"/>
          <w:sz w:val="20"/>
          <w:szCs w:val="20"/>
        </w:rPr>
        <w:t>2017</w:t>
      </w:r>
      <w:r w:rsidRPr="009E5B62">
        <w:rPr>
          <w:rFonts w:ascii="Arial" w:hAnsi="Arial" w:cs="Arial"/>
          <w:sz w:val="20"/>
          <w:szCs w:val="20"/>
        </w:rPr>
        <w:tab/>
        <w:t xml:space="preserve">Department of Health Outcomes Research and Policy Faculty Search Committee - </w:t>
      </w:r>
      <w:r w:rsidRPr="008907C3">
        <w:rPr>
          <w:rFonts w:ascii="Arial" w:hAnsi="Arial" w:cs="Arial"/>
          <w:sz w:val="20"/>
          <w:szCs w:val="20"/>
          <w:u w:val="single"/>
        </w:rPr>
        <w:t>Chair</w:t>
      </w:r>
    </w:p>
    <w:p w14:paraId="3098F329" w14:textId="76B52AC2" w:rsidR="00F10C73" w:rsidRPr="009E5B62" w:rsidRDefault="00F10C73" w:rsidP="003A284C">
      <w:pPr>
        <w:spacing w:after="0"/>
        <w:ind w:left="2160" w:hanging="2160"/>
        <w:rPr>
          <w:rFonts w:ascii="Arial" w:hAnsi="Arial" w:cs="Arial"/>
          <w:sz w:val="20"/>
          <w:szCs w:val="20"/>
        </w:rPr>
      </w:pPr>
      <w:r w:rsidRPr="009E5B62">
        <w:rPr>
          <w:rFonts w:ascii="Arial" w:hAnsi="Arial" w:cs="Arial"/>
          <w:sz w:val="20"/>
          <w:szCs w:val="20"/>
        </w:rPr>
        <w:t>2017</w:t>
      </w:r>
      <w:r w:rsidRPr="009E5B62">
        <w:rPr>
          <w:rFonts w:ascii="Arial" w:hAnsi="Arial" w:cs="Arial"/>
          <w:sz w:val="20"/>
          <w:szCs w:val="20"/>
        </w:rPr>
        <w:tab/>
        <w:t xml:space="preserve">Department of Health Outcomes Research and Policy Faculty Search Committee - </w:t>
      </w:r>
      <w:r w:rsidRPr="008907C3">
        <w:rPr>
          <w:rFonts w:ascii="Arial" w:hAnsi="Arial" w:cs="Arial"/>
          <w:sz w:val="20"/>
          <w:szCs w:val="20"/>
          <w:u w:val="single"/>
        </w:rPr>
        <w:t>Chair</w:t>
      </w:r>
    </w:p>
    <w:p w14:paraId="786F0E8D" w14:textId="7EADEC59" w:rsidR="00E24567" w:rsidRPr="009E5B62" w:rsidRDefault="00E24567" w:rsidP="003A284C">
      <w:pPr>
        <w:spacing w:after="0"/>
        <w:ind w:left="2160" w:hanging="2160"/>
        <w:rPr>
          <w:rFonts w:ascii="Arial" w:hAnsi="Arial" w:cs="Arial"/>
          <w:sz w:val="20"/>
          <w:szCs w:val="20"/>
        </w:rPr>
      </w:pPr>
      <w:r w:rsidRPr="009E5B62">
        <w:rPr>
          <w:rFonts w:ascii="Arial" w:hAnsi="Arial" w:cs="Arial"/>
          <w:sz w:val="20"/>
          <w:szCs w:val="20"/>
        </w:rPr>
        <w:t>2017</w:t>
      </w:r>
      <w:r w:rsidRPr="009E5B62">
        <w:rPr>
          <w:rFonts w:ascii="Arial" w:hAnsi="Arial" w:cs="Arial"/>
          <w:sz w:val="20"/>
          <w:szCs w:val="20"/>
        </w:rPr>
        <w:tab/>
        <w:t>Department of Drug Discovery and Development Faculty Search Committee</w:t>
      </w:r>
    </w:p>
    <w:p w14:paraId="21B05050" w14:textId="686B9376" w:rsidR="00C65844" w:rsidRPr="009E5B62" w:rsidRDefault="00C65844" w:rsidP="003A284C">
      <w:pPr>
        <w:spacing w:after="0"/>
        <w:ind w:left="2160" w:hanging="2160"/>
        <w:rPr>
          <w:rFonts w:ascii="Arial" w:hAnsi="Arial" w:cs="Arial"/>
          <w:sz w:val="20"/>
          <w:szCs w:val="20"/>
        </w:rPr>
      </w:pPr>
      <w:r w:rsidRPr="009E5B62">
        <w:rPr>
          <w:rFonts w:ascii="Arial" w:hAnsi="Arial" w:cs="Arial"/>
          <w:sz w:val="20"/>
          <w:szCs w:val="20"/>
        </w:rPr>
        <w:t>2016</w:t>
      </w:r>
      <w:r w:rsidRPr="009E5B62">
        <w:rPr>
          <w:rFonts w:ascii="Arial" w:hAnsi="Arial" w:cs="Arial"/>
          <w:sz w:val="20"/>
          <w:szCs w:val="20"/>
        </w:rPr>
        <w:tab/>
        <w:t>Dean Search Committee</w:t>
      </w:r>
    </w:p>
    <w:p w14:paraId="49AA4C49" w14:textId="37BA1967" w:rsidR="00504F9C" w:rsidRPr="009E5B62" w:rsidRDefault="00504F9C" w:rsidP="003A284C">
      <w:pPr>
        <w:spacing w:after="0"/>
        <w:ind w:left="2160" w:hanging="2160"/>
        <w:rPr>
          <w:rFonts w:ascii="Arial" w:hAnsi="Arial" w:cs="Arial"/>
          <w:sz w:val="20"/>
          <w:szCs w:val="20"/>
        </w:rPr>
      </w:pPr>
      <w:r w:rsidRPr="009E5B62">
        <w:rPr>
          <w:rFonts w:ascii="Arial" w:hAnsi="Arial" w:cs="Arial"/>
          <w:sz w:val="20"/>
          <w:szCs w:val="20"/>
        </w:rPr>
        <w:t>2015</w:t>
      </w:r>
      <w:r w:rsidRPr="009E5B62">
        <w:rPr>
          <w:rFonts w:ascii="Arial" w:hAnsi="Arial" w:cs="Arial"/>
          <w:sz w:val="20"/>
          <w:szCs w:val="20"/>
        </w:rPr>
        <w:tab/>
        <w:t>Assistant Dean for Research and Graduate Programs Search Committee</w:t>
      </w:r>
    </w:p>
    <w:p w14:paraId="5A5D057B" w14:textId="41CE7E90" w:rsidR="00886C09" w:rsidRPr="009E5B62" w:rsidRDefault="004B6EFF" w:rsidP="003A284C">
      <w:pPr>
        <w:spacing w:after="0"/>
        <w:ind w:left="2160" w:hanging="2160"/>
        <w:rPr>
          <w:rFonts w:ascii="Arial" w:hAnsi="Arial" w:cs="Arial"/>
          <w:sz w:val="20"/>
          <w:szCs w:val="20"/>
        </w:rPr>
      </w:pPr>
      <w:r w:rsidRPr="009E5B62">
        <w:rPr>
          <w:rFonts w:ascii="Arial" w:hAnsi="Arial" w:cs="Arial"/>
          <w:sz w:val="20"/>
          <w:szCs w:val="20"/>
        </w:rPr>
        <w:t>2013</w:t>
      </w:r>
      <w:r w:rsidRPr="009E5B62">
        <w:rPr>
          <w:rFonts w:ascii="Arial" w:hAnsi="Arial" w:cs="Arial"/>
          <w:sz w:val="20"/>
          <w:szCs w:val="20"/>
        </w:rPr>
        <w:tab/>
        <w:t>Associate Dean for Curriculum and Assessment Search Committee</w:t>
      </w:r>
    </w:p>
    <w:p w14:paraId="53493A11" w14:textId="77777777" w:rsidR="004B6EFF" w:rsidRPr="009E5B62" w:rsidRDefault="004B6EFF" w:rsidP="003A284C">
      <w:pPr>
        <w:spacing w:after="0"/>
        <w:ind w:left="2160" w:hanging="2160"/>
        <w:rPr>
          <w:rFonts w:ascii="Arial" w:hAnsi="Arial" w:cs="Arial"/>
          <w:sz w:val="20"/>
          <w:szCs w:val="20"/>
        </w:rPr>
      </w:pPr>
      <w:r w:rsidRPr="009E5B62">
        <w:rPr>
          <w:rFonts w:ascii="Arial" w:hAnsi="Arial" w:cs="Arial"/>
          <w:sz w:val="20"/>
          <w:szCs w:val="20"/>
        </w:rPr>
        <w:t>2011</w:t>
      </w:r>
      <w:r w:rsidRPr="009E5B62">
        <w:rPr>
          <w:rFonts w:ascii="Arial" w:hAnsi="Arial" w:cs="Arial"/>
          <w:sz w:val="20"/>
          <w:szCs w:val="20"/>
        </w:rPr>
        <w:tab/>
        <w:t>Pharmacy Care Systems Faculty Position Search Committee</w:t>
      </w:r>
    </w:p>
    <w:p w14:paraId="76250013" w14:textId="4E9B168F" w:rsidR="004B6EFF" w:rsidRPr="008907C3" w:rsidRDefault="004B6EFF" w:rsidP="003A284C">
      <w:pPr>
        <w:spacing w:after="0"/>
        <w:ind w:left="2160" w:hanging="2160"/>
        <w:rPr>
          <w:rFonts w:ascii="Arial" w:hAnsi="Arial" w:cs="Arial"/>
          <w:sz w:val="20"/>
          <w:szCs w:val="20"/>
          <w:u w:val="single"/>
        </w:rPr>
      </w:pPr>
      <w:r w:rsidRPr="009E5B62">
        <w:rPr>
          <w:rFonts w:ascii="Arial" w:hAnsi="Arial" w:cs="Arial"/>
          <w:sz w:val="20"/>
          <w:szCs w:val="20"/>
        </w:rPr>
        <w:t>2010</w:t>
      </w:r>
      <w:r w:rsidRPr="009E5B62">
        <w:rPr>
          <w:rFonts w:ascii="Arial" w:hAnsi="Arial" w:cs="Arial"/>
          <w:sz w:val="20"/>
          <w:szCs w:val="20"/>
        </w:rPr>
        <w:tab/>
        <w:t>Pharmacal Sciences Department Head</w:t>
      </w:r>
      <w:r w:rsidR="00E2799B">
        <w:rPr>
          <w:rFonts w:ascii="Arial" w:hAnsi="Arial" w:cs="Arial"/>
          <w:sz w:val="20"/>
          <w:szCs w:val="20"/>
        </w:rPr>
        <w:t xml:space="preserve"> </w:t>
      </w:r>
      <w:r w:rsidRPr="009E5B62">
        <w:rPr>
          <w:rFonts w:ascii="Arial" w:hAnsi="Arial" w:cs="Arial"/>
          <w:sz w:val="20"/>
          <w:szCs w:val="20"/>
        </w:rPr>
        <w:t>-</w:t>
      </w:r>
      <w:r w:rsidR="00E2799B">
        <w:rPr>
          <w:rFonts w:ascii="Arial" w:hAnsi="Arial" w:cs="Arial"/>
          <w:sz w:val="20"/>
          <w:szCs w:val="20"/>
        </w:rPr>
        <w:t xml:space="preserve"> </w:t>
      </w:r>
      <w:r w:rsidRPr="008907C3">
        <w:rPr>
          <w:rFonts w:ascii="Arial" w:hAnsi="Arial" w:cs="Arial"/>
          <w:sz w:val="20"/>
          <w:szCs w:val="20"/>
          <w:u w:val="single"/>
        </w:rPr>
        <w:t>Chair</w:t>
      </w:r>
    </w:p>
    <w:p w14:paraId="5D609AA0" w14:textId="77777777" w:rsidR="004B6EFF" w:rsidRPr="009E5B62" w:rsidRDefault="004B6EFF" w:rsidP="003A284C">
      <w:pPr>
        <w:spacing w:after="0"/>
        <w:ind w:left="2160" w:hanging="2160"/>
        <w:rPr>
          <w:rFonts w:ascii="Arial" w:hAnsi="Arial" w:cs="Arial"/>
          <w:sz w:val="20"/>
          <w:szCs w:val="20"/>
        </w:rPr>
      </w:pPr>
      <w:r w:rsidRPr="009E5B62">
        <w:rPr>
          <w:rFonts w:ascii="Arial" w:hAnsi="Arial" w:cs="Arial"/>
          <w:sz w:val="20"/>
          <w:szCs w:val="20"/>
        </w:rPr>
        <w:t xml:space="preserve">2009 </w:t>
      </w:r>
      <w:r w:rsidRPr="009E5B62">
        <w:rPr>
          <w:rFonts w:ascii="Arial" w:hAnsi="Arial" w:cs="Arial"/>
          <w:sz w:val="20"/>
          <w:szCs w:val="20"/>
        </w:rPr>
        <w:tab/>
        <w:t>Pharmacy Practice Associate Department Head Search Committee</w:t>
      </w:r>
    </w:p>
    <w:p w14:paraId="7BC7D45A" w14:textId="77777777" w:rsidR="004B6EFF" w:rsidRPr="009E5B62" w:rsidRDefault="004B6EFF" w:rsidP="003A284C">
      <w:pPr>
        <w:spacing w:after="0"/>
        <w:ind w:left="2160" w:hanging="2160"/>
        <w:rPr>
          <w:rFonts w:ascii="Arial" w:hAnsi="Arial" w:cs="Arial"/>
          <w:sz w:val="20"/>
          <w:szCs w:val="20"/>
        </w:rPr>
      </w:pPr>
      <w:proofErr w:type="gramStart"/>
      <w:r w:rsidRPr="009E5B62">
        <w:rPr>
          <w:rFonts w:ascii="Arial" w:hAnsi="Arial" w:cs="Arial"/>
          <w:sz w:val="20"/>
          <w:szCs w:val="20"/>
        </w:rPr>
        <w:t xml:space="preserve">2008  </w:t>
      </w:r>
      <w:r w:rsidRPr="009E5B62">
        <w:rPr>
          <w:rFonts w:ascii="Arial" w:hAnsi="Arial" w:cs="Arial"/>
          <w:sz w:val="20"/>
          <w:szCs w:val="20"/>
        </w:rPr>
        <w:tab/>
      </w:r>
      <w:proofErr w:type="gramEnd"/>
      <w:r w:rsidRPr="009E5B62">
        <w:rPr>
          <w:rFonts w:ascii="Arial" w:hAnsi="Arial" w:cs="Arial"/>
          <w:sz w:val="20"/>
          <w:szCs w:val="20"/>
        </w:rPr>
        <w:t>Pharmacy Care Systems Department Head Search Committee</w:t>
      </w:r>
    </w:p>
    <w:p w14:paraId="42444FE5" w14:textId="77777777" w:rsidR="004B6EFF" w:rsidRPr="009E5B62" w:rsidRDefault="004B6EFF" w:rsidP="003A284C">
      <w:pPr>
        <w:spacing w:after="0"/>
        <w:ind w:left="2160" w:hanging="2160"/>
        <w:rPr>
          <w:rFonts w:ascii="Arial" w:hAnsi="Arial" w:cs="Arial"/>
          <w:sz w:val="20"/>
          <w:szCs w:val="20"/>
        </w:rPr>
      </w:pPr>
      <w:r w:rsidRPr="009E5B62">
        <w:rPr>
          <w:rFonts w:ascii="Arial" w:hAnsi="Arial" w:cs="Arial"/>
          <w:sz w:val="20"/>
          <w:szCs w:val="20"/>
        </w:rPr>
        <w:t xml:space="preserve">2008 </w:t>
      </w:r>
      <w:r w:rsidRPr="009E5B62">
        <w:rPr>
          <w:rFonts w:ascii="Arial" w:hAnsi="Arial" w:cs="Arial"/>
          <w:sz w:val="20"/>
          <w:szCs w:val="20"/>
        </w:rPr>
        <w:tab/>
        <w:t xml:space="preserve">Pharmacy Care System Faculty Position Search Committee </w:t>
      </w:r>
    </w:p>
    <w:p w14:paraId="6325C377" w14:textId="77777777" w:rsidR="004B6EFF" w:rsidRPr="009E5B62" w:rsidRDefault="004B6EFF" w:rsidP="003A284C">
      <w:pPr>
        <w:spacing w:after="0"/>
        <w:ind w:left="2160" w:hanging="2160"/>
        <w:rPr>
          <w:rFonts w:ascii="Arial" w:hAnsi="Arial" w:cs="Arial"/>
          <w:sz w:val="20"/>
          <w:szCs w:val="20"/>
        </w:rPr>
      </w:pPr>
      <w:r w:rsidRPr="009E5B62">
        <w:rPr>
          <w:rFonts w:ascii="Arial" w:hAnsi="Arial" w:cs="Arial"/>
          <w:sz w:val="20"/>
          <w:szCs w:val="20"/>
        </w:rPr>
        <w:t xml:space="preserve">2007 </w:t>
      </w:r>
      <w:r w:rsidRPr="009E5B62">
        <w:rPr>
          <w:rFonts w:ascii="Arial" w:hAnsi="Arial" w:cs="Arial"/>
          <w:sz w:val="20"/>
          <w:szCs w:val="20"/>
        </w:rPr>
        <w:tab/>
        <w:t>Pharmacy Practice Faculty Positions Search Committee</w:t>
      </w:r>
    </w:p>
    <w:p w14:paraId="3695A877" w14:textId="04E4C245" w:rsidR="004B6EFF" w:rsidRPr="009E5B62" w:rsidRDefault="004B6EFF" w:rsidP="003A284C">
      <w:pPr>
        <w:spacing w:after="0"/>
        <w:ind w:left="2160" w:hanging="2160"/>
        <w:rPr>
          <w:rFonts w:ascii="Arial" w:hAnsi="Arial" w:cs="Arial"/>
          <w:sz w:val="20"/>
          <w:szCs w:val="20"/>
        </w:rPr>
      </w:pPr>
      <w:r w:rsidRPr="009E5B62">
        <w:rPr>
          <w:rFonts w:ascii="Arial" w:hAnsi="Arial" w:cs="Arial"/>
          <w:sz w:val="20"/>
          <w:szCs w:val="20"/>
        </w:rPr>
        <w:t>2007</w:t>
      </w:r>
      <w:r w:rsidRPr="009E5B62">
        <w:rPr>
          <w:rFonts w:ascii="Arial" w:hAnsi="Arial" w:cs="Arial"/>
          <w:sz w:val="20"/>
          <w:szCs w:val="20"/>
        </w:rPr>
        <w:tab/>
        <w:t>Pharmacal Sciences Faculty Positions Search Committee</w:t>
      </w:r>
    </w:p>
    <w:p w14:paraId="7400521D" w14:textId="77777777" w:rsidR="00210492" w:rsidRPr="009E5B62" w:rsidRDefault="00210492" w:rsidP="003A284C">
      <w:pPr>
        <w:spacing w:after="0"/>
        <w:ind w:left="2160" w:hanging="2160"/>
        <w:rPr>
          <w:rFonts w:ascii="Arial" w:hAnsi="Arial" w:cs="Arial"/>
          <w:sz w:val="20"/>
          <w:szCs w:val="20"/>
        </w:rPr>
      </w:pPr>
      <w:r w:rsidRPr="009E5B62">
        <w:rPr>
          <w:rFonts w:ascii="Arial" w:hAnsi="Arial" w:cs="Arial"/>
          <w:sz w:val="20"/>
          <w:szCs w:val="20"/>
        </w:rPr>
        <w:t xml:space="preserve">2006 </w:t>
      </w:r>
      <w:r w:rsidRPr="009E5B62">
        <w:rPr>
          <w:rFonts w:ascii="Arial" w:hAnsi="Arial" w:cs="Arial"/>
          <w:sz w:val="20"/>
          <w:szCs w:val="20"/>
        </w:rPr>
        <w:tab/>
        <w:t>Pharmacy Care System Faculty Position Search Committee</w:t>
      </w:r>
    </w:p>
    <w:p w14:paraId="17EDC8D7" w14:textId="77777777" w:rsidR="00101C83" w:rsidRPr="009E5B62" w:rsidRDefault="00101C83" w:rsidP="00A110AD">
      <w:pPr>
        <w:spacing w:after="0"/>
        <w:ind w:left="1080" w:hanging="360"/>
        <w:rPr>
          <w:rFonts w:ascii="Arial" w:hAnsi="Arial" w:cs="Arial"/>
          <w:sz w:val="20"/>
          <w:szCs w:val="20"/>
        </w:rPr>
      </w:pPr>
    </w:p>
    <w:p w14:paraId="183E9190" w14:textId="77777777" w:rsidR="00A01940" w:rsidRPr="009E5B62" w:rsidRDefault="00101C83" w:rsidP="00F265E1">
      <w:pPr>
        <w:spacing w:after="0"/>
        <w:outlineLvl w:val="0"/>
        <w:rPr>
          <w:rFonts w:ascii="Arial" w:hAnsi="Arial" w:cs="Arial"/>
          <w:i/>
          <w:sz w:val="20"/>
          <w:szCs w:val="20"/>
        </w:rPr>
      </w:pPr>
      <w:r w:rsidRPr="009E5B62">
        <w:rPr>
          <w:rFonts w:ascii="Arial" w:hAnsi="Arial" w:cs="Arial"/>
          <w:i/>
          <w:sz w:val="20"/>
          <w:szCs w:val="20"/>
        </w:rPr>
        <w:t>Student Organization Advisor</w:t>
      </w:r>
    </w:p>
    <w:p w14:paraId="3362F04B" w14:textId="77777777" w:rsidR="00101C83" w:rsidRPr="009E5B62" w:rsidRDefault="00101C83" w:rsidP="008D3EAA">
      <w:pPr>
        <w:spacing w:after="0"/>
        <w:rPr>
          <w:rFonts w:ascii="Arial" w:hAnsi="Arial" w:cs="Arial"/>
          <w:i/>
          <w:sz w:val="20"/>
          <w:szCs w:val="20"/>
        </w:rPr>
      </w:pPr>
    </w:p>
    <w:p w14:paraId="0C038657" w14:textId="0C575303" w:rsidR="004B6EFF" w:rsidRPr="009E5B62" w:rsidRDefault="004B6EFF" w:rsidP="003A284C">
      <w:pPr>
        <w:spacing w:after="0"/>
        <w:ind w:left="270" w:hanging="270"/>
        <w:rPr>
          <w:rFonts w:ascii="Arial" w:hAnsi="Arial" w:cs="Arial"/>
          <w:sz w:val="20"/>
          <w:szCs w:val="20"/>
        </w:rPr>
      </w:pPr>
      <w:r w:rsidRPr="009E5B62">
        <w:rPr>
          <w:rFonts w:ascii="Arial" w:hAnsi="Arial" w:cs="Arial"/>
          <w:sz w:val="20"/>
          <w:szCs w:val="20"/>
        </w:rPr>
        <w:t xml:space="preserve">2006 </w:t>
      </w:r>
      <w:r w:rsidR="008907C3">
        <w:rPr>
          <w:rFonts w:ascii="Arial" w:hAnsi="Arial" w:cs="Arial"/>
          <w:sz w:val="20"/>
          <w:szCs w:val="20"/>
        </w:rPr>
        <w:t>–</w:t>
      </w:r>
      <w:r w:rsidRPr="009E5B62">
        <w:rPr>
          <w:rFonts w:ascii="Arial" w:hAnsi="Arial" w:cs="Arial"/>
          <w:sz w:val="20"/>
          <w:szCs w:val="20"/>
        </w:rPr>
        <w:t xml:space="preserve"> </w:t>
      </w:r>
      <w:r w:rsidR="00E5748D" w:rsidRPr="009E5B62">
        <w:rPr>
          <w:rFonts w:ascii="Arial" w:hAnsi="Arial" w:cs="Arial"/>
          <w:sz w:val="20"/>
          <w:szCs w:val="20"/>
        </w:rPr>
        <w:t>2016</w:t>
      </w:r>
      <w:r w:rsidR="008907C3">
        <w:rPr>
          <w:rFonts w:ascii="Arial" w:hAnsi="Arial" w:cs="Arial"/>
          <w:sz w:val="20"/>
          <w:szCs w:val="20"/>
        </w:rPr>
        <w:t xml:space="preserve"> </w:t>
      </w:r>
      <w:r w:rsidRPr="009E5B62">
        <w:rPr>
          <w:rFonts w:ascii="Arial" w:hAnsi="Arial" w:cs="Arial"/>
          <w:sz w:val="20"/>
          <w:szCs w:val="20"/>
        </w:rPr>
        <w:tab/>
      </w:r>
      <w:r w:rsidR="003A284C">
        <w:rPr>
          <w:rFonts w:ascii="Arial" w:hAnsi="Arial" w:cs="Arial" w:hint="cs"/>
          <w:sz w:val="20"/>
          <w:szCs w:val="20"/>
          <w:cs/>
          <w:lang w:bidi="th-TH"/>
        </w:rPr>
        <w:t xml:space="preserve">             </w:t>
      </w:r>
      <w:r w:rsidRPr="009E5B62">
        <w:rPr>
          <w:rFonts w:ascii="Arial" w:hAnsi="Arial" w:cs="Arial"/>
          <w:sz w:val="20"/>
          <w:szCs w:val="20"/>
        </w:rPr>
        <w:t>Advisor for Students National Pharmaceutical Association (</w:t>
      </w:r>
      <w:proofErr w:type="spellStart"/>
      <w:r w:rsidRPr="009E5B62">
        <w:rPr>
          <w:rFonts w:ascii="Arial" w:hAnsi="Arial" w:cs="Arial"/>
          <w:sz w:val="20"/>
          <w:szCs w:val="20"/>
        </w:rPr>
        <w:t>SNPhA</w:t>
      </w:r>
      <w:proofErr w:type="spellEnd"/>
      <w:r w:rsidRPr="009E5B62">
        <w:rPr>
          <w:rFonts w:ascii="Arial" w:hAnsi="Arial" w:cs="Arial"/>
          <w:sz w:val="20"/>
          <w:szCs w:val="20"/>
        </w:rPr>
        <w:t>)</w:t>
      </w:r>
    </w:p>
    <w:p w14:paraId="79751008" w14:textId="3C3757F5" w:rsidR="00210492" w:rsidRPr="009E5B62" w:rsidRDefault="00210492" w:rsidP="003A284C">
      <w:pPr>
        <w:spacing w:after="0"/>
        <w:ind w:left="270" w:hanging="270"/>
        <w:rPr>
          <w:rFonts w:ascii="Arial" w:hAnsi="Arial" w:cs="Arial"/>
          <w:sz w:val="20"/>
          <w:szCs w:val="20"/>
        </w:rPr>
      </w:pPr>
      <w:r w:rsidRPr="009E5B62">
        <w:rPr>
          <w:rFonts w:ascii="Arial" w:hAnsi="Arial" w:cs="Arial"/>
          <w:sz w:val="20"/>
          <w:szCs w:val="20"/>
        </w:rPr>
        <w:t xml:space="preserve">2005 </w:t>
      </w:r>
      <w:r w:rsidR="00CE3E0A" w:rsidRPr="009E5B62">
        <w:rPr>
          <w:rFonts w:ascii="Arial" w:hAnsi="Arial" w:cs="Arial"/>
          <w:sz w:val="20"/>
          <w:szCs w:val="20"/>
        </w:rPr>
        <w:t>–</w:t>
      </w:r>
      <w:r w:rsidRPr="009E5B62">
        <w:rPr>
          <w:rFonts w:ascii="Arial" w:hAnsi="Arial" w:cs="Arial"/>
          <w:sz w:val="20"/>
          <w:szCs w:val="20"/>
        </w:rPr>
        <w:t xml:space="preserve"> 2006</w:t>
      </w:r>
      <w:r w:rsidR="00CE3E0A" w:rsidRPr="009E5B62">
        <w:rPr>
          <w:rFonts w:ascii="Arial" w:hAnsi="Arial" w:cs="Arial"/>
          <w:sz w:val="20"/>
          <w:szCs w:val="20"/>
        </w:rPr>
        <w:tab/>
      </w:r>
      <w:r w:rsidR="003A284C">
        <w:rPr>
          <w:rFonts w:ascii="Arial" w:hAnsi="Arial" w:cs="Arial" w:hint="cs"/>
          <w:sz w:val="20"/>
          <w:szCs w:val="20"/>
          <w:cs/>
          <w:lang w:bidi="th-TH"/>
        </w:rPr>
        <w:t xml:space="preserve">             </w:t>
      </w:r>
      <w:r w:rsidR="00A01940" w:rsidRPr="009E5B62">
        <w:rPr>
          <w:rFonts w:ascii="Arial" w:hAnsi="Arial" w:cs="Arial"/>
          <w:sz w:val="20"/>
          <w:szCs w:val="20"/>
        </w:rPr>
        <w:t>Co-advisor f</w:t>
      </w:r>
      <w:r w:rsidR="004B6EFF" w:rsidRPr="009E5B62">
        <w:rPr>
          <w:rFonts w:ascii="Arial" w:hAnsi="Arial" w:cs="Arial"/>
          <w:sz w:val="20"/>
          <w:szCs w:val="20"/>
        </w:rPr>
        <w:t>or Committee of 19-HSOP Chapter</w:t>
      </w:r>
    </w:p>
    <w:p w14:paraId="1AF50775" w14:textId="77777777" w:rsidR="00101C83" w:rsidRPr="009E5B62" w:rsidRDefault="00101C83" w:rsidP="008D3EAA">
      <w:pPr>
        <w:tabs>
          <w:tab w:val="left" w:pos="2160"/>
        </w:tabs>
        <w:spacing w:after="0"/>
        <w:ind w:left="2880" w:hanging="2520"/>
        <w:rPr>
          <w:rFonts w:ascii="Arial" w:hAnsi="Arial" w:cs="Arial"/>
          <w:sz w:val="20"/>
          <w:szCs w:val="20"/>
        </w:rPr>
      </w:pPr>
    </w:p>
    <w:p w14:paraId="452BD36B" w14:textId="6CE0BA3E" w:rsidR="00101C83" w:rsidRPr="001C7C1A" w:rsidRDefault="001C7C1A" w:rsidP="001C7C1A">
      <w:pPr>
        <w:spacing w:after="0"/>
        <w:jc w:val="center"/>
        <w:outlineLvl w:val="0"/>
        <w:rPr>
          <w:rFonts w:ascii="Arial" w:hAnsi="Arial" w:cs="Arial"/>
          <w:b/>
          <w:sz w:val="20"/>
          <w:szCs w:val="20"/>
          <w:u w:val="single"/>
        </w:rPr>
      </w:pPr>
      <w:r w:rsidRPr="001C7C1A">
        <w:rPr>
          <w:rFonts w:ascii="Arial" w:hAnsi="Arial" w:cs="Arial"/>
          <w:b/>
          <w:sz w:val="20"/>
          <w:szCs w:val="20"/>
          <w:u w:val="single"/>
        </w:rPr>
        <w:t>Department – Level</w:t>
      </w:r>
    </w:p>
    <w:p w14:paraId="3D5A8763" w14:textId="77777777" w:rsidR="00101C83" w:rsidRPr="009E5B62" w:rsidRDefault="00101C83" w:rsidP="00A110AD">
      <w:pPr>
        <w:spacing w:after="0"/>
        <w:ind w:left="2160" w:hanging="360"/>
        <w:rPr>
          <w:rFonts w:ascii="Arial" w:hAnsi="Arial" w:cs="Arial"/>
          <w:b/>
          <w:sz w:val="20"/>
          <w:szCs w:val="20"/>
        </w:rPr>
      </w:pPr>
    </w:p>
    <w:p w14:paraId="546035DC" w14:textId="3617E63D" w:rsidR="0029160B" w:rsidRPr="009E5B62" w:rsidRDefault="0029160B" w:rsidP="003A284C">
      <w:pPr>
        <w:widowControl w:val="0"/>
        <w:tabs>
          <w:tab w:val="left" w:pos="1080"/>
          <w:tab w:val="left" w:pos="2160"/>
        </w:tabs>
        <w:spacing w:after="0"/>
        <w:ind w:left="2160" w:hanging="2160"/>
        <w:rPr>
          <w:rFonts w:ascii="Arial" w:hAnsi="Arial" w:cs="Arial"/>
          <w:sz w:val="20"/>
          <w:szCs w:val="20"/>
        </w:rPr>
      </w:pPr>
      <w:r w:rsidRPr="009E5B62">
        <w:rPr>
          <w:rFonts w:ascii="Arial" w:hAnsi="Arial" w:cs="Arial"/>
          <w:sz w:val="20"/>
          <w:szCs w:val="20"/>
        </w:rPr>
        <w:t xml:space="preserve">2015 – </w:t>
      </w:r>
      <w:r w:rsidR="005E5A9A" w:rsidRPr="009E5B62">
        <w:rPr>
          <w:rFonts w:ascii="Arial" w:hAnsi="Arial" w:cs="Arial"/>
          <w:sz w:val="20"/>
          <w:szCs w:val="20"/>
        </w:rPr>
        <w:t>2017</w:t>
      </w:r>
      <w:r w:rsidRPr="009E5B62">
        <w:rPr>
          <w:rFonts w:ascii="Arial" w:hAnsi="Arial" w:cs="Arial"/>
          <w:sz w:val="20"/>
          <w:szCs w:val="20"/>
        </w:rPr>
        <w:tab/>
        <w:t>Graduate Program Officer (GPO) for Health Outcomes Research and Policy</w:t>
      </w:r>
    </w:p>
    <w:p w14:paraId="5EB77E59" w14:textId="31100DC3" w:rsidR="0081757E" w:rsidRPr="008907C3" w:rsidRDefault="008907C3" w:rsidP="001C7C1A">
      <w:pPr>
        <w:pStyle w:val="ListParagraph"/>
        <w:widowControl w:val="0"/>
        <w:numPr>
          <w:ilvl w:val="0"/>
          <w:numId w:val="43"/>
        </w:numPr>
        <w:tabs>
          <w:tab w:val="left" w:pos="2160"/>
        </w:tabs>
        <w:spacing w:after="0"/>
        <w:ind w:left="540" w:hanging="540"/>
        <w:rPr>
          <w:rFonts w:ascii="Arial" w:hAnsi="Arial" w:cs="Arial"/>
          <w:sz w:val="20"/>
          <w:szCs w:val="20"/>
        </w:rPr>
      </w:pPr>
      <w:r w:rsidRPr="008907C3">
        <w:rPr>
          <w:rFonts w:ascii="Arial" w:hAnsi="Arial" w:cs="Arial"/>
          <w:sz w:val="20"/>
          <w:szCs w:val="20"/>
        </w:rPr>
        <w:t>–</w:t>
      </w:r>
      <w:proofErr w:type="gramStart"/>
      <w:r w:rsidR="00147473" w:rsidRPr="008907C3">
        <w:rPr>
          <w:rFonts w:ascii="Arial" w:hAnsi="Arial" w:cs="Arial"/>
          <w:sz w:val="20"/>
          <w:szCs w:val="20"/>
        </w:rPr>
        <w:t>2011</w:t>
      </w:r>
      <w:r w:rsidRPr="008907C3">
        <w:rPr>
          <w:rFonts w:ascii="Arial" w:hAnsi="Arial" w:cs="Arial"/>
          <w:sz w:val="20"/>
          <w:szCs w:val="20"/>
        </w:rPr>
        <w:t xml:space="preserve"> </w:t>
      </w:r>
      <w:r w:rsidR="00101C83" w:rsidRPr="008907C3">
        <w:rPr>
          <w:rFonts w:ascii="Arial" w:hAnsi="Arial" w:cs="Arial"/>
          <w:sz w:val="20"/>
          <w:szCs w:val="20"/>
        </w:rPr>
        <w:t xml:space="preserve"> </w:t>
      </w:r>
      <w:r w:rsidR="00101C83" w:rsidRPr="008907C3">
        <w:rPr>
          <w:rFonts w:ascii="Arial" w:hAnsi="Arial" w:cs="Arial"/>
          <w:sz w:val="20"/>
          <w:szCs w:val="20"/>
        </w:rPr>
        <w:tab/>
      </w:r>
      <w:proofErr w:type="gramEnd"/>
      <w:r w:rsidR="00101C83" w:rsidRPr="008907C3">
        <w:rPr>
          <w:rFonts w:ascii="Arial" w:hAnsi="Arial" w:cs="Arial"/>
          <w:sz w:val="20"/>
          <w:szCs w:val="20"/>
        </w:rPr>
        <w:t xml:space="preserve">Graduate Program Officer </w:t>
      </w:r>
      <w:r w:rsidR="008D3EAA" w:rsidRPr="008907C3">
        <w:rPr>
          <w:rFonts w:ascii="Arial" w:hAnsi="Arial" w:cs="Arial"/>
          <w:sz w:val="20"/>
          <w:szCs w:val="20"/>
        </w:rPr>
        <w:t xml:space="preserve">(GPO) </w:t>
      </w:r>
      <w:r w:rsidR="00101C83" w:rsidRPr="008907C3">
        <w:rPr>
          <w:rFonts w:ascii="Arial" w:hAnsi="Arial" w:cs="Arial"/>
          <w:sz w:val="20"/>
          <w:szCs w:val="20"/>
        </w:rPr>
        <w:t xml:space="preserve">for Pharmacy Care Systems </w:t>
      </w:r>
    </w:p>
    <w:p w14:paraId="5A3EBAFF" w14:textId="77777777" w:rsidR="008907C3" w:rsidRDefault="008907C3" w:rsidP="008907C3">
      <w:pPr>
        <w:rPr>
          <w:rFonts w:ascii="Arial" w:hAnsi="Arial" w:cs="Arial"/>
          <w:b/>
          <w:sz w:val="20"/>
          <w:szCs w:val="20"/>
        </w:rPr>
      </w:pPr>
    </w:p>
    <w:p w14:paraId="7C856ECA" w14:textId="5EDD9386" w:rsidR="008907C3" w:rsidRPr="008907C3" w:rsidRDefault="008907C3" w:rsidP="008907C3">
      <w:pPr>
        <w:pStyle w:val="ListParagraph"/>
        <w:numPr>
          <w:ilvl w:val="0"/>
          <w:numId w:val="1"/>
        </w:numPr>
        <w:ind w:left="360" w:hanging="360"/>
        <w:rPr>
          <w:rFonts w:ascii="Arial" w:hAnsi="Arial" w:cs="Arial"/>
          <w:b/>
          <w:sz w:val="20"/>
          <w:szCs w:val="20"/>
        </w:rPr>
      </w:pPr>
      <w:r w:rsidRPr="008907C3">
        <w:rPr>
          <w:rFonts w:ascii="Arial" w:hAnsi="Arial" w:cs="Arial"/>
          <w:b/>
          <w:sz w:val="20"/>
          <w:szCs w:val="20"/>
        </w:rPr>
        <w:lastRenderedPageBreak/>
        <w:t>PROFESSIONAL SERVICE</w:t>
      </w:r>
    </w:p>
    <w:p w14:paraId="25F827A8" w14:textId="77777777" w:rsidR="008907C3" w:rsidRPr="009E5B62" w:rsidRDefault="008907C3" w:rsidP="008907C3">
      <w:pPr>
        <w:pStyle w:val="ListParagraph"/>
        <w:spacing w:after="0"/>
        <w:ind w:left="540"/>
        <w:rPr>
          <w:rFonts w:ascii="Arial" w:hAnsi="Arial" w:cs="Arial"/>
          <w:b/>
          <w:sz w:val="20"/>
          <w:szCs w:val="20"/>
        </w:rPr>
      </w:pPr>
    </w:p>
    <w:p w14:paraId="2830A97D" w14:textId="77777777" w:rsidR="008907C3" w:rsidRPr="009E5B62" w:rsidRDefault="008907C3" w:rsidP="008907C3">
      <w:pPr>
        <w:spacing w:after="0"/>
        <w:rPr>
          <w:rFonts w:ascii="Arial" w:hAnsi="Arial" w:cs="Arial"/>
          <w:sz w:val="20"/>
          <w:szCs w:val="20"/>
        </w:rPr>
      </w:pPr>
    </w:p>
    <w:p w14:paraId="6DE2D635" w14:textId="77777777" w:rsidR="008907C3" w:rsidRPr="009E5B62" w:rsidRDefault="008907C3" w:rsidP="008907C3">
      <w:pPr>
        <w:spacing w:after="0"/>
        <w:jc w:val="center"/>
        <w:outlineLvl w:val="0"/>
        <w:rPr>
          <w:rFonts w:ascii="Arial" w:hAnsi="Arial" w:cs="Arial"/>
          <w:b/>
          <w:sz w:val="20"/>
          <w:szCs w:val="20"/>
          <w:u w:val="single"/>
        </w:rPr>
      </w:pPr>
      <w:r w:rsidRPr="009E5B62">
        <w:rPr>
          <w:rFonts w:ascii="Arial" w:hAnsi="Arial" w:cs="Arial"/>
          <w:b/>
          <w:sz w:val="20"/>
          <w:szCs w:val="20"/>
          <w:u w:val="single"/>
        </w:rPr>
        <w:t>Consultants</w:t>
      </w:r>
    </w:p>
    <w:p w14:paraId="32409921" w14:textId="77777777" w:rsidR="008907C3" w:rsidRPr="009E5B62" w:rsidRDefault="008907C3" w:rsidP="008907C3">
      <w:pPr>
        <w:spacing w:after="0"/>
        <w:jc w:val="center"/>
        <w:outlineLvl w:val="0"/>
        <w:rPr>
          <w:rFonts w:ascii="Arial" w:hAnsi="Arial" w:cs="Arial"/>
          <w:b/>
          <w:sz w:val="20"/>
          <w:szCs w:val="20"/>
          <w:u w:val="single"/>
        </w:rPr>
      </w:pPr>
    </w:p>
    <w:p w14:paraId="733F53C9" w14:textId="77777777" w:rsidR="008907C3" w:rsidRDefault="008907C3" w:rsidP="008907C3">
      <w:pPr>
        <w:spacing w:after="0"/>
        <w:ind w:left="2160" w:hanging="2160"/>
        <w:rPr>
          <w:rFonts w:ascii="Arial" w:hAnsi="Arial" w:cs="Arial"/>
          <w:sz w:val="20"/>
          <w:szCs w:val="20"/>
        </w:rPr>
      </w:pPr>
      <w:r>
        <w:rPr>
          <w:rFonts w:ascii="Arial" w:hAnsi="Arial" w:cs="Arial"/>
          <w:sz w:val="20"/>
          <w:szCs w:val="20"/>
        </w:rPr>
        <w:t>2023 - Present</w:t>
      </w:r>
      <w:r>
        <w:rPr>
          <w:rFonts w:ascii="Arial" w:hAnsi="Arial" w:cs="Arial"/>
          <w:sz w:val="20"/>
          <w:szCs w:val="20"/>
        </w:rPr>
        <w:tab/>
      </w:r>
      <w:r w:rsidRPr="00873A41">
        <w:rPr>
          <w:rFonts w:ascii="Arial" w:hAnsi="Arial" w:cs="Arial"/>
          <w:sz w:val="20"/>
          <w:szCs w:val="20"/>
        </w:rPr>
        <w:t>Addressing COVID 19 vaccine hesitancy in rural community pharmacies reducing disparities through an implementation science approach</w:t>
      </w:r>
      <w:r>
        <w:rPr>
          <w:rFonts w:ascii="Arial" w:hAnsi="Arial" w:cs="Arial"/>
          <w:sz w:val="20"/>
          <w:szCs w:val="20"/>
        </w:rPr>
        <w:t xml:space="preserve">; UNC </w:t>
      </w:r>
      <w:r w:rsidRPr="00873A41">
        <w:rPr>
          <w:rFonts w:ascii="Arial" w:hAnsi="Arial" w:cs="Arial"/>
          <w:sz w:val="20"/>
          <w:szCs w:val="20"/>
        </w:rPr>
        <w:t>R01MD016992</w:t>
      </w:r>
    </w:p>
    <w:p w14:paraId="5F7E4D30" w14:textId="77777777" w:rsidR="008907C3" w:rsidRDefault="008907C3" w:rsidP="008907C3">
      <w:pPr>
        <w:spacing w:after="0"/>
        <w:ind w:left="2160" w:hanging="2160"/>
        <w:rPr>
          <w:rFonts w:ascii="Arial" w:hAnsi="Arial" w:cs="Arial"/>
          <w:sz w:val="20"/>
          <w:szCs w:val="20"/>
        </w:rPr>
      </w:pPr>
      <w:r w:rsidRPr="00E2488C">
        <w:rPr>
          <w:rFonts w:ascii="Arial" w:hAnsi="Arial" w:cs="Arial"/>
          <w:sz w:val="20"/>
          <w:szCs w:val="20"/>
        </w:rPr>
        <w:t>2023</w:t>
      </w:r>
      <w:r w:rsidRPr="00E2488C">
        <w:rPr>
          <w:rFonts w:ascii="Arial" w:hAnsi="Arial" w:cs="Arial"/>
          <w:sz w:val="20"/>
          <w:szCs w:val="20"/>
        </w:rPr>
        <w:tab/>
      </w:r>
      <w:r>
        <w:rPr>
          <w:rFonts w:ascii="Arial" w:hAnsi="Arial" w:cs="Arial"/>
          <w:sz w:val="20"/>
          <w:szCs w:val="20"/>
        </w:rPr>
        <w:t>Vaccine c</w:t>
      </w:r>
      <w:r w:rsidRPr="00E2488C">
        <w:rPr>
          <w:rFonts w:ascii="Arial" w:hAnsi="Arial" w:cs="Arial"/>
          <w:sz w:val="20"/>
          <w:szCs w:val="20"/>
        </w:rPr>
        <w:t>onsultant for Merck and Co.</w:t>
      </w:r>
    </w:p>
    <w:p w14:paraId="0B641E5B" w14:textId="77777777" w:rsidR="008907C3" w:rsidRPr="009E5B62" w:rsidRDefault="008907C3" w:rsidP="008907C3">
      <w:pPr>
        <w:spacing w:after="0"/>
        <w:ind w:left="2160" w:hanging="2160"/>
        <w:rPr>
          <w:rFonts w:ascii="Arial" w:hAnsi="Arial" w:cs="Arial"/>
          <w:sz w:val="20"/>
          <w:szCs w:val="20"/>
        </w:rPr>
      </w:pPr>
      <w:r w:rsidRPr="009E5B62">
        <w:rPr>
          <w:rFonts w:ascii="Arial" w:hAnsi="Arial" w:cs="Arial"/>
          <w:sz w:val="20"/>
          <w:szCs w:val="20"/>
        </w:rPr>
        <w:t>2013 - 2015</w:t>
      </w:r>
      <w:r w:rsidRPr="009E5B62">
        <w:rPr>
          <w:rFonts w:ascii="Arial" w:hAnsi="Arial" w:cs="Arial"/>
          <w:sz w:val="20"/>
          <w:szCs w:val="20"/>
        </w:rPr>
        <w:tab/>
        <w:t xml:space="preserve">Lead researcher for </w:t>
      </w:r>
      <w:proofErr w:type="spellStart"/>
      <w:r w:rsidRPr="009E5B62">
        <w:rPr>
          <w:rFonts w:ascii="Arial" w:hAnsi="Arial" w:cs="Arial"/>
          <w:sz w:val="20"/>
          <w:szCs w:val="20"/>
        </w:rPr>
        <w:t>RxVaccinate</w:t>
      </w:r>
      <w:proofErr w:type="spellEnd"/>
      <w:r w:rsidRPr="009E5B62">
        <w:rPr>
          <w:rFonts w:ascii="Arial" w:hAnsi="Arial" w:cs="Arial"/>
          <w:sz w:val="20"/>
          <w:szCs w:val="20"/>
        </w:rPr>
        <w:t>: A National Education and Practice Support Initiative to Increase Pharmacist Administered Pneumococcal Vaccinations, American Pharmacists Association</w:t>
      </w:r>
    </w:p>
    <w:p w14:paraId="1AED3C76" w14:textId="77777777" w:rsidR="008907C3" w:rsidRPr="009E5B62" w:rsidRDefault="008907C3" w:rsidP="008907C3">
      <w:pPr>
        <w:spacing w:after="0"/>
        <w:ind w:left="2160" w:hanging="2160"/>
        <w:rPr>
          <w:rFonts w:ascii="Arial" w:hAnsi="Arial" w:cs="Arial"/>
          <w:sz w:val="20"/>
          <w:szCs w:val="20"/>
        </w:rPr>
      </w:pPr>
      <w:r w:rsidRPr="009E5B62">
        <w:rPr>
          <w:rFonts w:ascii="Arial" w:hAnsi="Arial" w:cs="Arial"/>
          <w:sz w:val="20"/>
          <w:szCs w:val="20"/>
        </w:rPr>
        <w:t>2008</w:t>
      </w:r>
      <w:r w:rsidRPr="009E5B62">
        <w:rPr>
          <w:rFonts w:ascii="Arial" w:hAnsi="Arial" w:cs="Arial"/>
          <w:sz w:val="20"/>
          <w:szCs w:val="20"/>
        </w:rPr>
        <w:tab/>
        <w:t>Course consultant for ‘</w:t>
      </w:r>
      <w:r w:rsidRPr="009E5B62">
        <w:rPr>
          <w:rFonts w:ascii="Arial" w:hAnsi="Arial" w:cs="Arial"/>
          <w:i/>
          <w:sz w:val="20"/>
          <w:szCs w:val="20"/>
        </w:rPr>
        <w:t>Managing People</w:t>
      </w:r>
      <w:r w:rsidRPr="009E5B62">
        <w:rPr>
          <w:rFonts w:ascii="Arial" w:hAnsi="Arial" w:cs="Arial"/>
          <w:sz w:val="20"/>
          <w:szCs w:val="20"/>
        </w:rPr>
        <w:t>’ course, 3rd edition. This course is offered by the Certified Medical Representatives Institute, Inc, Roanoke VA.</w:t>
      </w:r>
    </w:p>
    <w:p w14:paraId="1A354593" w14:textId="77777777" w:rsidR="008907C3" w:rsidRPr="009E5B62" w:rsidRDefault="008907C3" w:rsidP="008907C3">
      <w:pPr>
        <w:spacing w:after="0"/>
        <w:ind w:left="2160" w:hanging="2160"/>
        <w:rPr>
          <w:rFonts w:ascii="Arial" w:hAnsi="Arial" w:cs="Arial"/>
          <w:sz w:val="20"/>
          <w:szCs w:val="20"/>
        </w:rPr>
      </w:pPr>
      <w:r w:rsidRPr="009E5B62">
        <w:rPr>
          <w:rFonts w:ascii="Arial" w:hAnsi="Arial" w:cs="Arial"/>
          <w:sz w:val="20"/>
          <w:szCs w:val="20"/>
        </w:rPr>
        <w:t>2004 – 2007</w:t>
      </w:r>
      <w:r w:rsidRPr="009E5B62">
        <w:rPr>
          <w:rFonts w:ascii="Arial" w:hAnsi="Arial" w:cs="Arial"/>
          <w:sz w:val="20"/>
          <w:szCs w:val="20"/>
        </w:rPr>
        <w:tab/>
        <w:t>Consultant for ‘</w:t>
      </w:r>
      <w:r w:rsidRPr="009E5B62">
        <w:rPr>
          <w:rFonts w:ascii="Arial" w:hAnsi="Arial" w:cs="Arial"/>
          <w:i/>
          <w:sz w:val="20"/>
          <w:szCs w:val="20"/>
        </w:rPr>
        <w:t>Form and Effects of Pharmacy-Based Immunization Laws</w:t>
      </w:r>
      <w:r w:rsidRPr="009E5B62">
        <w:rPr>
          <w:rFonts w:ascii="Arial" w:hAnsi="Arial" w:cs="Arial"/>
          <w:sz w:val="20"/>
          <w:szCs w:val="20"/>
        </w:rPr>
        <w:t>’ project (R06-CCR 523387), Dr. Jeanine Mount (PI), University of Wisconsin-Madison.</w:t>
      </w:r>
    </w:p>
    <w:p w14:paraId="08BACF8E" w14:textId="77777777" w:rsidR="008907C3" w:rsidRPr="009E5B62" w:rsidRDefault="008907C3" w:rsidP="008907C3">
      <w:pPr>
        <w:spacing w:after="0"/>
        <w:jc w:val="center"/>
        <w:outlineLvl w:val="0"/>
        <w:rPr>
          <w:rFonts w:ascii="Arial" w:hAnsi="Arial" w:cs="Arial"/>
          <w:b/>
          <w:sz w:val="20"/>
          <w:szCs w:val="20"/>
          <w:u w:val="single"/>
        </w:rPr>
      </w:pPr>
    </w:p>
    <w:p w14:paraId="01B92214" w14:textId="77777777" w:rsidR="008907C3" w:rsidRPr="009E5B62" w:rsidRDefault="008907C3" w:rsidP="008907C3">
      <w:pPr>
        <w:spacing w:after="0"/>
        <w:jc w:val="center"/>
        <w:outlineLvl w:val="0"/>
        <w:rPr>
          <w:rFonts w:ascii="Arial" w:hAnsi="Arial" w:cs="Arial"/>
          <w:b/>
          <w:sz w:val="20"/>
          <w:szCs w:val="20"/>
          <w:u w:val="single"/>
        </w:rPr>
      </w:pPr>
      <w:r w:rsidRPr="009E5B62">
        <w:rPr>
          <w:rFonts w:ascii="Arial" w:hAnsi="Arial" w:cs="Arial"/>
          <w:b/>
          <w:sz w:val="20"/>
          <w:szCs w:val="20"/>
          <w:u w:val="single"/>
        </w:rPr>
        <w:t>Journal Advisory Board</w:t>
      </w:r>
    </w:p>
    <w:p w14:paraId="365D022D" w14:textId="77777777" w:rsidR="008907C3" w:rsidRPr="009E5B62" w:rsidRDefault="008907C3" w:rsidP="008907C3">
      <w:pPr>
        <w:spacing w:after="0"/>
        <w:jc w:val="center"/>
        <w:outlineLvl w:val="0"/>
        <w:rPr>
          <w:rFonts w:ascii="Arial" w:hAnsi="Arial" w:cs="Arial"/>
          <w:b/>
          <w:sz w:val="20"/>
          <w:szCs w:val="20"/>
          <w:u w:val="single"/>
        </w:rPr>
      </w:pPr>
    </w:p>
    <w:p w14:paraId="292958EF" w14:textId="77777777" w:rsidR="008907C3" w:rsidRPr="009E5B62" w:rsidRDefault="008907C3" w:rsidP="008907C3">
      <w:pPr>
        <w:spacing w:after="0"/>
        <w:rPr>
          <w:rFonts w:ascii="Arial" w:hAnsi="Arial" w:cs="Arial"/>
          <w:sz w:val="20"/>
          <w:szCs w:val="20"/>
        </w:rPr>
      </w:pPr>
      <w:r w:rsidRPr="009E5B62">
        <w:rPr>
          <w:rFonts w:ascii="Arial" w:hAnsi="Arial" w:cs="Arial"/>
          <w:sz w:val="20"/>
          <w:szCs w:val="20"/>
        </w:rPr>
        <w:t>2010 – 2013</w:t>
      </w:r>
      <w:r w:rsidRPr="009E5B62">
        <w:rPr>
          <w:rFonts w:ascii="Arial" w:hAnsi="Arial" w:cs="Arial"/>
          <w:sz w:val="20"/>
          <w:szCs w:val="20"/>
        </w:rPr>
        <w:tab/>
      </w:r>
      <w:r w:rsidRPr="009E5B62">
        <w:rPr>
          <w:rFonts w:ascii="Arial" w:hAnsi="Arial" w:cs="Arial"/>
          <w:sz w:val="20"/>
          <w:szCs w:val="20"/>
        </w:rPr>
        <w:tab/>
        <w:t>Journal of the American Pharmacists Association</w:t>
      </w:r>
    </w:p>
    <w:p w14:paraId="32459879" w14:textId="77777777" w:rsidR="008907C3" w:rsidRPr="009E5B62" w:rsidRDefault="008907C3" w:rsidP="008907C3">
      <w:pPr>
        <w:spacing w:after="0"/>
        <w:rPr>
          <w:rFonts w:ascii="Arial" w:hAnsi="Arial" w:cs="Arial"/>
          <w:sz w:val="20"/>
          <w:szCs w:val="20"/>
        </w:rPr>
      </w:pPr>
      <w:r w:rsidRPr="009E5B62">
        <w:rPr>
          <w:rFonts w:ascii="Arial" w:hAnsi="Arial" w:cs="Arial"/>
          <w:sz w:val="20"/>
          <w:szCs w:val="20"/>
        </w:rPr>
        <w:t>2007 – 2016</w:t>
      </w:r>
      <w:r w:rsidRPr="009E5B62">
        <w:rPr>
          <w:rFonts w:ascii="Arial" w:hAnsi="Arial" w:cs="Arial"/>
          <w:sz w:val="20"/>
          <w:szCs w:val="20"/>
        </w:rPr>
        <w:tab/>
      </w:r>
      <w:r w:rsidRPr="009E5B62">
        <w:rPr>
          <w:rFonts w:ascii="Arial" w:hAnsi="Arial" w:cs="Arial"/>
          <w:sz w:val="20"/>
          <w:szCs w:val="20"/>
        </w:rPr>
        <w:tab/>
        <w:t>Research in Social and Administrative Pharmacy</w:t>
      </w:r>
    </w:p>
    <w:p w14:paraId="32F73705" w14:textId="77777777" w:rsidR="008907C3" w:rsidRPr="009E5B62" w:rsidRDefault="008907C3" w:rsidP="008907C3">
      <w:pPr>
        <w:spacing w:after="0"/>
        <w:rPr>
          <w:rFonts w:ascii="Arial" w:hAnsi="Arial" w:cs="Arial"/>
          <w:b/>
          <w:sz w:val="20"/>
          <w:szCs w:val="20"/>
          <w:u w:val="single"/>
        </w:rPr>
      </w:pPr>
    </w:p>
    <w:p w14:paraId="51068538" w14:textId="77777777" w:rsidR="008907C3" w:rsidRPr="009E5B62" w:rsidRDefault="008907C3" w:rsidP="008907C3">
      <w:pPr>
        <w:jc w:val="center"/>
        <w:rPr>
          <w:rFonts w:ascii="Arial" w:hAnsi="Arial" w:cs="Arial"/>
          <w:b/>
          <w:sz w:val="20"/>
          <w:szCs w:val="20"/>
          <w:u w:val="single"/>
        </w:rPr>
      </w:pPr>
      <w:r w:rsidRPr="009E5B62">
        <w:rPr>
          <w:rFonts w:ascii="Arial" w:hAnsi="Arial" w:cs="Arial"/>
          <w:b/>
          <w:sz w:val="20"/>
          <w:szCs w:val="20"/>
          <w:u w:val="single"/>
        </w:rPr>
        <w:t>Journal Editorial Team</w:t>
      </w:r>
    </w:p>
    <w:p w14:paraId="02319D59" w14:textId="77777777" w:rsidR="008907C3" w:rsidRPr="009E5B62" w:rsidRDefault="008907C3" w:rsidP="008907C3">
      <w:pPr>
        <w:spacing w:after="0"/>
        <w:rPr>
          <w:rFonts w:ascii="Arial" w:hAnsi="Arial" w:cs="Arial"/>
          <w:sz w:val="20"/>
          <w:szCs w:val="20"/>
        </w:rPr>
      </w:pPr>
      <w:r w:rsidRPr="009E5B62">
        <w:rPr>
          <w:rFonts w:ascii="Arial" w:hAnsi="Arial" w:cs="Arial"/>
          <w:sz w:val="20"/>
          <w:szCs w:val="20"/>
        </w:rPr>
        <w:t>2014 – 2020</w:t>
      </w:r>
      <w:r w:rsidRPr="009E5B62">
        <w:rPr>
          <w:rFonts w:ascii="Arial" w:hAnsi="Arial" w:cs="Arial"/>
          <w:sz w:val="20"/>
          <w:szCs w:val="20"/>
        </w:rPr>
        <w:tab/>
      </w:r>
      <w:r w:rsidRPr="009E5B62">
        <w:rPr>
          <w:rFonts w:ascii="Arial" w:hAnsi="Arial" w:cs="Arial"/>
          <w:sz w:val="20"/>
          <w:szCs w:val="20"/>
        </w:rPr>
        <w:tab/>
        <w:t>Journal of the American Pharmacists Association, Associate Editor</w:t>
      </w:r>
    </w:p>
    <w:p w14:paraId="3C20D8DE" w14:textId="77777777" w:rsidR="00AB4AB6" w:rsidRDefault="008907C3" w:rsidP="00AB4AB6">
      <w:pPr>
        <w:spacing w:after="0"/>
        <w:rPr>
          <w:rFonts w:ascii="Arial" w:hAnsi="Arial" w:cs="Arial"/>
          <w:b/>
          <w:sz w:val="20"/>
          <w:szCs w:val="20"/>
          <w:u w:val="single"/>
        </w:rPr>
      </w:pPr>
      <w:r w:rsidRPr="009E5B62">
        <w:rPr>
          <w:rFonts w:ascii="Arial" w:hAnsi="Arial" w:cs="Arial"/>
          <w:sz w:val="20"/>
          <w:szCs w:val="20"/>
        </w:rPr>
        <w:t>2010 – 2013</w:t>
      </w:r>
      <w:r w:rsidRPr="009E5B62">
        <w:rPr>
          <w:rFonts w:ascii="Arial" w:hAnsi="Arial" w:cs="Arial"/>
          <w:sz w:val="20"/>
          <w:szCs w:val="20"/>
        </w:rPr>
        <w:tab/>
      </w:r>
      <w:r w:rsidRPr="009E5B62">
        <w:rPr>
          <w:rFonts w:ascii="Arial" w:hAnsi="Arial" w:cs="Arial"/>
          <w:sz w:val="20"/>
          <w:szCs w:val="20"/>
        </w:rPr>
        <w:tab/>
        <w:t>Innovations in Pharmacy</w:t>
      </w:r>
    </w:p>
    <w:p w14:paraId="6D5190B7" w14:textId="77777777" w:rsidR="00AB4AB6" w:rsidRDefault="00AB4AB6" w:rsidP="00AB4AB6">
      <w:pPr>
        <w:spacing w:after="0"/>
        <w:rPr>
          <w:rFonts w:ascii="Arial" w:hAnsi="Arial" w:cs="Arial"/>
          <w:b/>
          <w:sz w:val="20"/>
          <w:szCs w:val="20"/>
          <w:u w:val="single"/>
        </w:rPr>
      </w:pPr>
    </w:p>
    <w:p w14:paraId="28F7961C" w14:textId="532C80AF" w:rsidR="008907C3" w:rsidRPr="00AB4AB6" w:rsidRDefault="008907C3" w:rsidP="00AB4AB6">
      <w:pPr>
        <w:spacing w:after="0"/>
        <w:jc w:val="center"/>
        <w:rPr>
          <w:rFonts w:ascii="Arial" w:hAnsi="Arial" w:cs="Arial"/>
          <w:sz w:val="20"/>
          <w:szCs w:val="20"/>
        </w:rPr>
      </w:pPr>
      <w:r w:rsidRPr="009E5B62">
        <w:rPr>
          <w:rFonts w:ascii="Arial" w:hAnsi="Arial" w:cs="Arial"/>
          <w:b/>
          <w:sz w:val="20"/>
          <w:szCs w:val="20"/>
          <w:u w:val="single"/>
        </w:rPr>
        <w:t>Journal Referee</w:t>
      </w:r>
    </w:p>
    <w:p w14:paraId="3D466945" w14:textId="77777777" w:rsidR="008907C3" w:rsidRPr="009E5B62" w:rsidRDefault="008907C3" w:rsidP="008907C3">
      <w:pPr>
        <w:spacing w:after="0"/>
        <w:ind w:left="720"/>
        <w:rPr>
          <w:rFonts w:ascii="Arial" w:hAnsi="Arial" w:cs="Arial"/>
          <w:i/>
          <w:sz w:val="20"/>
          <w:szCs w:val="20"/>
        </w:rPr>
      </w:pPr>
    </w:p>
    <w:p w14:paraId="51413F47" w14:textId="77777777" w:rsidR="008907C3" w:rsidRDefault="008907C3" w:rsidP="008907C3">
      <w:pPr>
        <w:tabs>
          <w:tab w:val="left" w:pos="1080"/>
          <w:tab w:val="left" w:pos="2160"/>
        </w:tabs>
        <w:spacing w:after="0"/>
        <w:rPr>
          <w:rFonts w:ascii="Arial" w:hAnsi="Arial" w:cs="Arial"/>
          <w:sz w:val="20"/>
          <w:szCs w:val="20"/>
        </w:rPr>
      </w:pPr>
      <w:r>
        <w:rPr>
          <w:rFonts w:ascii="Arial" w:hAnsi="Arial" w:cs="Arial"/>
          <w:sz w:val="20"/>
          <w:szCs w:val="20"/>
        </w:rPr>
        <w:t>2024 – Present</w:t>
      </w:r>
      <w:r>
        <w:rPr>
          <w:rFonts w:ascii="Arial" w:hAnsi="Arial" w:cs="Arial"/>
          <w:sz w:val="20"/>
          <w:szCs w:val="20"/>
        </w:rPr>
        <w:tab/>
        <w:t>Vaccines</w:t>
      </w:r>
    </w:p>
    <w:p w14:paraId="4F255E02" w14:textId="77777777" w:rsidR="008907C3" w:rsidRPr="009E5B62" w:rsidRDefault="008907C3" w:rsidP="008907C3">
      <w:pPr>
        <w:tabs>
          <w:tab w:val="left" w:pos="1080"/>
          <w:tab w:val="left" w:pos="2160"/>
        </w:tabs>
        <w:spacing w:after="0"/>
        <w:rPr>
          <w:rFonts w:ascii="Arial" w:hAnsi="Arial" w:cs="Arial"/>
          <w:sz w:val="20"/>
          <w:szCs w:val="20"/>
        </w:rPr>
      </w:pPr>
      <w:r w:rsidRPr="009E5B62">
        <w:rPr>
          <w:rFonts w:ascii="Arial" w:hAnsi="Arial" w:cs="Arial"/>
          <w:sz w:val="20"/>
          <w:szCs w:val="20"/>
        </w:rPr>
        <w:t>2013 – Present</w:t>
      </w:r>
      <w:r w:rsidRPr="009E5B62">
        <w:rPr>
          <w:rFonts w:ascii="Arial" w:hAnsi="Arial" w:cs="Arial"/>
          <w:sz w:val="20"/>
          <w:szCs w:val="20"/>
        </w:rPr>
        <w:tab/>
        <w:t>Currents in Pharmacy Teaching and Learning</w:t>
      </w:r>
    </w:p>
    <w:p w14:paraId="67945D0C" w14:textId="77777777" w:rsidR="008907C3" w:rsidRPr="009E5B62" w:rsidRDefault="008907C3" w:rsidP="008907C3">
      <w:pPr>
        <w:tabs>
          <w:tab w:val="left" w:pos="1080"/>
          <w:tab w:val="left" w:pos="2160"/>
        </w:tabs>
        <w:spacing w:after="0"/>
        <w:rPr>
          <w:rFonts w:ascii="Arial" w:hAnsi="Arial" w:cs="Arial"/>
          <w:sz w:val="20"/>
          <w:szCs w:val="20"/>
        </w:rPr>
      </w:pPr>
      <w:r w:rsidRPr="009E5B62">
        <w:rPr>
          <w:rFonts w:ascii="Arial" w:hAnsi="Arial" w:cs="Arial"/>
          <w:sz w:val="20"/>
          <w:szCs w:val="20"/>
        </w:rPr>
        <w:t>2013 – Present</w:t>
      </w:r>
      <w:r w:rsidRPr="009E5B62">
        <w:rPr>
          <w:rFonts w:ascii="Arial" w:hAnsi="Arial" w:cs="Arial"/>
          <w:sz w:val="20"/>
          <w:szCs w:val="20"/>
        </w:rPr>
        <w:tab/>
        <w:t>BMC Geriatrics</w:t>
      </w:r>
    </w:p>
    <w:p w14:paraId="41C28BE5" w14:textId="77777777" w:rsidR="008907C3" w:rsidRPr="009E5B62" w:rsidRDefault="008907C3" w:rsidP="008907C3">
      <w:pPr>
        <w:tabs>
          <w:tab w:val="left" w:pos="1080"/>
          <w:tab w:val="left" w:pos="2160"/>
        </w:tabs>
        <w:spacing w:after="0"/>
        <w:rPr>
          <w:rFonts w:ascii="Arial" w:hAnsi="Arial" w:cs="Arial"/>
          <w:sz w:val="20"/>
          <w:szCs w:val="20"/>
        </w:rPr>
      </w:pPr>
      <w:r w:rsidRPr="009E5B62">
        <w:rPr>
          <w:rFonts w:ascii="Arial" w:hAnsi="Arial" w:cs="Arial"/>
          <w:sz w:val="20"/>
          <w:szCs w:val="20"/>
        </w:rPr>
        <w:t>2012 – Present</w:t>
      </w:r>
      <w:r w:rsidRPr="009E5B62">
        <w:rPr>
          <w:rFonts w:ascii="Arial" w:hAnsi="Arial" w:cs="Arial"/>
          <w:sz w:val="20"/>
          <w:szCs w:val="20"/>
        </w:rPr>
        <w:tab/>
        <w:t>BMC Research Notes</w:t>
      </w:r>
    </w:p>
    <w:p w14:paraId="5F7DB7AA" w14:textId="77777777" w:rsidR="008907C3" w:rsidRPr="009E5B62" w:rsidRDefault="008907C3" w:rsidP="008907C3">
      <w:pPr>
        <w:tabs>
          <w:tab w:val="left" w:pos="1080"/>
          <w:tab w:val="left" w:pos="2160"/>
        </w:tabs>
        <w:spacing w:after="0"/>
        <w:rPr>
          <w:rFonts w:ascii="Arial" w:hAnsi="Arial" w:cs="Arial"/>
          <w:sz w:val="20"/>
          <w:szCs w:val="20"/>
        </w:rPr>
      </w:pPr>
      <w:r w:rsidRPr="009E5B62">
        <w:rPr>
          <w:rFonts w:ascii="Arial" w:hAnsi="Arial" w:cs="Arial"/>
          <w:sz w:val="20"/>
          <w:szCs w:val="20"/>
        </w:rPr>
        <w:t>2011 – Present</w:t>
      </w:r>
      <w:r w:rsidRPr="009E5B62">
        <w:rPr>
          <w:rFonts w:ascii="Arial" w:hAnsi="Arial" w:cs="Arial"/>
          <w:sz w:val="20"/>
          <w:szCs w:val="20"/>
        </w:rPr>
        <w:tab/>
        <w:t>Medical Education</w:t>
      </w:r>
    </w:p>
    <w:p w14:paraId="74FBEF0A" w14:textId="77777777" w:rsidR="008907C3" w:rsidRPr="009E5B62" w:rsidRDefault="008907C3" w:rsidP="008907C3">
      <w:pPr>
        <w:tabs>
          <w:tab w:val="left" w:pos="1080"/>
          <w:tab w:val="left" w:pos="2160"/>
        </w:tabs>
        <w:spacing w:after="0"/>
        <w:rPr>
          <w:rFonts w:ascii="Arial" w:hAnsi="Arial" w:cs="Arial"/>
          <w:sz w:val="20"/>
          <w:szCs w:val="20"/>
        </w:rPr>
      </w:pPr>
      <w:r w:rsidRPr="009E5B62">
        <w:rPr>
          <w:rFonts w:ascii="Arial" w:hAnsi="Arial" w:cs="Arial"/>
          <w:sz w:val="20"/>
          <w:szCs w:val="20"/>
        </w:rPr>
        <w:t xml:space="preserve">2010 – Present </w:t>
      </w:r>
      <w:r w:rsidRPr="009E5B62">
        <w:rPr>
          <w:rFonts w:ascii="Arial" w:hAnsi="Arial" w:cs="Arial"/>
          <w:sz w:val="20"/>
          <w:szCs w:val="20"/>
        </w:rPr>
        <w:tab/>
        <w:t>American Journal of Pharmaceutical Education</w:t>
      </w:r>
    </w:p>
    <w:p w14:paraId="000E3D43" w14:textId="77777777" w:rsidR="008907C3" w:rsidRPr="009E5B62" w:rsidRDefault="008907C3" w:rsidP="008907C3">
      <w:pPr>
        <w:tabs>
          <w:tab w:val="left" w:pos="1080"/>
          <w:tab w:val="left" w:pos="2160"/>
        </w:tabs>
        <w:spacing w:after="0"/>
        <w:rPr>
          <w:rFonts w:ascii="Arial" w:hAnsi="Arial" w:cs="Arial"/>
          <w:sz w:val="20"/>
          <w:szCs w:val="20"/>
        </w:rPr>
      </w:pPr>
      <w:r w:rsidRPr="009E5B62">
        <w:rPr>
          <w:rFonts w:ascii="Arial" w:hAnsi="Arial" w:cs="Arial"/>
          <w:sz w:val="20"/>
          <w:szCs w:val="20"/>
        </w:rPr>
        <w:t>2009 – Present</w:t>
      </w:r>
      <w:r w:rsidRPr="009E5B62">
        <w:rPr>
          <w:rFonts w:ascii="Arial" w:hAnsi="Arial" w:cs="Arial"/>
          <w:sz w:val="20"/>
          <w:szCs w:val="20"/>
        </w:rPr>
        <w:tab/>
        <w:t>Vaccine</w:t>
      </w:r>
    </w:p>
    <w:p w14:paraId="3D50D2BC" w14:textId="77777777" w:rsidR="008907C3" w:rsidRPr="009E5B62" w:rsidRDefault="008907C3" w:rsidP="008907C3">
      <w:pPr>
        <w:tabs>
          <w:tab w:val="left" w:pos="1080"/>
          <w:tab w:val="left" w:pos="2160"/>
        </w:tabs>
        <w:spacing w:after="0"/>
        <w:rPr>
          <w:rFonts w:ascii="Arial" w:hAnsi="Arial" w:cs="Arial"/>
          <w:sz w:val="20"/>
          <w:szCs w:val="20"/>
        </w:rPr>
      </w:pPr>
      <w:r w:rsidRPr="009E5B62">
        <w:rPr>
          <w:rFonts w:ascii="Arial" w:hAnsi="Arial" w:cs="Arial"/>
          <w:sz w:val="20"/>
          <w:szCs w:val="20"/>
        </w:rPr>
        <w:t>2006 – Present</w:t>
      </w:r>
      <w:r w:rsidRPr="009E5B62">
        <w:rPr>
          <w:rFonts w:ascii="Arial" w:hAnsi="Arial" w:cs="Arial"/>
          <w:sz w:val="20"/>
          <w:szCs w:val="20"/>
        </w:rPr>
        <w:tab/>
        <w:t>Research in Social and Administrative Pharmacy</w:t>
      </w:r>
    </w:p>
    <w:p w14:paraId="60B15442" w14:textId="77777777" w:rsidR="008907C3" w:rsidRPr="009E5B62" w:rsidRDefault="008907C3" w:rsidP="008907C3">
      <w:pPr>
        <w:tabs>
          <w:tab w:val="left" w:pos="2160"/>
        </w:tabs>
        <w:spacing w:after="0"/>
        <w:rPr>
          <w:rFonts w:ascii="Arial" w:hAnsi="Arial" w:cs="Arial"/>
          <w:sz w:val="20"/>
          <w:szCs w:val="20"/>
        </w:rPr>
      </w:pPr>
      <w:r w:rsidRPr="009E5B62">
        <w:rPr>
          <w:rFonts w:ascii="Arial" w:hAnsi="Arial" w:cs="Arial"/>
          <w:sz w:val="20"/>
          <w:szCs w:val="20"/>
        </w:rPr>
        <w:t>2008 – Present</w:t>
      </w:r>
      <w:r w:rsidRPr="009E5B62">
        <w:rPr>
          <w:rFonts w:ascii="Arial" w:hAnsi="Arial" w:cs="Arial"/>
          <w:sz w:val="20"/>
          <w:szCs w:val="20"/>
        </w:rPr>
        <w:tab/>
        <w:t>Journal of the American Pharmacists Association</w:t>
      </w:r>
    </w:p>
    <w:p w14:paraId="0DFA46EA" w14:textId="77777777" w:rsidR="008907C3" w:rsidRPr="009E5B62" w:rsidRDefault="008907C3" w:rsidP="008907C3">
      <w:pPr>
        <w:tabs>
          <w:tab w:val="left" w:pos="2160"/>
        </w:tabs>
        <w:spacing w:after="0"/>
        <w:rPr>
          <w:rFonts w:ascii="Arial" w:hAnsi="Arial" w:cs="Arial"/>
          <w:sz w:val="20"/>
          <w:szCs w:val="20"/>
        </w:rPr>
      </w:pPr>
      <w:r w:rsidRPr="009E5B62">
        <w:rPr>
          <w:rFonts w:ascii="Arial" w:hAnsi="Arial" w:cs="Arial"/>
          <w:sz w:val="20"/>
          <w:szCs w:val="20"/>
        </w:rPr>
        <w:t>2008 – Present</w:t>
      </w:r>
      <w:r w:rsidRPr="009E5B62">
        <w:rPr>
          <w:rFonts w:ascii="Arial" w:hAnsi="Arial" w:cs="Arial"/>
          <w:sz w:val="20"/>
          <w:szCs w:val="20"/>
        </w:rPr>
        <w:tab/>
        <w:t>Annals of Pharmacotherapy</w:t>
      </w:r>
    </w:p>
    <w:p w14:paraId="557F37CD" w14:textId="77777777" w:rsidR="008907C3" w:rsidRPr="009E5B62" w:rsidRDefault="008907C3" w:rsidP="008907C3">
      <w:pPr>
        <w:spacing w:after="0"/>
        <w:rPr>
          <w:rFonts w:ascii="Arial" w:hAnsi="Arial" w:cs="Arial"/>
          <w:b/>
          <w:sz w:val="20"/>
          <w:szCs w:val="20"/>
        </w:rPr>
      </w:pPr>
    </w:p>
    <w:p w14:paraId="0C8CA78A" w14:textId="77777777" w:rsidR="008907C3" w:rsidRPr="009E5B62" w:rsidRDefault="008907C3" w:rsidP="008907C3">
      <w:pPr>
        <w:spacing w:after="0"/>
        <w:jc w:val="center"/>
        <w:outlineLvl w:val="0"/>
        <w:rPr>
          <w:rFonts w:ascii="Arial" w:hAnsi="Arial" w:cs="Arial"/>
          <w:b/>
          <w:sz w:val="20"/>
          <w:szCs w:val="20"/>
          <w:u w:val="single"/>
        </w:rPr>
      </w:pPr>
      <w:r w:rsidRPr="009E5B62">
        <w:rPr>
          <w:rFonts w:ascii="Arial" w:hAnsi="Arial" w:cs="Arial"/>
          <w:b/>
          <w:sz w:val="20"/>
          <w:szCs w:val="20"/>
          <w:u w:val="single"/>
        </w:rPr>
        <w:t>Grant Referee</w:t>
      </w:r>
    </w:p>
    <w:p w14:paraId="0B041A79" w14:textId="77777777" w:rsidR="008907C3" w:rsidRPr="009E5B62" w:rsidRDefault="008907C3" w:rsidP="008907C3">
      <w:pPr>
        <w:spacing w:after="0"/>
        <w:jc w:val="center"/>
        <w:outlineLvl w:val="0"/>
        <w:rPr>
          <w:rFonts w:ascii="Arial" w:hAnsi="Arial" w:cs="Arial"/>
          <w:b/>
          <w:sz w:val="20"/>
          <w:szCs w:val="20"/>
          <w:u w:val="single"/>
        </w:rPr>
      </w:pPr>
    </w:p>
    <w:p w14:paraId="3778566B" w14:textId="77777777" w:rsidR="008907C3" w:rsidRDefault="008907C3" w:rsidP="008907C3">
      <w:pPr>
        <w:tabs>
          <w:tab w:val="left" w:pos="2160"/>
        </w:tabs>
        <w:spacing w:after="0"/>
        <w:ind w:left="2160" w:hanging="2160"/>
        <w:rPr>
          <w:rFonts w:ascii="Arial" w:hAnsi="Arial" w:cs="Arial"/>
          <w:sz w:val="20"/>
          <w:szCs w:val="20"/>
        </w:rPr>
      </w:pPr>
      <w:r>
        <w:rPr>
          <w:rFonts w:ascii="Arial" w:hAnsi="Arial" w:cs="Arial"/>
          <w:sz w:val="20"/>
          <w:szCs w:val="20"/>
        </w:rPr>
        <w:t>Spring 2025</w:t>
      </w:r>
      <w:r>
        <w:rPr>
          <w:rFonts w:ascii="Arial" w:hAnsi="Arial" w:cs="Arial"/>
          <w:sz w:val="20"/>
          <w:szCs w:val="20"/>
        </w:rPr>
        <w:tab/>
        <w:t xml:space="preserve">Auburn University </w:t>
      </w:r>
      <w:r w:rsidRPr="001C7D35">
        <w:rPr>
          <w:rFonts w:ascii="Arial" w:hAnsi="Arial" w:cs="Arial"/>
          <w:sz w:val="20"/>
          <w:szCs w:val="20"/>
        </w:rPr>
        <w:t>RSP Intramural Funding Program</w:t>
      </w:r>
    </w:p>
    <w:p w14:paraId="1E982522" w14:textId="77777777" w:rsidR="008907C3" w:rsidRPr="009E5B62" w:rsidRDefault="008907C3" w:rsidP="008907C3">
      <w:pPr>
        <w:tabs>
          <w:tab w:val="left" w:pos="2160"/>
        </w:tabs>
        <w:spacing w:after="0"/>
        <w:ind w:left="2160" w:hanging="2160"/>
        <w:rPr>
          <w:rFonts w:ascii="Arial" w:hAnsi="Arial" w:cs="Arial"/>
          <w:sz w:val="20"/>
          <w:szCs w:val="20"/>
        </w:rPr>
      </w:pPr>
      <w:r w:rsidRPr="00E2488C">
        <w:rPr>
          <w:rFonts w:ascii="Arial" w:hAnsi="Arial" w:cs="Arial"/>
          <w:sz w:val="20"/>
          <w:szCs w:val="20"/>
        </w:rPr>
        <w:t>Spring 2023</w:t>
      </w:r>
      <w:r w:rsidRPr="00E2488C">
        <w:rPr>
          <w:rFonts w:ascii="Arial" w:hAnsi="Arial" w:cs="Arial"/>
          <w:sz w:val="20"/>
          <w:szCs w:val="20"/>
        </w:rPr>
        <w:tab/>
        <w:t>University of Alabama at Birmingham, CCTS</w:t>
      </w:r>
    </w:p>
    <w:p w14:paraId="4DD55029" w14:textId="77777777" w:rsidR="008907C3" w:rsidRPr="009E5B62" w:rsidRDefault="008907C3" w:rsidP="008907C3">
      <w:pPr>
        <w:tabs>
          <w:tab w:val="left" w:pos="2160"/>
        </w:tabs>
        <w:spacing w:after="0"/>
        <w:ind w:left="2160" w:hanging="2160"/>
        <w:rPr>
          <w:rFonts w:ascii="Arial" w:hAnsi="Arial" w:cs="Arial"/>
          <w:sz w:val="20"/>
          <w:szCs w:val="20"/>
        </w:rPr>
      </w:pPr>
      <w:r w:rsidRPr="009E5B62">
        <w:rPr>
          <w:rFonts w:ascii="Arial" w:hAnsi="Arial" w:cs="Arial"/>
          <w:sz w:val="20"/>
          <w:szCs w:val="20"/>
        </w:rPr>
        <w:t>Spring 2020</w:t>
      </w:r>
      <w:r w:rsidRPr="009E5B62">
        <w:rPr>
          <w:rFonts w:ascii="Arial" w:hAnsi="Arial" w:cs="Arial"/>
          <w:sz w:val="20"/>
          <w:szCs w:val="20"/>
        </w:rPr>
        <w:tab/>
        <w:t xml:space="preserve">Alabama Pharmacy Association, Research &amp; Education Foundation </w:t>
      </w:r>
    </w:p>
    <w:p w14:paraId="0B710153" w14:textId="77777777" w:rsidR="008907C3" w:rsidRPr="009E5B62" w:rsidRDefault="008907C3" w:rsidP="008907C3">
      <w:pPr>
        <w:tabs>
          <w:tab w:val="left" w:pos="2160"/>
        </w:tabs>
        <w:spacing w:after="0"/>
        <w:ind w:left="2160" w:hanging="2160"/>
        <w:rPr>
          <w:rFonts w:ascii="Arial" w:hAnsi="Arial" w:cs="Arial"/>
          <w:sz w:val="20"/>
          <w:szCs w:val="20"/>
        </w:rPr>
      </w:pPr>
      <w:r w:rsidRPr="009E5B62">
        <w:rPr>
          <w:rFonts w:ascii="Arial" w:hAnsi="Arial" w:cs="Arial"/>
          <w:sz w:val="20"/>
          <w:szCs w:val="20"/>
        </w:rPr>
        <w:t>Spring 2019</w:t>
      </w:r>
      <w:r w:rsidRPr="009E5B62">
        <w:rPr>
          <w:rFonts w:ascii="Arial" w:hAnsi="Arial" w:cs="Arial"/>
          <w:sz w:val="20"/>
          <w:szCs w:val="20"/>
        </w:rPr>
        <w:tab/>
        <w:t xml:space="preserve">Alabama Pharmacy Association, Research &amp; Education Foundation </w:t>
      </w:r>
    </w:p>
    <w:p w14:paraId="094C8B1F" w14:textId="77777777" w:rsidR="008907C3" w:rsidRPr="009E5B62" w:rsidRDefault="008907C3" w:rsidP="008907C3">
      <w:pPr>
        <w:tabs>
          <w:tab w:val="left" w:pos="2160"/>
        </w:tabs>
        <w:spacing w:after="0"/>
        <w:ind w:left="2160" w:hanging="2160"/>
        <w:rPr>
          <w:rFonts w:ascii="Arial" w:hAnsi="Arial" w:cs="Arial"/>
          <w:sz w:val="20"/>
          <w:szCs w:val="20"/>
        </w:rPr>
      </w:pPr>
      <w:r w:rsidRPr="009E5B62">
        <w:rPr>
          <w:rFonts w:ascii="Arial" w:hAnsi="Arial" w:cs="Arial"/>
          <w:sz w:val="20"/>
          <w:szCs w:val="20"/>
        </w:rPr>
        <w:t>April 2018</w:t>
      </w:r>
      <w:r w:rsidRPr="009E5B62">
        <w:rPr>
          <w:rFonts w:ascii="Arial" w:hAnsi="Arial" w:cs="Arial"/>
          <w:sz w:val="20"/>
          <w:szCs w:val="20"/>
        </w:rPr>
        <w:tab/>
        <w:t>Auburn University Competitive Outreach Scholarships</w:t>
      </w:r>
    </w:p>
    <w:p w14:paraId="5881E00E" w14:textId="77777777" w:rsidR="008907C3" w:rsidRPr="009E5B62" w:rsidRDefault="008907C3" w:rsidP="008907C3">
      <w:pPr>
        <w:tabs>
          <w:tab w:val="left" w:pos="2160"/>
        </w:tabs>
        <w:spacing w:after="0"/>
        <w:ind w:left="2160" w:hanging="2160"/>
        <w:rPr>
          <w:rFonts w:ascii="Arial" w:hAnsi="Arial" w:cs="Arial"/>
          <w:sz w:val="20"/>
          <w:szCs w:val="20"/>
        </w:rPr>
      </w:pPr>
      <w:r w:rsidRPr="009E5B62">
        <w:rPr>
          <w:rFonts w:ascii="Arial" w:hAnsi="Arial" w:cs="Arial"/>
          <w:sz w:val="20"/>
          <w:szCs w:val="20"/>
        </w:rPr>
        <w:t>Summer 2015</w:t>
      </w:r>
      <w:r w:rsidRPr="009E5B62">
        <w:rPr>
          <w:rFonts w:ascii="Arial" w:hAnsi="Arial" w:cs="Arial"/>
          <w:sz w:val="20"/>
          <w:szCs w:val="20"/>
        </w:rPr>
        <w:tab/>
        <w:t>K-award LOIs for Center for Clinical and Translational Sciences, University of Alabama at Birmingham Reviewer</w:t>
      </w:r>
    </w:p>
    <w:p w14:paraId="097D50FB" w14:textId="77777777" w:rsidR="008907C3" w:rsidRPr="009E5B62" w:rsidRDefault="008907C3" w:rsidP="008907C3">
      <w:pPr>
        <w:tabs>
          <w:tab w:val="left" w:pos="2160"/>
        </w:tabs>
        <w:spacing w:after="0"/>
        <w:ind w:left="2160" w:hanging="2160"/>
        <w:rPr>
          <w:rFonts w:ascii="Arial" w:hAnsi="Arial" w:cs="Arial"/>
          <w:sz w:val="20"/>
          <w:szCs w:val="20"/>
        </w:rPr>
      </w:pPr>
      <w:r w:rsidRPr="009E5B62">
        <w:rPr>
          <w:rFonts w:ascii="Arial" w:hAnsi="Arial" w:cs="Arial"/>
          <w:sz w:val="20"/>
          <w:szCs w:val="20"/>
        </w:rPr>
        <w:t>Summer 2014</w:t>
      </w:r>
      <w:r w:rsidRPr="009E5B62">
        <w:rPr>
          <w:rFonts w:ascii="Arial" w:hAnsi="Arial" w:cs="Arial"/>
          <w:sz w:val="20"/>
          <w:szCs w:val="20"/>
        </w:rPr>
        <w:tab/>
        <w:t>Auburn University Research Initiative in Cancer, Reviewer</w:t>
      </w:r>
    </w:p>
    <w:p w14:paraId="27986322" w14:textId="77777777" w:rsidR="008907C3" w:rsidRPr="009E5B62" w:rsidRDefault="008907C3" w:rsidP="008907C3">
      <w:pPr>
        <w:tabs>
          <w:tab w:val="left" w:pos="2160"/>
        </w:tabs>
        <w:spacing w:after="0"/>
        <w:ind w:left="2160" w:hanging="2160"/>
        <w:rPr>
          <w:rFonts w:ascii="Arial" w:hAnsi="Arial" w:cs="Arial"/>
          <w:sz w:val="20"/>
          <w:szCs w:val="20"/>
        </w:rPr>
      </w:pPr>
      <w:r w:rsidRPr="009E5B62">
        <w:rPr>
          <w:rFonts w:ascii="Arial" w:hAnsi="Arial" w:cs="Arial"/>
          <w:sz w:val="20"/>
          <w:szCs w:val="20"/>
        </w:rPr>
        <w:t>Fall 2013</w:t>
      </w:r>
      <w:r w:rsidRPr="009E5B62">
        <w:rPr>
          <w:rFonts w:ascii="Arial" w:hAnsi="Arial" w:cs="Arial"/>
          <w:sz w:val="20"/>
          <w:szCs w:val="20"/>
        </w:rPr>
        <w:tab/>
        <w:t>American Association of Colleges of Pharmacy, New Investigator Grant Program</w:t>
      </w:r>
    </w:p>
    <w:p w14:paraId="1C1FE0CD" w14:textId="77777777" w:rsidR="008907C3" w:rsidRPr="009E5B62" w:rsidRDefault="008907C3" w:rsidP="008907C3">
      <w:pPr>
        <w:tabs>
          <w:tab w:val="left" w:pos="2160"/>
        </w:tabs>
        <w:spacing w:after="0"/>
        <w:ind w:left="2160" w:hanging="2160"/>
        <w:rPr>
          <w:rFonts w:ascii="Arial" w:hAnsi="Arial" w:cs="Arial"/>
          <w:sz w:val="20"/>
          <w:szCs w:val="20"/>
        </w:rPr>
      </w:pPr>
      <w:r w:rsidRPr="009E5B62">
        <w:rPr>
          <w:rFonts w:ascii="Arial" w:hAnsi="Arial" w:cs="Arial"/>
          <w:sz w:val="20"/>
          <w:szCs w:val="20"/>
        </w:rPr>
        <w:t>Spring 2007</w:t>
      </w:r>
      <w:r w:rsidRPr="009E5B62">
        <w:rPr>
          <w:rFonts w:ascii="Arial" w:hAnsi="Arial" w:cs="Arial"/>
          <w:sz w:val="20"/>
          <w:szCs w:val="20"/>
        </w:rPr>
        <w:tab/>
        <w:t>American Association of Colleges of Pharmacy, New Investigator Grant Program</w:t>
      </w:r>
    </w:p>
    <w:p w14:paraId="0DFFDCF6" w14:textId="77777777" w:rsidR="008907C3" w:rsidRPr="009E5B62" w:rsidRDefault="008907C3" w:rsidP="008907C3">
      <w:pPr>
        <w:tabs>
          <w:tab w:val="left" w:pos="2160"/>
        </w:tabs>
        <w:spacing w:after="0"/>
        <w:ind w:left="2160" w:hanging="2160"/>
        <w:rPr>
          <w:rFonts w:ascii="Arial" w:hAnsi="Arial" w:cs="Arial"/>
          <w:sz w:val="20"/>
          <w:szCs w:val="20"/>
        </w:rPr>
      </w:pPr>
      <w:r w:rsidRPr="009E5B62">
        <w:rPr>
          <w:rFonts w:ascii="Arial" w:hAnsi="Arial" w:cs="Arial"/>
          <w:sz w:val="20"/>
          <w:szCs w:val="20"/>
        </w:rPr>
        <w:t>Spring 2007</w:t>
      </w:r>
      <w:r w:rsidRPr="009E5B62">
        <w:rPr>
          <w:rFonts w:ascii="Arial" w:hAnsi="Arial" w:cs="Arial"/>
          <w:sz w:val="20"/>
          <w:szCs w:val="20"/>
        </w:rPr>
        <w:tab/>
        <w:t>Auburn University Competitive Grant Program, Chair of a subcommittee</w:t>
      </w:r>
    </w:p>
    <w:p w14:paraId="5EFAFAD9" w14:textId="6D299FD5" w:rsidR="008907C3" w:rsidRPr="00AB4AB6" w:rsidRDefault="008907C3" w:rsidP="00AB4AB6">
      <w:pPr>
        <w:tabs>
          <w:tab w:val="left" w:pos="2160"/>
        </w:tabs>
        <w:spacing w:after="0"/>
        <w:ind w:left="360" w:hanging="360"/>
        <w:rPr>
          <w:rFonts w:ascii="Arial" w:hAnsi="Arial" w:cs="Arial"/>
          <w:sz w:val="20"/>
          <w:szCs w:val="20"/>
        </w:rPr>
      </w:pPr>
      <w:r w:rsidRPr="009E5B62">
        <w:rPr>
          <w:rFonts w:ascii="Arial" w:hAnsi="Arial" w:cs="Arial"/>
          <w:sz w:val="20"/>
          <w:szCs w:val="20"/>
        </w:rPr>
        <w:t>Spring 2006</w:t>
      </w:r>
      <w:r w:rsidRPr="009E5B62">
        <w:rPr>
          <w:rFonts w:ascii="Arial" w:hAnsi="Arial" w:cs="Arial"/>
          <w:sz w:val="20"/>
          <w:szCs w:val="20"/>
        </w:rPr>
        <w:tab/>
        <w:t>Auburn University Competitive Grant Program, Reviewer</w:t>
      </w:r>
    </w:p>
    <w:p w14:paraId="3592A572" w14:textId="77777777" w:rsidR="00AB4AB6" w:rsidRDefault="00AB4AB6" w:rsidP="001C7C1A">
      <w:pPr>
        <w:jc w:val="center"/>
        <w:rPr>
          <w:rFonts w:ascii="Arial" w:hAnsi="Arial" w:cs="Arial"/>
          <w:b/>
          <w:sz w:val="20"/>
          <w:szCs w:val="20"/>
          <w:u w:val="single"/>
        </w:rPr>
      </w:pPr>
    </w:p>
    <w:p w14:paraId="2C1DC23D" w14:textId="77777777" w:rsidR="008D29B0" w:rsidRDefault="008D29B0">
      <w:pPr>
        <w:rPr>
          <w:rFonts w:ascii="Arial" w:hAnsi="Arial" w:cs="Arial"/>
          <w:b/>
          <w:sz w:val="20"/>
          <w:szCs w:val="20"/>
          <w:u w:val="single"/>
        </w:rPr>
      </w:pPr>
      <w:r>
        <w:rPr>
          <w:rFonts w:ascii="Arial" w:hAnsi="Arial" w:cs="Arial"/>
          <w:b/>
          <w:sz w:val="20"/>
          <w:szCs w:val="20"/>
          <w:u w:val="single"/>
        </w:rPr>
        <w:br w:type="page"/>
      </w:r>
    </w:p>
    <w:p w14:paraId="5CFA7C95" w14:textId="308CFEF5" w:rsidR="001C7C1A" w:rsidRPr="009E5B62" w:rsidRDefault="001C7C1A" w:rsidP="001C7C1A">
      <w:pPr>
        <w:jc w:val="center"/>
        <w:rPr>
          <w:rFonts w:ascii="Arial" w:hAnsi="Arial" w:cs="Arial"/>
          <w:b/>
          <w:sz w:val="20"/>
          <w:szCs w:val="20"/>
          <w:u w:val="single"/>
        </w:rPr>
      </w:pPr>
      <w:r w:rsidRPr="009E5B62">
        <w:rPr>
          <w:rFonts w:ascii="Arial" w:hAnsi="Arial" w:cs="Arial"/>
          <w:b/>
          <w:sz w:val="20"/>
          <w:szCs w:val="20"/>
          <w:u w:val="single"/>
        </w:rPr>
        <w:lastRenderedPageBreak/>
        <w:t>Book Chapter Review</w:t>
      </w:r>
    </w:p>
    <w:p w14:paraId="1A08C1AB" w14:textId="55E1E4E6" w:rsidR="001C7C1A" w:rsidRPr="00AB4AB6" w:rsidRDefault="001C7C1A" w:rsidP="00AB4AB6">
      <w:pPr>
        <w:spacing w:after="0"/>
        <w:ind w:left="2160" w:hanging="2160"/>
        <w:rPr>
          <w:rFonts w:ascii="Arial" w:hAnsi="Arial" w:cs="Arial"/>
          <w:sz w:val="20"/>
          <w:szCs w:val="20"/>
        </w:rPr>
      </w:pPr>
      <w:r>
        <w:rPr>
          <w:rFonts w:ascii="Arial" w:hAnsi="Arial" w:cs="Arial"/>
          <w:sz w:val="20"/>
          <w:szCs w:val="20"/>
        </w:rPr>
        <w:t>2009</w:t>
      </w:r>
      <w:r>
        <w:rPr>
          <w:rFonts w:ascii="Arial" w:hAnsi="Arial" w:cs="Arial"/>
          <w:sz w:val="20"/>
          <w:szCs w:val="20"/>
        </w:rPr>
        <w:tab/>
      </w:r>
      <w:r w:rsidRPr="009E5B62">
        <w:rPr>
          <w:rFonts w:ascii="Arial" w:hAnsi="Arial" w:cs="Arial"/>
          <w:sz w:val="20"/>
          <w:szCs w:val="20"/>
        </w:rPr>
        <w:t xml:space="preserve">Reviewed Leadership Essentials for Pharmacists chapter, in M. Chisholm-Burns (editor), </w:t>
      </w:r>
      <w:r w:rsidRPr="009E5B62">
        <w:rPr>
          <w:rFonts w:ascii="Arial" w:hAnsi="Arial" w:cs="Arial"/>
          <w:i/>
          <w:sz w:val="20"/>
          <w:szCs w:val="20"/>
        </w:rPr>
        <w:t>Essentials of Pharmacy Management, Leadership, Marketing, and Finance</w:t>
      </w:r>
      <w:r w:rsidRPr="009E5B62">
        <w:rPr>
          <w:rFonts w:ascii="Arial" w:hAnsi="Arial" w:cs="Arial"/>
          <w:sz w:val="20"/>
          <w:szCs w:val="20"/>
        </w:rPr>
        <w:t xml:space="preserve">. Sudbury, MA: Jones and Barlett Publishers. </w:t>
      </w:r>
    </w:p>
    <w:p w14:paraId="514A4221" w14:textId="77777777" w:rsidR="00AB4AB6" w:rsidRDefault="00AB4AB6" w:rsidP="008907C3">
      <w:pPr>
        <w:pStyle w:val="BodyTextIndent3"/>
        <w:widowControl w:val="0"/>
        <w:tabs>
          <w:tab w:val="left" w:pos="1080"/>
          <w:tab w:val="left" w:pos="1440"/>
          <w:tab w:val="left" w:pos="2880"/>
        </w:tabs>
        <w:ind w:left="0"/>
        <w:jc w:val="center"/>
        <w:outlineLvl w:val="0"/>
        <w:rPr>
          <w:rFonts w:ascii="Arial" w:hAnsi="Arial" w:cs="Arial"/>
          <w:b/>
          <w:sz w:val="20"/>
          <w:u w:val="single"/>
        </w:rPr>
      </w:pPr>
    </w:p>
    <w:p w14:paraId="5D762D5F" w14:textId="56172744" w:rsidR="008907C3" w:rsidRPr="009E5B62" w:rsidRDefault="008907C3" w:rsidP="008907C3">
      <w:pPr>
        <w:pStyle w:val="BodyTextIndent3"/>
        <w:widowControl w:val="0"/>
        <w:tabs>
          <w:tab w:val="left" w:pos="1080"/>
          <w:tab w:val="left" w:pos="1440"/>
          <w:tab w:val="left" w:pos="2880"/>
        </w:tabs>
        <w:ind w:left="0"/>
        <w:jc w:val="center"/>
        <w:outlineLvl w:val="0"/>
        <w:rPr>
          <w:rFonts w:ascii="Arial" w:hAnsi="Arial" w:cs="Arial"/>
          <w:b/>
          <w:sz w:val="20"/>
          <w:u w:val="single"/>
        </w:rPr>
      </w:pPr>
      <w:r w:rsidRPr="009E5B62">
        <w:rPr>
          <w:rFonts w:ascii="Arial" w:hAnsi="Arial" w:cs="Arial"/>
          <w:b/>
          <w:sz w:val="20"/>
          <w:u w:val="single"/>
        </w:rPr>
        <w:t>American Association of Colleges of Pharmacy</w:t>
      </w:r>
    </w:p>
    <w:p w14:paraId="19B78DD9" w14:textId="77777777" w:rsidR="008907C3" w:rsidRPr="009E5B62" w:rsidRDefault="008907C3" w:rsidP="008907C3">
      <w:pPr>
        <w:pStyle w:val="BodyTextIndent3"/>
        <w:widowControl w:val="0"/>
        <w:tabs>
          <w:tab w:val="left" w:pos="1080"/>
          <w:tab w:val="left" w:pos="1440"/>
          <w:tab w:val="left" w:pos="2880"/>
        </w:tabs>
        <w:rPr>
          <w:rFonts w:ascii="Arial" w:hAnsi="Arial" w:cs="Arial"/>
          <w:sz w:val="20"/>
        </w:rPr>
      </w:pPr>
    </w:p>
    <w:p w14:paraId="31C98CBC" w14:textId="77777777" w:rsidR="008907C3" w:rsidRPr="009E5B62" w:rsidRDefault="008907C3" w:rsidP="008907C3">
      <w:pPr>
        <w:pStyle w:val="BodyTextIndent3"/>
        <w:widowControl w:val="0"/>
        <w:tabs>
          <w:tab w:val="left" w:pos="360"/>
          <w:tab w:val="left" w:pos="2880"/>
        </w:tabs>
        <w:ind w:left="2160" w:hanging="2160"/>
        <w:rPr>
          <w:rFonts w:ascii="Arial" w:hAnsi="Arial" w:cs="Arial"/>
          <w:sz w:val="20"/>
        </w:rPr>
      </w:pPr>
      <w:r w:rsidRPr="009E5B62">
        <w:rPr>
          <w:rFonts w:ascii="Arial" w:hAnsi="Arial" w:cs="Arial"/>
          <w:sz w:val="20"/>
        </w:rPr>
        <w:t>2004 - Present</w:t>
      </w:r>
      <w:r w:rsidRPr="009E5B62">
        <w:rPr>
          <w:rFonts w:ascii="Arial" w:hAnsi="Arial" w:cs="Arial"/>
          <w:sz w:val="20"/>
        </w:rPr>
        <w:tab/>
        <w:t>Member</w:t>
      </w:r>
    </w:p>
    <w:p w14:paraId="1C28C60A" w14:textId="77777777" w:rsidR="008907C3" w:rsidRPr="009E5B62" w:rsidRDefault="008907C3" w:rsidP="008907C3">
      <w:pPr>
        <w:pStyle w:val="BodyTextIndent3"/>
        <w:widowControl w:val="0"/>
        <w:tabs>
          <w:tab w:val="left" w:pos="360"/>
          <w:tab w:val="left" w:pos="2880"/>
        </w:tabs>
        <w:ind w:left="2160" w:hanging="2160"/>
        <w:rPr>
          <w:rFonts w:ascii="Arial" w:hAnsi="Arial" w:cs="Arial"/>
          <w:sz w:val="20"/>
        </w:rPr>
      </w:pPr>
      <w:r w:rsidRPr="009E5B62">
        <w:rPr>
          <w:rFonts w:ascii="Arial" w:hAnsi="Arial" w:cs="Arial"/>
          <w:sz w:val="20"/>
        </w:rPr>
        <w:t>2013</w:t>
      </w:r>
      <w:r w:rsidRPr="009E5B62">
        <w:rPr>
          <w:rFonts w:ascii="Arial" w:hAnsi="Arial" w:cs="Arial"/>
          <w:sz w:val="20"/>
        </w:rPr>
        <w:tab/>
        <w:t>New Investigator Grant Program, Reviewer</w:t>
      </w:r>
    </w:p>
    <w:p w14:paraId="63423AE2" w14:textId="77777777" w:rsidR="008907C3" w:rsidRPr="009E5B62" w:rsidRDefault="008907C3" w:rsidP="008907C3">
      <w:pPr>
        <w:pStyle w:val="BodyTextIndent3"/>
        <w:widowControl w:val="0"/>
        <w:tabs>
          <w:tab w:val="left" w:pos="360"/>
          <w:tab w:val="left" w:pos="2880"/>
        </w:tabs>
        <w:ind w:left="2160" w:hanging="2160"/>
        <w:rPr>
          <w:rFonts w:ascii="Arial" w:hAnsi="Arial" w:cs="Arial"/>
          <w:sz w:val="20"/>
        </w:rPr>
      </w:pPr>
      <w:r w:rsidRPr="009E5B62">
        <w:rPr>
          <w:rFonts w:ascii="Arial" w:hAnsi="Arial" w:cs="Arial"/>
          <w:sz w:val="20"/>
        </w:rPr>
        <w:t>2012</w:t>
      </w:r>
      <w:r w:rsidRPr="009E5B62">
        <w:rPr>
          <w:rFonts w:ascii="Arial" w:hAnsi="Arial" w:cs="Arial"/>
          <w:sz w:val="20"/>
        </w:rPr>
        <w:tab/>
        <w:t>Social &amp; Administrative Sciences Section, Lyman Award Nomination Committee, Member</w:t>
      </w:r>
    </w:p>
    <w:p w14:paraId="7ED9D45A" w14:textId="77777777" w:rsidR="008907C3" w:rsidRPr="009E5B62" w:rsidRDefault="008907C3" w:rsidP="008907C3">
      <w:pPr>
        <w:pStyle w:val="BodyTextIndent3"/>
        <w:widowControl w:val="0"/>
        <w:tabs>
          <w:tab w:val="left" w:pos="360"/>
          <w:tab w:val="left" w:pos="2880"/>
        </w:tabs>
        <w:ind w:left="2160" w:hanging="2160"/>
        <w:rPr>
          <w:rFonts w:ascii="Arial" w:hAnsi="Arial" w:cs="Arial"/>
          <w:sz w:val="20"/>
        </w:rPr>
      </w:pPr>
      <w:r w:rsidRPr="009E5B62">
        <w:rPr>
          <w:rFonts w:ascii="Arial" w:hAnsi="Arial" w:cs="Arial"/>
          <w:sz w:val="20"/>
        </w:rPr>
        <w:t>2012 - 2014</w:t>
      </w:r>
      <w:r w:rsidRPr="009E5B62">
        <w:rPr>
          <w:rFonts w:ascii="Arial" w:hAnsi="Arial" w:cs="Arial"/>
          <w:sz w:val="20"/>
        </w:rPr>
        <w:tab/>
        <w:t>AACP Social &amp; Administrative Sciences Section, Graduate Program Committee, Member</w:t>
      </w:r>
    </w:p>
    <w:p w14:paraId="05B48240" w14:textId="77777777" w:rsidR="008907C3" w:rsidRPr="009E5B62" w:rsidRDefault="008907C3" w:rsidP="008907C3">
      <w:pPr>
        <w:pStyle w:val="BodyTextIndent3"/>
        <w:widowControl w:val="0"/>
        <w:tabs>
          <w:tab w:val="left" w:pos="360"/>
          <w:tab w:val="left" w:pos="2880"/>
        </w:tabs>
        <w:ind w:left="2160" w:hanging="2160"/>
        <w:rPr>
          <w:rFonts w:ascii="Arial" w:hAnsi="Arial" w:cs="Arial"/>
          <w:sz w:val="20"/>
        </w:rPr>
      </w:pPr>
      <w:r w:rsidRPr="009E5B62">
        <w:rPr>
          <w:rFonts w:ascii="Arial" w:hAnsi="Arial" w:cs="Arial"/>
          <w:sz w:val="20"/>
        </w:rPr>
        <w:t xml:space="preserve">2010 – 2012 </w:t>
      </w:r>
      <w:r w:rsidRPr="009E5B62">
        <w:rPr>
          <w:rFonts w:ascii="Arial" w:hAnsi="Arial" w:cs="Arial"/>
          <w:sz w:val="20"/>
        </w:rPr>
        <w:tab/>
        <w:t>AACP Social &amp; Administrative Sciences Section, Graduate Program Committee, Chair</w:t>
      </w:r>
    </w:p>
    <w:p w14:paraId="78F586F8" w14:textId="77777777" w:rsidR="008907C3" w:rsidRPr="009E5B62" w:rsidRDefault="008907C3" w:rsidP="008907C3">
      <w:pPr>
        <w:pStyle w:val="BodyTextIndent3"/>
        <w:widowControl w:val="0"/>
        <w:tabs>
          <w:tab w:val="left" w:pos="360"/>
          <w:tab w:val="left" w:pos="2880"/>
        </w:tabs>
        <w:ind w:left="2160" w:hanging="2160"/>
        <w:rPr>
          <w:rFonts w:ascii="Arial" w:hAnsi="Arial" w:cs="Arial"/>
          <w:sz w:val="20"/>
        </w:rPr>
      </w:pPr>
      <w:r w:rsidRPr="009E5B62">
        <w:rPr>
          <w:rFonts w:ascii="Arial" w:hAnsi="Arial" w:cs="Arial"/>
          <w:sz w:val="20"/>
        </w:rPr>
        <w:t>2009 – 2010</w:t>
      </w:r>
      <w:r w:rsidRPr="009E5B62">
        <w:rPr>
          <w:rFonts w:ascii="Arial" w:hAnsi="Arial" w:cs="Arial"/>
          <w:sz w:val="20"/>
        </w:rPr>
        <w:tab/>
        <w:t>AACP Social &amp; Administrative Sciences Section, Graduate Program Committee, Member</w:t>
      </w:r>
    </w:p>
    <w:p w14:paraId="7E47E15C" w14:textId="77777777" w:rsidR="008907C3" w:rsidRPr="009E5B62" w:rsidRDefault="008907C3" w:rsidP="008907C3">
      <w:pPr>
        <w:pStyle w:val="BodyTextIndent3"/>
        <w:widowControl w:val="0"/>
        <w:tabs>
          <w:tab w:val="left" w:pos="360"/>
          <w:tab w:val="left" w:pos="2880"/>
        </w:tabs>
        <w:ind w:left="2160" w:hanging="2160"/>
        <w:rPr>
          <w:rFonts w:ascii="Arial" w:hAnsi="Arial" w:cs="Arial"/>
          <w:sz w:val="20"/>
        </w:rPr>
      </w:pPr>
      <w:r w:rsidRPr="009E5B62">
        <w:rPr>
          <w:rFonts w:ascii="Arial" w:hAnsi="Arial" w:cs="Arial"/>
          <w:sz w:val="20"/>
        </w:rPr>
        <w:t>2008 - 2009</w:t>
      </w:r>
      <w:r w:rsidRPr="009E5B62">
        <w:rPr>
          <w:rFonts w:ascii="Arial" w:hAnsi="Arial" w:cs="Arial"/>
          <w:sz w:val="20"/>
        </w:rPr>
        <w:tab/>
        <w:t>AACP Social &amp; Administrative Sciences Strategic Planning Task Force, Member</w:t>
      </w:r>
    </w:p>
    <w:p w14:paraId="269D7DA2" w14:textId="77777777" w:rsidR="008907C3" w:rsidRPr="009E5B62" w:rsidRDefault="008907C3" w:rsidP="008907C3">
      <w:pPr>
        <w:pStyle w:val="BodyTextIndent3"/>
        <w:widowControl w:val="0"/>
        <w:tabs>
          <w:tab w:val="left" w:pos="360"/>
          <w:tab w:val="left" w:pos="2880"/>
        </w:tabs>
        <w:ind w:left="2160" w:hanging="2160"/>
        <w:rPr>
          <w:rFonts w:ascii="Arial" w:hAnsi="Arial" w:cs="Arial"/>
          <w:sz w:val="20"/>
        </w:rPr>
      </w:pPr>
      <w:r w:rsidRPr="009E5B62">
        <w:rPr>
          <w:rFonts w:ascii="Arial" w:hAnsi="Arial" w:cs="Arial"/>
          <w:sz w:val="20"/>
        </w:rPr>
        <w:t>2007 - 2008</w:t>
      </w:r>
      <w:r w:rsidRPr="009E5B62">
        <w:rPr>
          <w:rFonts w:ascii="Arial" w:hAnsi="Arial" w:cs="Arial"/>
          <w:sz w:val="20"/>
        </w:rPr>
        <w:tab/>
        <w:t>Abstract Review Committee, Chair</w:t>
      </w:r>
    </w:p>
    <w:p w14:paraId="02E98965" w14:textId="77777777" w:rsidR="008907C3" w:rsidRPr="009E5B62" w:rsidRDefault="008907C3" w:rsidP="008907C3">
      <w:pPr>
        <w:pStyle w:val="BodyTextIndent3"/>
        <w:widowControl w:val="0"/>
        <w:tabs>
          <w:tab w:val="left" w:pos="360"/>
          <w:tab w:val="left" w:pos="2880"/>
          <w:tab w:val="left" w:pos="3600"/>
        </w:tabs>
        <w:ind w:left="2160" w:hanging="2160"/>
        <w:rPr>
          <w:rFonts w:ascii="Arial" w:hAnsi="Arial" w:cs="Arial"/>
          <w:sz w:val="20"/>
        </w:rPr>
      </w:pPr>
      <w:r w:rsidRPr="009E5B62">
        <w:rPr>
          <w:rFonts w:ascii="Arial" w:hAnsi="Arial" w:cs="Arial"/>
          <w:sz w:val="20"/>
        </w:rPr>
        <w:t>2007</w:t>
      </w:r>
      <w:r w:rsidRPr="009E5B62">
        <w:rPr>
          <w:rFonts w:ascii="Arial" w:hAnsi="Arial" w:cs="Arial"/>
          <w:sz w:val="20"/>
        </w:rPr>
        <w:tab/>
        <w:t>New Investigator Grant Program, Reviewer</w:t>
      </w:r>
    </w:p>
    <w:p w14:paraId="54489D7D" w14:textId="77777777" w:rsidR="008907C3" w:rsidRPr="009E5B62" w:rsidRDefault="008907C3" w:rsidP="008907C3">
      <w:pPr>
        <w:pStyle w:val="BodyTextIndent3"/>
        <w:widowControl w:val="0"/>
        <w:tabs>
          <w:tab w:val="left" w:pos="360"/>
          <w:tab w:val="left" w:pos="2880"/>
        </w:tabs>
        <w:ind w:left="2160" w:hanging="2160"/>
        <w:rPr>
          <w:rFonts w:ascii="Arial" w:hAnsi="Arial" w:cs="Arial"/>
          <w:sz w:val="20"/>
        </w:rPr>
      </w:pPr>
      <w:r w:rsidRPr="009E5B62">
        <w:rPr>
          <w:rFonts w:ascii="Arial" w:hAnsi="Arial" w:cs="Arial"/>
          <w:sz w:val="20"/>
        </w:rPr>
        <w:t>2006 - 2007</w:t>
      </w:r>
      <w:r w:rsidRPr="009E5B62">
        <w:rPr>
          <w:rFonts w:ascii="Arial" w:hAnsi="Arial" w:cs="Arial"/>
          <w:sz w:val="20"/>
        </w:rPr>
        <w:tab/>
        <w:t>Abstract Review Committee, Member</w:t>
      </w:r>
    </w:p>
    <w:p w14:paraId="14010A41" w14:textId="28D7D171" w:rsidR="008907C3" w:rsidRPr="00AB4AB6" w:rsidRDefault="008907C3" w:rsidP="00AB4AB6">
      <w:pPr>
        <w:pStyle w:val="BodyTextIndent3"/>
        <w:widowControl w:val="0"/>
        <w:tabs>
          <w:tab w:val="left" w:pos="360"/>
          <w:tab w:val="left" w:pos="2880"/>
          <w:tab w:val="left" w:pos="3600"/>
        </w:tabs>
        <w:ind w:left="2160" w:hanging="2160"/>
        <w:rPr>
          <w:rFonts w:ascii="Arial" w:hAnsi="Arial" w:cs="Arial"/>
          <w:sz w:val="20"/>
        </w:rPr>
      </w:pPr>
      <w:r w:rsidRPr="009E5B62">
        <w:rPr>
          <w:rFonts w:ascii="Arial" w:hAnsi="Arial" w:cs="Arial"/>
          <w:sz w:val="20"/>
        </w:rPr>
        <w:t>2006 - 2007</w:t>
      </w:r>
      <w:r w:rsidRPr="009E5B62">
        <w:rPr>
          <w:rFonts w:ascii="Arial" w:hAnsi="Arial" w:cs="Arial"/>
          <w:sz w:val="20"/>
        </w:rPr>
        <w:tab/>
        <w:t>Member of AACP-SAS section Program Planning Committee</w:t>
      </w:r>
    </w:p>
    <w:p w14:paraId="06F30A07" w14:textId="77777777" w:rsidR="008907C3" w:rsidRPr="009E5B62" w:rsidRDefault="008907C3" w:rsidP="008907C3">
      <w:pPr>
        <w:spacing w:after="0"/>
        <w:outlineLvl w:val="0"/>
        <w:rPr>
          <w:rFonts w:ascii="Arial" w:hAnsi="Arial" w:cs="Arial"/>
          <w:b/>
          <w:sz w:val="20"/>
          <w:szCs w:val="20"/>
        </w:rPr>
      </w:pPr>
    </w:p>
    <w:p w14:paraId="34D4662E" w14:textId="77777777" w:rsidR="008907C3" w:rsidRPr="009E5B62" w:rsidRDefault="008907C3" w:rsidP="008907C3">
      <w:pPr>
        <w:jc w:val="center"/>
        <w:rPr>
          <w:rFonts w:ascii="Arial" w:hAnsi="Arial" w:cs="Arial"/>
          <w:b/>
          <w:sz w:val="20"/>
          <w:szCs w:val="20"/>
          <w:u w:val="single"/>
        </w:rPr>
      </w:pPr>
      <w:r w:rsidRPr="009E5B62">
        <w:rPr>
          <w:rFonts w:ascii="Arial" w:hAnsi="Arial" w:cs="Arial"/>
          <w:b/>
          <w:sz w:val="20"/>
          <w:szCs w:val="20"/>
          <w:u w:val="single"/>
        </w:rPr>
        <w:t>American Pharmacists Association</w:t>
      </w:r>
    </w:p>
    <w:p w14:paraId="5360B44F" w14:textId="77777777" w:rsidR="008907C3" w:rsidRPr="009E5B62" w:rsidRDefault="008907C3" w:rsidP="008907C3">
      <w:pPr>
        <w:tabs>
          <w:tab w:val="left" w:pos="2160"/>
        </w:tabs>
        <w:spacing w:after="0"/>
        <w:ind w:left="2160" w:hanging="2160"/>
        <w:rPr>
          <w:rFonts w:ascii="Arial" w:hAnsi="Arial" w:cs="Arial"/>
          <w:sz w:val="20"/>
          <w:szCs w:val="20"/>
        </w:rPr>
      </w:pPr>
      <w:r w:rsidRPr="009E5B62">
        <w:rPr>
          <w:rFonts w:ascii="Arial" w:hAnsi="Arial" w:cs="Arial"/>
          <w:sz w:val="20"/>
          <w:szCs w:val="20"/>
        </w:rPr>
        <w:t>2003 – Present</w:t>
      </w:r>
      <w:r w:rsidRPr="009E5B62">
        <w:rPr>
          <w:rFonts w:ascii="Arial" w:hAnsi="Arial" w:cs="Arial"/>
          <w:sz w:val="20"/>
          <w:szCs w:val="20"/>
        </w:rPr>
        <w:tab/>
        <w:t>Member</w:t>
      </w:r>
    </w:p>
    <w:p w14:paraId="3FF228BB" w14:textId="77777777" w:rsidR="008907C3" w:rsidRPr="009E5B62" w:rsidRDefault="008907C3" w:rsidP="008907C3">
      <w:pPr>
        <w:tabs>
          <w:tab w:val="left" w:pos="2160"/>
        </w:tabs>
        <w:spacing w:after="0"/>
        <w:ind w:left="2160" w:hanging="2160"/>
        <w:rPr>
          <w:rFonts w:ascii="Arial" w:hAnsi="Arial" w:cs="Arial"/>
          <w:sz w:val="20"/>
          <w:szCs w:val="20"/>
        </w:rPr>
      </w:pPr>
      <w:r w:rsidRPr="009E5B62">
        <w:rPr>
          <w:rFonts w:ascii="Arial" w:hAnsi="Arial" w:cs="Arial"/>
          <w:sz w:val="20"/>
          <w:szCs w:val="20"/>
        </w:rPr>
        <w:t>2017 – 2018</w:t>
      </w:r>
      <w:r w:rsidRPr="009E5B62">
        <w:rPr>
          <w:rFonts w:ascii="Arial" w:hAnsi="Arial" w:cs="Arial"/>
          <w:sz w:val="20"/>
          <w:szCs w:val="20"/>
        </w:rPr>
        <w:tab/>
        <w:t>Chair: Academy of Pharmaceutical Research and Science, Economic, Social and Administrative Sciences Section (ESAS)</w:t>
      </w:r>
    </w:p>
    <w:p w14:paraId="481170FD" w14:textId="77777777" w:rsidR="008907C3" w:rsidRPr="009E5B62" w:rsidRDefault="008907C3" w:rsidP="008907C3">
      <w:pPr>
        <w:tabs>
          <w:tab w:val="left" w:pos="2160"/>
        </w:tabs>
        <w:spacing w:after="0"/>
        <w:ind w:left="2160" w:hanging="2160"/>
        <w:rPr>
          <w:rFonts w:ascii="Arial" w:hAnsi="Arial" w:cs="Arial"/>
          <w:sz w:val="20"/>
          <w:szCs w:val="20"/>
        </w:rPr>
      </w:pPr>
      <w:r w:rsidRPr="009E5B62">
        <w:rPr>
          <w:rFonts w:ascii="Arial" w:hAnsi="Arial" w:cs="Arial"/>
          <w:sz w:val="20"/>
          <w:szCs w:val="20"/>
        </w:rPr>
        <w:t>2016 - 2017</w:t>
      </w:r>
      <w:r w:rsidRPr="009E5B62">
        <w:rPr>
          <w:rFonts w:ascii="Arial" w:hAnsi="Arial" w:cs="Arial"/>
          <w:sz w:val="20"/>
          <w:szCs w:val="20"/>
        </w:rPr>
        <w:tab/>
        <w:t>Chair Elect: Academy of Pharmaceutical Research and Science, Economic, Social and Administrative Sciences Section (ESAS)</w:t>
      </w:r>
    </w:p>
    <w:p w14:paraId="602878B1" w14:textId="77777777" w:rsidR="008907C3" w:rsidRPr="009E5B62" w:rsidRDefault="008907C3" w:rsidP="008907C3">
      <w:pPr>
        <w:pStyle w:val="BodyTextIndent3"/>
        <w:widowControl w:val="0"/>
        <w:tabs>
          <w:tab w:val="left" w:pos="1080"/>
          <w:tab w:val="left" w:pos="2160"/>
          <w:tab w:val="left" w:pos="2880"/>
        </w:tabs>
        <w:ind w:left="0"/>
        <w:rPr>
          <w:rFonts w:ascii="Arial" w:hAnsi="Arial" w:cs="Arial"/>
          <w:sz w:val="20"/>
        </w:rPr>
      </w:pPr>
      <w:r w:rsidRPr="009E5B62">
        <w:rPr>
          <w:rFonts w:ascii="Arial" w:hAnsi="Arial" w:cs="Arial"/>
          <w:sz w:val="20"/>
        </w:rPr>
        <w:t>2017</w:t>
      </w:r>
      <w:r w:rsidRPr="009E5B62">
        <w:rPr>
          <w:rFonts w:ascii="Arial" w:hAnsi="Arial" w:cs="Arial"/>
          <w:sz w:val="20"/>
        </w:rPr>
        <w:tab/>
      </w:r>
      <w:r w:rsidRPr="009E5B62">
        <w:rPr>
          <w:rFonts w:ascii="Arial" w:hAnsi="Arial" w:cs="Arial"/>
          <w:sz w:val="20"/>
        </w:rPr>
        <w:tab/>
        <w:t>ESAS Awards Committee</w:t>
      </w:r>
    </w:p>
    <w:p w14:paraId="0BAB15E4" w14:textId="77777777" w:rsidR="008907C3" w:rsidRPr="009E5B62" w:rsidRDefault="008907C3" w:rsidP="008907C3">
      <w:pPr>
        <w:pStyle w:val="BodyTextIndent3"/>
        <w:widowControl w:val="0"/>
        <w:tabs>
          <w:tab w:val="left" w:pos="1080"/>
          <w:tab w:val="left" w:pos="2160"/>
          <w:tab w:val="left" w:pos="2880"/>
        </w:tabs>
        <w:ind w:left="0"/>
        <w:rPr>
          <w:rFonts w:ascii="Arial" w:hAnsi="Arial" w:cs="Arial"/>
          <w:sz w:val="20"/>
        </w:rPr>
      </w:pPr>
      <w:r w:rsidRPr="009E5B62">
        <w:rPr>
          <w:rFonts w:ascii="Arial" w:hAnsi="Arial" w:cs="Arial"/>
          <w:sz w:val="20"/>
        </w:rPr>
        <w:t>2017</w:t>
      </w:r>
      <w:r w:rsidRPr="009E5B62">
        <w:rPr>
          <w:rFonts w:ascii="Arial" w:hAnsi="Arial" w:cs="Arial"/>
          <w:sz w:val="20"/>
        </w:rPr>
        <w:tab/>
      </w:r>
      <w:r w:rsidRPr="009E5B62">
        <w:rPr>
          <w:rFonts w:ascii="Arial" w:hAnsi="Arial" w:cs="Arial"/>
          <w:sz w:val="20"/>
        </w:rPr>
        <w:tab/>
        <w:t>ESAS Programming Committee</w:t>
      </w:r>
    </w:p>
    <w:p w14:paraId="3D737B68" w14:textId="77777777" w:rsidR="008907C3" w:rsidRPr="009E5B62" w:rsidRDefault="008907C3" w:rsidP="008907C3">
      <w:pPr>
        <w:pStyle w:val="BodyTextIndent3"/>
        <w:widowControl w:val="0"/>
        <w:tabs>
          <w:tab w:val="left" w:pos="1080"/>
          <w:tab w:val="left" w:pos="2160"/>
          <w:tab w:val="left" w:pos="2880"/>
        </w:tabs>
        <w:ind w:left="0"/>
        <w:rPr>
          <w:rFonts w:ascii="Arial" w:hAnsi="Arial" w:cs="Arial"/>
          <w:sz w:val="20"/>
        </w:rPr>
      </w:pPr>
      <w:r w:rsidRPr="009E5B62">
        <w:rPr>
          <w:rFonts w:ascii="Arial" w:hAnsi="Arial" w:cs="Arial"/>
          <w:sz w:val="20"/>
        </w:rPr>
        <w:t>2016</w:t>
      </w:r>
      <w:r w:rsidRPr="009E5B62">
        <w:rPr>
          <w:rFonts w:ascii="Arial" w:hAnsi="Arial" w:cs="Arial"/>
          <w:sz w:val="20"/>
        </w:rPr>
        <w:tab/>
      </w:r>
      <w:r w:rsidRPr="009E5B62">
        <w:rPr>
          <w:rFonts w:ascii="Arial" w:hAnsi="Arial" w:cs="Arial"/>
          <w:sz w:val="20"/>
        </w:rPr>
        <w:tab/>
      </w:r>
      <w:proofErr w:type="spellStart"/>
      <w:r w:rsidRPr="009E5B62">
        <w:rPr>
          <w:rFonts w:ascii="Arial" w:hAnsi="Arial" w:cs="Arial"/>
          <w:sz w:val="20"/>
        </w:rPr>
        <w:t>APhA</w:t>
      </w:r>
      <w:proofErr w:type="spellEnd"/>
      <w:r w:rsidRPr="009E5B62">
        <w:rPr>
          <w:rFonts w:ascii="Arial" w:hAnsi="Arial" w:cs="Arial"/>
          <w:sz w:val="20"/>
        </w:rPr>
        <w:t xml:space="preserve"> Awards Committee, Member</w:t>
      </w:r>
    </w:p>
    <w:p w14:paraId="12522BBC" w14:textId="77777777" w:rsidR="008907C3" w:rsidRPr="009E5B62" w:rsidRDefault="008907C3" w:rsidP="008907C3">
      <w:pPr>
        <w:pStyle w:val="BodyTextIndent3"/>
        <w:widowControl w:val="0"/>
        <w:tabs>
          <w:tab w:val="left" w:pos="1080"/>
          <w:tab w:val="left" w:pos="2160"/>
          <w:tab w:val="left" w:pos="2880"/>
        </w:tabs>
        <w:ind w:left="0"/>
        <w:rPr>
          <w:rFonts w:ascii="Arial" w:hAnsi="Arial" w:cs="Arial"/>
          <w:sz w:val="20"/>
        </w:rPr>
      </w:pPr>
      <w:r w:rsidRPr="009E5B62">
        <w:rPr>
          <w:rFonts w:ascii="Arial" w:hAnsi="Arial" w:cs="Arial"/>
          <w:sz w:val="20"/>
        </w:rPr>
        <w:t>2016</w:t>
      </w:r>
      <w:r w:rsidRPr="009E5B62">
        <w:rPr>
          <w:rFonts w:ascii="Arial" w:hAnsi="Arial" w:cs="Arial"/>
          <w:sz w:val="20"/>
        </w:rPr>
        <w:tab/>
      </w:r>
      <w:r w:rsidRPr="009E5B62">
        <w:rPr>
          <w:rFonts w:ascii="Arial" w:hAnsi="Arial" w:cs="Arial"/>
          <w:sz w:val="20"/>
        </w:rPr>
        <w:tab/>
      </w:r>
      <w:proofErr w:type="spellStart"/>
      <w:r w:rsidRPr="009E5B62">
        <w:rPr>
          <w:rFonts w:ascii="Arial" w:hAnsi="Arial" w:cs="Arial"/>
          <w:sz w:val="20"/>
        </w:rPr>
        <w:t>Wiederholt</w:t>
      </w:r>
      <w:proofErr w:type="spellEnd"/>
      <w:r w:rsidRPr="009E5B62">
        <w:rPr>
          <w:rFonts w:ascii="Arial" w:hAnsi="Arial" w:cs="Arial"/>
          <w:sz w:val="20"/>
        </w:rPr>
        <w:t xml:space="preserve"> Committee, Chair</w:t>
      </w:r>
    </w:p>
    <w:p w14:paraId="756494CC" w14:textId="77777777" w:rsidR="008907C3" w:rsidRPr="009E5B62" w:rsidRDefault="008907C3" w:rsidP="008907C3">
      <w:pPr>
        <w:pStyle w:val="BodyTextIndent3"/>
        <w:widowControl w:val="0"/>
        <w:tabs>
          <w:tab w:val="left" w:pos="1080"/>
          <w:tab w:val="left" w:pos="2160"/>
          <w:tab w:val="left" w:pos="2880"/>
        </w:tabs>
        <w:ind w:left="0"/>
        <w:rPr>
          <w:rFonts w:ascii="Arial" w:hAnsi="Arial" w:cs="Arial"/>
          <w:sz w:val="20"/>
        </w:rPr>
      </w:pPr>
      <w:r w:rsidRPr="009E5B62">
        <w:rPr>
          <w:rFonts w:ascii="Arial" w:hAnsi="Arial" w:cs="Arial"/>
          <w:sz w:val="20"/>
        </w:rPr>
        <w:t>2015 - 2017</w:t>
      </w:r>
      <w:r w:rsidRPr="009E5B62">
        <w:rPr>
          <w:rFonts w:ascii="Arial" w:hAnsi="Arial" w:cs="Arial"/>
          <w:sz w:val="20"/>
        </w:rPr>
        <w:tab/>
      </w:r>
      <w:r w:rsidRPr="009E5B62">
        <w:rPr>
          <w:rFonts w:ascii="Arial" w:hAnsi="Arial" w:cs="Arial"/>
          <w:sz w:val="20"/>
        </w:rPr>
        <w:tab/>
        <w:t>Roundtable Session Committee, Member</w:t>
      </w:r>
    </w:p>
    <w:p w14:paraId="2EAD5D95" w14:textId="77777777" w:rsidR="008907C3" w:rsidRPr="009E5B62" w:rsidRDefault="008907C3" w:rsidP="008907C3">
      <w:pPr>
        <w:pStyle w:val="BodyTextIndent3"/>
        <w:widowControl w:val="0"/>
        <w:tabs>
          <w:tab w:val="left" w:pos="1080"/>
          <w:tab w:val="left" w:pos="2160"/>
          <w:tab w:val="left" w:pos="2880"/>
        </w:tabs>
        <w:ind w:left="0"/>
        <w:rPr>
          <w:rFonts w:ascii="Arial" w:hAnsi="Arial" w:cs="Arial"/>
          <w:sz w:val="20"/>
        </w:rPr>
      </w:pPr>
      <w:r w:rsidRPr="009E5B62">
        <w:rPr>
          <w:rFonts w:ascii="Arial" w:hAnsi="Arial" w:cs="Arial"/>
          <w:sz w:val="20"/>
        </w:rPr>
        <w:t>2014 - 2015</w:t>
      </w:r>
      <w:r w:rsidRPr="009E5B62">
        <w:rPr>
          <w:rFonts w:ascii="Arial" w:hAnsi="Arial" w:cs="Arial"/>
          <w:sz w:val="20"/>
        </w:rPr>
        <w:tab/>
      </w:r>
      <w:r w:rsidRPr="009E5B62">
        <w:rPr>
          <w:rFonts w:ascii="Arial" w:hAnsi="Arial" w:cs="Arial"/>
          <w:sz w:val="20"/>
        </w:rPr>
        <w:tab/>
        <w:t>Roundtable Session Committee, Chair</w:t>
      </w:r>
    </w:p>
    <w:p w14:paraId="4BEBE030" w14:textId="77777777" w:rsidR="008907C3" w:rsidRPr="009E5B62" w:rsidRDefault="008907C3" w:rsidP="008907C3">
      <w:pPr>
        <w:pStyle w:val="BodyTextIndent3"/>
        <w:widowControl w:val="0"/>
        <w:tabs>
          <w:tab w:val="left" w:pos="1080"/>
          <w:tab w:val="left" w:pos="2160"/>
          <w:tab w:val="left" w:pos="2880"/>
        </w:tabs>
        <w:ind w:left="0"/>
        <w:rPr>
          <w:rFonts w:ascii="Arial" w:hAnsi="Arial" w:cs="Arial"/>
          <w:sz w:val="20"/>
        </w:rPr>
      </w:pPr>
      <w:r w:rsidRPr="009E5B62">
        <w:rPr>
          <w:rFonts w:ascii="Arial" w:hAnsi="Arial" w:cs="Arial"/>
          <w:sz w:val="20"/>
        </w:rPr>
        <w:t>2014 - 2015</w:t>
      </w:r>
      <w:r w:rsidRPr="009E5B62">
        <w:rPr>
          <w:rFonts w:ascii="Arial" w:hAnsi="Arial" w:cs="Arial"/>
          <w:sz w:val="20"/>
        </w:rPr>
        <w:tab/>
      </w:r>
      <w:r w:rsidRPr="009E5B62">
        <w:rPr>
          <w:rFonts w:ascii="Arial" w:hAnsi="Arial" w:cs="Arial"/>
          <w:sz w:val="20"/>
        </w:rPr>
        <w:tab/>
        <w:t>Abstract Review Committee, Reviewer</w:t>
      </w:r>
    </w:p>
    <w:p w14:paraId="33048115" w14:textId="77777777" w:rsidR="008907C3" w:rsidRPr="009E5B62" w:rsidRDefault="008907C3" w:rsidP="008907C3">
      <w:pPr>
        <w:pStyle w:val="BodyTextIndent3"/>
        <w:widowControl w:val="0"/>
        <w:tabs>
          <w:tab w:val="left" w:pos="1080"/>
          <w:tab w:val="left" w:pos="2160"/>
          <w:tab w:val="left" w:pos="2880"/>
        </w:tabs>
        <w:ind w:left="0"/>
        <w:rPr>
          <w:rFonts w:ascii="Arial" w:hAnsi="Arial" w:cs="Arial"/>
          <w:sz w:val="20"/>
        </w:rPr>
      </w:pPr>
      <w:r w:rsidRPr="009E5B62">
        <w:rPr>
          <w:rFonts w:ascii="Arial" w:hAnsi="Arial" w:cs="Arial"/>
          <w:sz w:val="20"/>
        </w:rPr>
        <w:t xml:space="preserve">2009 - 2010 </w:t>
      </w:r>
      <w:r w:rsidRPr="009E5B62">
        <w:rPr>
          <w:rFonts w:ascii="Arial" w:hAnsi="Arial" w:cs="Arial"/>
          <w:sz w:val="20"/>
        </w:rPr>
        <w:tab/>
        <w:t>Abstract Review Committee, Reviewer</w:t>
      </w:r>
    </w:p>
    <w:p w14:paraId="6E8390CD" w14:textId="11F420DB" w:rsidR="008907C3" w:rsidRPr="009E5B62" w:rsidRDefault="008907C3" w:rsidP="008907C3">
      <w:pPr>
        <w:pStyle w:val="BodyTextIndent3"/>
        <w:widowControl w:val="0"/>
        <w:tabs>
          <w:tab w:val="left" w:pos="1080"/>
          <w:tab w:val="left" w:pos="2160"/>
          <w:tab w:val="left" w:pos="2880"/>
        </w:tabs>
        <w:ind w:left="0"/>
        <w:rPr>
          <w:rFonts w:ascii="Arial" w:hAnsi="Arial" w:cs="Arial"/>
          <w:sz w:val="20"/>
        </w:rPr>
      </w:pPr>
      <w:r w:rsidRPr="009E5B62">
        <w:rPr>
          <w:rFonts w:ascii="Arial" w:hAnsi="Arial" w:cs="Arial"/>
          <w:sz w:val="20"/>
        </w:rPr>
        <w:t>2005 - 2006</w:t>
      </w:r>
      <w:r w:rsidRPr="009E5B62">
        <w:rPr>
          <w:rFonts w:ascii="Arial" w:hAnsi="Arial" w:cs="Arial"/>
          <w:sz w:val="20"/>
        </w:rPr>
        <w:tab/>
      </w:r>
      <w:r w:rsidRPr="009E5B62">
        <w:rPr>
          <w:rFonts w:ascii="Arial" w:hAnsi="Arial" w:cs="Arial"/>
          <w:sz w:val="20"/>
        </w:rPr>
        <w:tab/>
        <w:t>Abstract Review Committee, Reviewer</w:t>
      </w:r>
    </w:p>
    <w:p w14:paraId="2639F267" w14:textId="77777777" w:rsidR="008907C3" w:rsidRPr="009E5B62" w:rsidRDefault="008907C3" w:rsidP="008907C3">
      <w:pPr>
        <w:pStyle w:val="BodyTextIndent3"/>
        <w:widowControl w:val="0"/>
        <w:tabs>
          <w:tab w:val="left" w:pos="1080"/>
          <w:tab w:val="left" w:pos="2160"/>
          <w:tab w:val="left" w:pos="2880"/>
        </w:tabs>
        <w:ind w:left="0"/>
        <w:rPr>
          <w:rFonts w:ascii="Arial" w:hAnsi="Arial" w:cs="Arial"/>
          <w:sz w:val="20"/>
        </w:rPr>
      </w:pPr>
    </w:p>
    <w:p w14:paraId="18150FF8" w14:textId="77777777" w:rsidR="008907C3" w:rsidRPr="009E5B62" w:rsidRDefault="008907C3" w:rsidP="008907C3">
      <w:pPr>
        <w:pStyle w:val="BodyTextIndent3"/>
        <w:widowControl w:val="0"/>
        <w:tabs>
          <w:tab w:val="left" w:pos="1080"/>
          <w:tab w:val="left" w:pos="2160"/>
          <w:tab w:val="left" w:pos="2880"/>
        </w:tabs>
        <w:ind w:left="0"/>
        <w:jc w:val="center"/>
        <w:rPr>
          <w:rFonts w:ascii="Arial" w:hAnsi="Arial" w:cs="Arial"/>
          <w:b/>
          <w:bCs/>
          <w:sz w:val="20"/>
          <w:u w:val="single"/>
        </w:rPr>
      </w:pPr>
      <w:r w:rsidRPr="009E5B62">
        <w:rPr>
          <w:rFonts w:ascii="Arial" w:hAnsi="Arial" w:cs="Arial"/>
          <w:b/>
          <w:bCs/>
          <w:sz w:val="20"/>
          <w:u w:val="single"/>
        </w:rPr>
        <w:t>Alabama</w:t>
      </w:r>
    </w:p>
    <w:p w14:paraId="7B12598F" w14:textId="77777777" w:rsidR="008907C3" w:rsidRPr="009E5B62" w:rsidRDefault="008907C3" w:rsidP="008907C3">
      <w:pPr>
        <w:pStyle w:val="BodyTextIndent3"/>
        <w:widowControl w:val="0"/>
        <w:tabs>
          <w:tab w:val="left" w:pos="1080"/>
          <w:tab w:val="left" w:pos="2160"/>
          <w:tab w:val="left" w:pos="2880"/>
        </w:tabs>
        <w:ind w:left="0"/>
        <w:rPr>
          <w:rFonts w:ascii="Arial" w:hAnsi="Arial" w:cs="Arial"/>
          <w:sz w:val="20"/>
        </w:rPr>
      </w:pPr>
    </w:p>
    <w:p w14:paraId="0A02B332" w14:textId="77777777" w:rsidR="008907C3" w:rsidRDefault="008907C3" w:rsidP="008907C3">
      <w:pPr>
        <w:pStyle w:val="BodyTextIndent3"/>
        <w:widowControl w:val="0"/>
        <w:tabs>
          <w:tab w:val="left" w:pos="1080"/>
          <w:tab w:val="left" w:pos="2160"/>
          <w:tab w:val="left" w:pos="2880"/>
        </w:tabs>
        <w:ind w:left="2160" w:hanging="2160"/>
        <w:rPr>
          <w:rFonts w:ascii="Arial" w:hAnsi="Arial" w:cs="Arial"/>
          <w:sz w:val="20"/>
        </w:rPr>
      </w:pPr>
      <w:r>
        <w:rPr>
          <w:rFonts w:ascii="Arial" w:hAnsi="Arial" w:cs="Arial"/>
          <w:sz w:val="20"/>
        </w:rPr>
        <w:t>2021 – Pres</w:t>
      </w:r>
      <w:r>
        <w:rPr>
          <w:rFonts w:ascii="Arial" w:hAnsi="Arial" w:cs="Arial"/>
          <w:sz w:val="20"/>
        </w:rPr>
        <w:tab/>
      </w:r>
      <w:r>
        <w:rPr>
          <w:rFonts w:ascii="Arial" w:hAnsi="Arial" w:cs="Arial"/>
          <w:sz w:val="20"/>
        </w:rPr>
        <w:tab/>
        <w:t>Member, Alabama Pharmacy Association</w:t>
      </w:r>
    </w:p>
    <w:p w14:paraId="24A13C63" w14:textId="77777777" w:rsidR="008907C3" w:rsidRPr="009E5B62" w:rsidRDefault="008907C3" w:rsidP="008907C3">
      <w:pPr>
        <w:pStyle w:val="BodyTextIndent3"/>
        <w:widowControl w:val="0"/>
        <w:tabs>
          <w:tab w:val="left" w:pos="1080"/>
          <w:tab w:val="left" w:pos="2160"/>
          <w:tab w:val="left" w:pos="2880"/>
        </w:tabs>
        <w:ind w:left="2160" w:hanging="2160"/>
        <w:rPr>
          <w:rFonts w:ascii="Arial" w:hAnsi="Arial" w:cs="Arial"/>
          <w:sz w:val="20"/>
        </w:rPr>
      </w:pPr>
      <w:r w:rsidRPr="009E5B62">
        <w:rPr>
          <w:rFonts w:ascii="Arial" w:hAnsi="Arial" w:cs="Arial"/>
          <w:sz w:val="20"/>
        </w:rPr>
        <w:t xml:space="preserve">2019 – </w:t>
      </w:r>
      <w:r>
        <w:rPr>
          <w:rFonts w:ascii="Arial" w:hAnsi="Arial" w:cs="Arial"/>
          <w:sz w:val="20"/>
        </w:rPr>
        <w:t>2022</w:t>
      </w:r>
      <w:r w:rsidRPr="009E5B62">
        <w:rPr>
          <w:rFonts w:ascii="Arial" w:hAnsi="Arial" w:cs="Arial"/>
          <w:sz w:val="20"/>
        </w:rPr>
        <w:tab/>
        <w:t>Alabama Pharmacy Association, Research &amp; Education Foundation Board Member</w:t>
      </w:r>
    </w:p>
    <w:p w14:paraId="1F57C82D" w14:textId="1DDF134D" w:rsidR="008907C3" w:rsidRPr="009E5B62" w:rsidRDefault="008907C3" w:rsidP="00AB4AB6">
      <w:pPr>
        <w:pStyle w:val="BodyTextIndent3"/>
        <w:widowControl w:val="0"/>
        <w:tabs>
          <w:tab w:val="left" w:pos="1080"/>
          <w:tab w:val="left" w:pos="2160"/>
          <w:tab w:val="left" w:pos="2880"/>
        </w:tabs>
        <w:ind w:left="2160" w:hanging="2160"/>
        <w:rPr>
          <w:rFonts w:ascii="Arial" w:hAnsi="Arial" w:cs="Arial"/>
          <w:sz w:val="20"/>
        </w:rPr>
      </w:pPr>
      <w:r w:rsidRPr="009E5B62">
        <w:rPr>
          <w:rFonts w:ascii="Arial" w:hAnsi="Arial" w:cs="Arial"/>
          <w:sz w:val="20"/>
        </w:rPr>
        <w:t>2018 – 2020</w:t>
      </w:r>
      <w:r w:rsidRPr="009E5B62">
        <w:rPr>
          <w:rFonts w:ascii="Arial" w:hAnsi="Arial" w:cs="Arial"/>
          <w:sz w:val="20"/>
        </w:rPr>
        <w:tab/>
        <w:t>Prescriber and Dispenser Sub-committee – Member; this committee is part of the Alabama Overdose and Addiction Council</w:t>
      </w:r>
    </w:p>
    <w:p w14:paraId="05A720F2" w14:textId="77777777" w:rsidR="008907C3" w:rsidRPr="009E5B62" w:rsidRDefault="008907C3" w:rsidP="008907C3">
      <w:pPr>
        <w:pStyle w:val="BodyTextIndent3"/>
        <w:widowControl w:val="0"/>
        <w:tabs>
          <w:tab w:val="left" w:pos="1080"/>
          <w:tab w:val="left" w:pos="2160"/>
          <w:tab w:val="left" w:pos="2880"/>
        </w:tabs>
        <w:ind w:left="2160" w:hanging="2160"/>
        <w:rPr>
          <w:rFonts w:ascii="Arial" w:hAnsi="Arial" w:cs="Arial"/>
          <w:sz w:val="20"/>
        </w:rPr>
      </w:pPr>
    </w:p>
    <w:p w14:paraId="03F88017" w14:textId="77777777" w:rsidR="00AB4AB6" w:rsidRPr="009E5B62" w:rsidRDefault="00AB4AB6" w:rsidP="00AB4AB6">
      <w:pPr>
        <w:pStyle w:val="BodyTextIndent3"/>
        <w:widowControl w:val="0"/>
        <w:tabs>
          <w:tab w:val="left" w:pos="1080"/>
          <w:tab w:val="left" w:pos="2160"/>
          <w:tab w:val="left" w:pos="2880"/>
        </w:tabs>
        <w:ind w:left="0"/>
        <w:jc w:val="center"/>
        <w:rPr>
          <w:rFonts w:ascii="Arial" w:hAnsi="Arial" w:cs="Arial"/>
          <w:b/>
          <w:bCs/>
          <w:sz w:val="20"/>
          <w:u w:val="single"/>
        </w:rPr>
      </w:pPr>
      <w:r w:rsidRPr="009E5B62">
        <w:rPr>
          <w:rFonts w:ascii="Arial" w:hAnsi="Arial" w:cs="Arial"/>
          <w:b/>
          <w:bCs/>
          <w:sz w:val="20"/>
          <w:u w:val="single"/>
        </w:rPr>
        <w:t>Other</w:t>
      </w:r>
    </w:p>
    <w:p w14:paraId="6F5691BF" w14:textId="77777777" w:rsidR="00AB4AB6" w:rsidRPr="009E5B62" w:rsidRDefault="00AB4AB6" w:rsidP="00AB4AB6">
      <w:pPr>
        <w:pStyle w:val="BodyTextIndent3"/>
        <w:widowControl w:val="0"/>
        <w:tabs>
          <w:tab w:val="left" w:pos="1080"/>
          <w:tab w:val="left" w:pos="2160"/>
          <w:tab w:val="left" w:pos="2880"/>
        </w:tabs>
        <w:ind w:left="0"/>
        <w:rPr>
          <w:rFonts w:ascii="Arial" w:hAnsi="Arial" w:cs="Arial"/>
          <w:sz w:val="20"/>
        </w:rPr>
      </w:pPr>
    </w:p>
    <w:p w14:paraId="672250B5" w14:textId="77777777" w:rsidR="00AB4AB6" w:rsidRDefault="00AB4AB6" w:rsidP="00AB4AB6">
      <w:pPr>
        <w:pStyle w:val="BodyTextIndent3"/>
        <w:widowControl w:val="0"/>
        <w:tabs>
          <w:tab w:val="left" w:pos="1080"/>
          <w:tab w:val="left" w:pos="2160"/>
          <w:tab w:val="left" w:pos="2880"/>
        </w:tabs>
        <w:ind w:left="0"/>
        <w:rPr>
          <w:rFonts w:ascii="Arial" w:hAnsi="Arial" w:cs="Arial"/>
          <w:sz w:val="20"/>
        </w:rPr>
      </w:pPr>
      <w:r>
        <w:rPr>
          <w:rFonts w:ascii="Arial" w:hAnsi="Arial" w:cs="Arial"/>
          <w:sz w:val="20"/>
        </w:rPr>
        <w:t>2024</w:t>
      </w:r>
      <w:r>
        <w:rPr>
          <w:rFonts w:ascii="Arial" w:hAnsi="Arial" w:cs="Arial"/>
          <w:sz w:val="20"/>
        </w:rPr>
        <w:tab/>
      </w:r>
      <w:r>
        <w:rPr>
          <w:rFonts w:ascii="Arial" w:hAnsi="Arial" w:cs="Arial"/>
          <w:sz w:val="20"/>
        </w:rPr>
        <w:tab/>
        <w:t>University of Kentucky – Tenure Review</w:t>
      </w:r>
    </w:p>
    <w:p w14:paraId="2A7F276B" w14:textId="77777777" w:rsidR="00AB4AB6" w:rsidRDefault="00AB4AB6" w:rsidP="00AB4AB6">
      <w:pPr>
        <w:pStyle w:val="BodyTextIndent3"/>
        <w:widowControl w:val="0"/>
        <w:tabs>
          <w:tab w:val="left" w:pos="1080"/>
          <w:tab w:val="left" w:pos="2160"/>
          <w:tab w:val="left" w:pos="2880"/>
        </w:tabs>
        <w:ind w:left="0"/>
        <w:rPr>
          <w:rFonts w:ascii="Arial" w:hAnsi="Arial" w:cs="Arial"/>
          <w:sz w:val="20"/>
        </w:rPr>
      </w:pPr>
      <w:r>
        <w:rPr>
          <w:rFonts w:ascii="Arial" w:hAnsi="Arial" w:cs="Arial"/>
          <w:sz w:val="20"/>
        </w:rPr>
        <w:t>2024</w:t>
      </w:r>
      <w:r>
        <w:rPr>
          <w:rFonts w:ascii="Arial" w:hAnsi="Arial" w:cs="Arial"/>
          <w:sz w:val="20"/>
        </w:rPr>
        <w:tab/>
      </w:r>
      <w:r>
        <w:rPr>
          <w:rFonts w:ascii="Arial" w:hAnsi="Arial" w:cs="Arial"/>
          <w:sz w:val="20"/>
        </w:rPr>
        <w:tab/>
        <w:t>University of Kentucky – Promotion Review</w:t>
      </w:r>
    </w:p>
    <w:p w14:paraId="6B17EA6B" w14:textId="77777777" w:rsidR="00AB4AB6" w:rsidRDefault="00AB4AB6" w:rsidP="00AB4AB6">
      <w:pPr>
        <w:pStyle w:val="BodyTextIndent3"/>
        <w:widowControl w:val="0"/>
        <w:tabs>
          <w:tab w:val="left" w:pos="1080"/>
          <w:tab w:val="left" w:pos="2160"/>
          <w:tab w:val="left" w:pos="2880"/>
        </w:tabs>
        <w:ind w:left="0"/>
        <w:rPr>
          <w:rFonts w:ascii="Arial" w:hAnsi="Arial" w:cs="Arial"/>
          <w:sz w:val="20"/>
        </w:rPr>
      </w:pPr>
      <w:r w:rsidRPr="00E2488C">
        <w:rPr>
          <w:rFonts w:ascii="Arial" w:hAnsi="Arial" w:cs="Arial"/>
          <w:sz w:val="20"/>
        </w:rPr>
        <w:t>2023</w:t>
      </w:r>
      <w:r w:rsidRPr="00E2488C">
        <w:rPr>
          <w:rFonts w:ascii="Arial" w:hAnsi="Arial" w:cs="Arial"/>
          <w:sz w:val="20"/>
        </w:rPr>
        <w:tab/>
      </w:r>
      <w:r w:rsidRPr="00E2488C">
        <w:rPr>
          <w:rFonts w:ascii="Arial" w:hAnsi="Arial" w:cs="Arial"/>
          <w:sz w:val="20"/>
        </w:rPr>
        <w:tab/>
        <w:t>Library, Auburn University – Promotion Review</w:t>
      </w:r>
    </w:p>
    <w:p w14:paraId="0F88EDB4" w14:textId="77777777" w:rsidR="00AB4AB6" w:rsidRPr="009E5B62" w:rsidRDefault="00AB4AB6" w:rsidP="00AB4AB6">
      <w:pPr>
        <w:pStyle w:val="BodyTextIndent3"/>
        <w:widowControl w:val="0"/>
        <w:tabs>
          <w:tab w:val="left" w:pos="1080"/>
          <w:tab w:val="left" w:pos="2160"/>
          <w:tab w:val="left" w:pos="2880"/>
        </w:tabs>
        <w:ind w:left="0"/>
        <w:rPr>
          <w:rFonts w:ascii="Arial" w:hAnsi="Arial" w:cs="Arial"/>
          <w:sz w:val="20"/>
        </w:rPr>
      </w:pPr>
      <w:r w:rsidRPr="009E5B62">
        <w:rPr>
          <w:rFonts w:ascii="Arial" w:hAnsi="Arial" w:cs="Arial"/>
          <w:sz w:val="20"/>
        </w:rPr>
        <w:t>2022</w:t>
      </w:r>
      <w:r w:rsidRPr="009E5B62">
        <w:rPr>
          <w:rFonts w:ascii="Arial" w:hAnsi="Arial" w:cs="Arial"/>
          <w:sz w:val="20"/>
        </w:rPr>
        <w:tab/>
      </w:r>
      <w:r w:rsidRPr="009E5B62">
        <w:rPr>
          <w:rFonts w:ascii="Arial" w:hAnsi="Arial" w:cs="Arial"/>
          <w:sz w:val="20"/>
        </w:rPr>
        <w:tab/>
        <w:t>Medical University South Carolina – Promotion Review</w:t>
      </w:r>
    </w:p>
    <w:p w14:paraId="1313DC59" w14:textId="77777777" w:rsidR="00AB4AB6" w:rsidRPr="009E5B62" w:rsidRDefault="00AB4AB6" w:rsidP="00AB4AB6">
      <w:pPr>
        <w:pStyle w:val="BodyTextIndent3"/>
        <w:widowControl w:val="0"/>
        <w:tabs>
          <w:tab w:val="left" w:pos="1080"/>
          <w:tab w:val="left" w:pos="2160"/>
          <w:tab w:val="left" w:pos="2880"/>
        </w:tabs>
        <w:ind w:left="0"/>
        <w:rPr>
          <w:rFonts w:ascii="Arial" w:hAnsi="Arial" w:cs="Arial"/>
          <w:sz w:val="20"/>
        </w:rPr>
      </w:pPr>
      <w:r w:rsidRPr="009E5B62">
        <w:rPr>
          <w:rFonts w:ascii="Arial" w:hAnsi="Arial" w:cs="Arial"/>
          <w:sz w:val="20"/>
        </w:rPr>
        <w:t>2021</w:t>
      </w:r>
      <w:r w:rsidRPr="009E5B62">
        <w:rPr>
          <w:rFonts w:ascii="Arial" w:hAnsi="Arial" w:cs="Arial"/>
          <w:sz w:val="20"/>
        </w:rPr>
        <w:tab/>
      </w:r>
      <w:r w:rsidRPr="009E5B62">
        <w:rPr>
          <w:rFonts w:ascii="Arial" w:hAnsi="Arial" w:cs="Arial"/>
          <w:sz w:val="20"/>
        </w:rPr>
        <w:tab/>
        <w:t>Northeastern University – Tenure Review</w:t>
      </w:r>
    </w:p>
    <w:p w14:paraId="7BF90085" w14:textId="77777777" w:rsidR="00AB4AB6" w:rsidRPr="009E5B62" w:rsidRDefault="00AB4AB6" w:rsidP="00AB4AB6">
      <w:pPr>
        <w:pStyle w:val="BodyTextIndent3"/>
        <w:widowControl w:val="0"/>
        <w:tabs>
          <w:tab w:val="left" w:pos="1080"/>
          <w:tab w:val="left" w:pos="2160"/>
          <w:tab w:val="left" w:pos="2880"/>
        </w:tabs>
        <w:ind w:left="0"/>
        <w:rPr>
          <w:rFonts w:ascii="Arial" w:hAnsi="Arial" w:cs="Arial"/>
          <w:sz w:val="20"/>
        </w:rPr>
      </w:pPr>
      <w:r w:rsidRPr="009E5B62">
        <w:rPr>
          <w:rFonts w:ascii="Arial" w:hAnsi="Arial" w:cs="Arial"/>
          <w:sz w:val="20"/>
        </w:rPr>
        <w:t>2020</w:t>
      </w:r>
      <w:r w:rsidRPr="009E5B62">
        <w:rPr>
          <w:rFonts w:ascii="Arial" w:hAnsi="Arial" w:cs="Arial"/>
          <w:sz w:val="20"/>
        </w:rPr>
        <w:tab/>
      </w:r>
      <w:r w:rsidRPr="009E5B62">
        <w:rPr>
          <w:rFonts w:ascii="Arial" w:hAnsi="Arial" w:cs="Arial"/>
          <w:sz w:val="20"/>
        </w:rPr>
        <w:tab/>
        <w:t xml:space="preserve">University of Mississippi – Promotion Review </w:t>
      </w:r>
    </w:p>
    <w:p w14:paraId="1A95E561" w14:textId="77777777" w:rsidR="00AB4AB6" w:rsidRPr="009E5B62" w:rsidRDefault="00AB4AB6" w:rsidP="00AB4AB6">
      <w:pPr>
        <w:pStyle w:val="BodyTextIndent3"/>
        <w:widowControl w:val="0"/>
        <w:tabs>
          <w:tab w:val="left" w:pos="1080"/>
          <w:tab w:val="left" w:pos="2160"/>
          <w:tab w:val="left" w:pos="2880"/>
        </w:tabs>
        <w:ind w:left="0"/>
        <w:rPr>
          <w:rFonts w:ascii="Arial" w:hAnsi="Arial" w:cs="Arial"/>
          <w:sz w:val="20"/>
        </w:rPr>
      </w:pPr>
      <w:r w:rsidRPr="009E5B62">
        <w:rPr>
          <w:rFonts w:ascii="Arial" w:hAnsi="Arial" w:cs="Arial"/>
          <w:sz w:val="20"/>
        </w:rPr>
        <w:lastRenderedPageBreak/>
        <w:t>2020</w:t>
      </w:r>
      <w:r w:rsidRPr="009E5B62">
        <w:rPr>
          <w:rFonts w:ascii="Arial" w:hAnsi="Arial" w:cs="Arial"/>
          <w:sz w:val="20"/>
        </w:rPr>
        <w:tab/>
      </w:r>
      <w:r w:rsidRPr="009E5B62">
        <w:rPr>
          <w:rFonts w:ascii="Arial" w:hAnsi="Arial" w:cs="Arial"/>
          <w:sz w:val="20"/>
        </w:rPr>
        <w:tab/>
        <w:t xml:space="preserve">University of Nebraska </w:t>
      </w:r>
      <w:r w:rsidRPr="009E5B62">
        <w:rPr>
          <w:rFonts w:ascii="Arial" w:hAnsi="Arial" w:cs="Arial"/>
          <w:sz w:val="20"/>
        </w:rPr>
        <w:tab/>
        <w:t>- Promotion Review</w:t>
      </w:r>
    </w:p>
    <w:p w14:paraId="038D85D8" w14:textId="77777777" w:rsidR="00AB4AB6" w:rsidRPr="009E5B62" w:rsidRDefault="00AB4AB6" w:rsidP="00AB4AB6">
      <w:pPr>
        <w:pStyle w:val="BodyTextIndent3"/>
        <w:widowControl w:val="0"/>
        <w:tabs>
          <w:tab w:val="left" w:pos="1080"/>
          <w:tab w:val="left" w:pos="2160"/>
          <w:tab w:val="left" w:pos="2880"/>
        </w:tabs>
        <w:ind w:left="0"/>
        <w:rPr>
          <w:rFonts w:ascii="Arial" w:hAnsi="Arial" w:cs="Arial"/>
          <w:sz w:val="20"/>
        </w:rPr>
      </w:pPr>
      <w:r w:rsidRPr="009E5B62">
        <w:rPr>
          <w:rFonts w:ascii="Arial" w:hAnsi="Arial" w:cs="Arial"/>
          <w:sz w:val="20"/>
        </w:rPr>
        <w:t>2019</w:t>
      </w:r>
      <w:r w:rsidRPr="009E5B62">
        <w:rPr>
          <w:rFonts w:ascii="Arial" w:hAnsi="Arial" w:cs="Arial"/>
          <w:sz w:val="20"/>
        </w:rPr>
        <w:tab/>
      </w:r>
      <w:r w:rsidRPr="009E5B62">
        <w:rPr>
          <w:rFonts w:ascii="Arial" w:hAnsi="Arial" w:cs="Arial"/>
          <w:sz w:val="20"/>
        </w:rPr>
        <w:tab/>
        <w:t>Midwestern – Glendale</w:t>
      </w:r>
      <w:r w:rsidRPr="009E5B62">
        <w:rPr>
          <w:rFonts w:ascii="Arial" w:hAnsi="Arial" w:cs="Arial"/>
          <w:sz w:val="20"/>
        </w:rPr>
        <w:tab/>
        <w:t>- Promotion Review</w:t>
      </w:r>
    </w:p>
    <w:p w14:paraId="67546D82" w14:textId="77777777" w:rsidR="00AB4AB6" w:rsidRPr="009E5B62" w:rsidRDefault="00AB4AB6" w:rsidP="00AB4AB6">
      <w:pPr>
        <w:pStyle w:val="BodyTextIndent3"/>
        <w:widowControl w:val="0"/>
        <w:tabs>
          <w:tab w:val="left" w:pos="1080"/>
          <w:tab w:val="left" w:pos="2160"/>
          <w:tab w:val="left" w:pos="2880"/>
        </w:tabs>
        <w:ind w:left="0"/>
        <w:rPr>
          <w:rFonts w:ascii="Arial" w:hAnsi="Arial" w:cs="Arial"/>
          <w:sz w:val="20"/>
        </w:rPr>
      </w:pPr>
      <w:r w:rsidRPr="009E5B62">
        <w:rPr>
          <w:rFonts w:ascii="Arial" w:hAnsi="Arial" w:cs="Arial"/>
          <w:sz w:val="20"/>
        </w:rPr>
        <w:t>2018</w:t>
      </w:r>
      <w:r w:rsidRPr="009E5B62">
        <w:rPr>
          <w:rFonts w:ascii="Arial" w:hAnsi="Arial" w:cs="Arial"/>
          <w:sz w:val="20"/>
        </w:rPr>
        <w:tab/>
      </w:r>
      <w:r w:rsidRPr="009E5B62">
        <w:rPr>
          <w:rFonts w:ascii="Arial" w:hAnsi="Arial" w:cs="Arial"/>
          <w:sz w:val="20"/>
        </w:rPr>
        <w:tab/>
        <w:t>University of North Carolina – Chapel Hill – Tenure Review</w:t>
      </w:r>
    </w:p>
    <w:p w14:paraId="2CF9FD5A" w14:textId="77777777" w:rsidR="00AB4AB6" w:rsidRPr="009E5B62" w:rsidRDefault="00AB4AB6" w:rsidP="00AB4AB6">
      <w:pPr>
        <w:pStyle w:val="BodyTextIndent3"/>
        <w:widowControl w:val="0"/>
        <w:tabs>
          <w:tab w:val="left" w:pos="1080"/>
          <w:tab w:val="left" w:pos="2160"/>
          <w:tab w:val="left" w:pos="2880"/>
        </w:tabs>
        <w:ind w:left="0"/>
        <w:rPr>
          <w:rFonts w:ascii="Arial" w:hAnsi="Arial" w:cs="Arial"/>
          <w:sz w:val="20"/>
        </w:rPr>
      </w:pPr>
      <w:r w:rsidRPr="009E5B62">
        <w:rPr>
          <w:rFonts w:ascii="Arial" w:hAnsi="Arial" w:cs="Arial"/>
          <w:sz w:val="20"/>
        </w:rPr>
        <w:t>2018</w:t>
      </w:r>
      <w:r w:rsidRPr="009E5B62">
        <w:rPr>
          <w:rFonts w:ascii="Arial" w:hAnsi="Arial" w:cs="Arial"/>
          <w:sz w:val="20"/>
        </w:rPr>
        <w:tab/>
      </w:r>
      <w:r w:rsidRPr="009E5B62">
        <w:rPr>
          <w:rFonts w:ascii="Arial" w:hAnsi="Arial" w:cs="Arial"/>
          <w:sz w:val="20"/>
        </w:rPr>
        <w:tab/>
        <w:t>University of Wisconsin-Madison – Promotion Review</w:t>
      </w:r>
    </w:p>
    <w:p w14:paraId="0D793978" w14:textId="77777777" w:rsidR="00AB4AB6" w:rsidRPr="009E5B62" w:rsidRDefault="00AB4AB6" w:rsidP="00AB4AB6">
      <w:pPr>
        <w:pStyle w:val="BodyTextIndent3"/>
        <w:widowControl w:val="0"/>
        <w:tabs>
          <w:tab w:val="left" w:pos="1080"/>
          <w:tab w:val="left" w:pos="2160"/>
          <w:tab w:val="left" w:pos="2880"/>
        </w:tabs>
        <w:ind w:left="0"/>
        <w:rPr>
          <w:rFonts w:ascii="Arial" w:hAnsi="Arial" w:cs="Arial"/>
          <w:sz w:val="20"/>
        </w:rPr>
      </w:pPr>
      <w:r w:rsidRPr="009E5B62">
        <w:rPr>
          <w:rFonts w:ascii="Arial" w:hAnsi="Arial" w:cs="Arial"/>
          <w:sz w:val="20"/>
        </w:rPr>
        <w:t>2017</w:t>
      </w:r>
      <w:r w:rsidRPr="009E5B62">
        <w:rPr>
          <w:rFonts w:ascii="Arial" w:hAnsi="Arial" w:cs="Arial"/>
          <w:sz w:val="20"/>
        </w:rPr>
        <w:tab/>
      </w:r>
      <w:r w:rsidRPr="009E5B62">
        <w:rPr>
          <w:rFonts w:ascii="Arial" w:hAnsi="Arial" w:cs="Arial"/>
          <w:sz w:val="20"/>
        </w:rPr>
        <w:tab/>
        <w:t>University of Iowa – P&amp;T review</w:t>
      </w:r>
    </w:p>
    <w:p w14:paraId="7E9E66EA" w14:textId="77777777" w:rsidR="00AB4AB6" w:rsidRPr="009E5B62" w:rsidRDefault="00AB4AB6" w:rsidP="00AB4AB6">
      <w:pPr>
        <w:pStyle w:val="BodyTextIndent3"/>
        <w:widowControl w:val="0"/>
        <w:tabs>
          <w:tab w:val="left" w:pos="1080"/>
          <w:tab w:val="left" w:pos="2160"/>
          <w:tab w:val="left" w:pos="2880"/>
        </w:tabs>
        <w:ind w:left="0"/>
        <w:rPr>
          <w:rFonts w:ascii="Arial" w:hAnsi="Arial" w:cs="Arial"/>
          <w:sz w:val="20"/>
        </w:rPr>
      </w:pPr>
      <w:r w:rsidRPr="009E5B62">
        <w:rPr>
          <w:rFonts w:ascii="Arial" w:hAnsi="Arial" w:cs="Arial"/>
          <w:sz w:val="20"/>
        </w:rPr>
        <w:t>2013</w:t>
      </w:r>
      <w:r w:rsidRPr="009E5B62">
        <w:rPr>
          <w:rFonts w:ascii="Arial" w:hAnsi="Arial" w:cs="Arial"/>
          <w:sz w:val="20"/>
        </w:rPr>
        <w:tab/>
      </w:r>
      <w:r w:rsidRPr="009E5B62">
        <w:rPr>
          <w:rFonts w:ascii="Arial" w:hAnsi="Arial" w:cs="Arial"/>
          <w:sz w:val="20"/>
        </w:rPr>
        <w:tab/>
        <w:t>University of Wisconsin-Madison – P&amp;T Review</w:t>
      </w:r>
    </w:p>
    <w:p w14:paraId="56B86EF4" w14:textId="77777777" w:rsidR="008907C3" w:rsidRPr="00CE3E0A" w:rsidRDefault="008907C3" w:rsidP="003A284C">
      <w:pPr>
        <w:widowControl w:val="0"/>
        <w:tabs>
          <w:tab w:val="left" w:pos="2160"/>
        </w:tabs>
        <w:spacing w:after="0"/>
        <w:ind w:hanging="1080"/>
        <w:rPr>
          <w:rFonts w:ascii="Arial" w:hAnsi="Arial" w:cs="Arial"/>
          <w:sz w:val="20"/>
          <w:szCs w:val="20"/>
        </w:rPr>
      </w:pPr>
    </w:p>
    <w:sectPr w:rsidR="008907C3" w:rsidRPr="00CE3E0A" w:rsidSect="00091261">
      <w:footerReference w:type="even" r:id="rId9"/>
      <w:footerReference w:type="default" r:id="rId10"/>
      <w:pgSz w:w="12240" w:h="15840"/>
      <w:pgMar w:top="1440" w:right="126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A490C" w14:textId="77777777" w:rsidR="004174BA" w:rsidRDefault="004174BA">
      <w:pPr>
        <w:spacing w:after="0"/>
      </w:pPr>
      <w:r>
        <w:separator/>
      </w:r>
    </w:p>
  </w:endnote>
  <w:endnote w:type="continuationSeparator" w:id="0">
    <w:p w14:paraId="221165E7" w14:textId="77777777" w:rsidR="004174BA" w:rsidRDefault="004174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Browallia New">
    <w:panose1 w:val="020B0604020202020204"/>
    <w:charset w:val="DE"/>
    <w:family w:val="swiss"/>
    <w:pitch w:val="variable"/>
    <w:sig w:usb0="81000003" w:usb1="00000000" w:usb2="00000000" w:usb3="00000000" w:csb0="00010001" w:csb1="00000000"/>
  </w:font>
  <w:font w:name="American Typewriter">
    <w:panose1 w:val="02090604020004020304"/>
    <w:charset w:val="4D"/>
    <w:family w:val="roman"/>
    <w:pitch w:val="variable"/>
    <w:sig w:usb0="A000006F" w:usb1="00000019"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5269F" w14:textId="77777777" w:rsidR="003D0B7E" w:rsidRDefault="003D0B7E" w:rsidP="00E840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5D790BC" w14:textId="77777777" w:rsidR="003D0B7E" w:rsidRDefault="003D0B7E" w:rsidP="005A23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BEFF4" w14:textId="77777777" w:rsidR="003D0B7E" w:rsidRPr="0089708E" w:rsidRDefault="003D0B7E" w:rsidP="00C93BF0">
    <w:pPr>
      <w:pStyle w:val="Footer"/>
      <w:framePr w:wrap="around" w:vAnchor="text" w:hAnchor="margin" w:xAlign="right" w:y="1"/>
      <w:rPr>
        <w:rStyle w:val="PageNumber"/>
      </w:rPr>
    </w:pPr>
    <w:r w:rsidRPr="0089708E">
      <w:rPr>
        <w:rStyle w:val="PageNumber"/>
        <w:rFonts w:ascii="American Typewriter" w:hAnsi="American Typewriter"/>
        <w:sz w:val="16"/>
      </w:rPr>
      <w:fldChar w:fldCharType="begin"/>
    </w:r>
    <w:r w:rsidRPr="0089708E">
      <w:rPr>
        <w:rStyle w:val="PageNumber"/>
        <w:rFonts w:ascii="American Typewriter" w:hAnsi="American Typewriter"/>
        <w:sz w:val="16"/>
      </w:rPr>
      <w:instrText xml:space="preserve">PAGE  </w:instrText>
    </w:r>
    <w:r w:rsidRPr="0089708E">
      <w:rPr>
        <w:rStyle w:val="PageNumber"/>
        <w:rFonts w:ascii="American Typewriter" w:hAnsi="American Typewriter"/>
        <w:sz w:val="16"/>
      </w:rPr>
      <w:fldChar w:fldCharType="separate"/>
    </w:r>
    <w:r>
      <w:rPr>
        <w:rStyle w:val="PageNumber"/>
        <w:rFonts w:ascii="American Typewriter" w:hAnsi="American Typewriter"/>
        <w:noProof/>
        <w:sz w:val="16"/>
      </w:rPr>
      <w:t>26</w:t>
    </w:r>
    <w:r w:rsidRPr="0089708E">
      <w:rPr>
        <w:rStyle w:val="PageNumber"/>
        <w:rFonts w:ascii="American Typewriter" w:hAnsi="American Typewriter"/>
        <w:sz w:val="16"/>
      </w:rPr>
      <w:fldChar w:fldCharType="end"/>
    </w:r>
  </w:p>
  <w:p w14:paraId="55F14EC9" w14:textId="4CE8AB2B" w:rsidR="003D0B7E" w:rsidRPr="0089708E" w:rsidRDefault="003D0B7E" w:rsidP="00E8402A">
    <w:pPr>
      <w:pStyle w:val="Footer"/>
      <w:pBdr>
        <w:top w:val="single" w:sz="4" w:space="0" w:color="auto"/>
      </w:pBdr>
      <w:ind w:right="360"/>
      <w:rPr>
        <w:rFonts w:ascii="American Typewriter" w:hAnsi="American Typewriter"/>
        <w:sz w:val="16"/>
      </w:rPr>
    </w:pPr>
    <w:r w:rsidRPr="0089708E">
      <w:rPr>
        <w:rFonts w:ascii="American Typewriter" w:hAnsi="American Typewriter"/>
        <w:sz w:val="16"/>
      </w:rPr>
      <w:t>Westrick SC</w:t>
    </w:r>
    <w:r w:rsidRPr="0089708E">
      <w:rPr>
        <w:rFonts w:ascii="American Typewriter" w:hAnsi="American Typewriter"/>
        <w:sz w:val="16"/>
      </w:rPr>
      <w:tab/>
    </w:r>
    <w:r w:rsidR="00BE0B33">
      <w:rPr>
        <w:rFonts w:ascii="American Typewriter" w:hAnsi="American Typewriter"/>
        <w:sz w:val="16"/>
      </w:rPr>
      <w:t>February</w:t>
    </w:r>
    <w:r w:rsidR="00DD1D6E">
      <w:rPr>
        <w:rFonts w:ascii="American Typewriter" w:hAnsi="American Typewriter"/>
        <w:sz w:val="16"/>
      </w:rPr>
      <w:t xml:space="preserve"> 2025</w:t>
    </w:r>
    <w:r w:rsidRPr="0089708E">
      <w:rPr>
        <w:rFonts w:ascii="American Typewriter" w:hAnsi="American Typewriter"/>
        <w:sz w:val="16"/>
      </w:rPr>
      <w:tab/>
    </w:r>
  </w:p>
  <w:p w14:paraId="25686B7C" w14:textId="77777777" w:rsidR="003D0B7E" w:rsidRDefault="003D0B7E" w:rsidP="005A231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7BBEB" w14:textId="77777777" w:rsidR="004174BA" w:rsidRDefault="004174BA">
      <w:pPr>
        <w:spacing w:after="0"/>
      </w:pPr>
      <w:r>
        <w:separator/>
      </w:r>
    </w:p>
  </w:footnote>
  <w:footnote w:type="continuationSeparator" w:id="0">
    <w:p w14:paraId="4804572F" w14:textId="77777777" w:rsidR="004174BA" w:rsidRDefault="004174B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014A5"/>
    <w:multiLevelType w:val="hybridMultilevel"/>
    <w:tmpl w:val="45DEA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4147C"/>
    <w:multiLevelType w:val="hybridMultilevel"/>
    <w:tmpl w:val="7F08CD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875246"/>
    <w:multiLevelType w:val="hybridMultilevel"/>
    <w:tmpl w:val="0B5C2E80"/>
    <w:lvl w:ilvl="0" w:tplc="3E94240A">
      <w:start w:val="2003"/>
      <w:numFmt w:val="decimal"/>
      <w:lvlText w:val="%1"/>
      <w:lvlJc w:val="left"/>
      <w:pPr>
        <w:ind w:left="1780" w:hanging="440"/>
      </w:pPr>
      <w:rPr>
        <w:rFonts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3" w15:restartNumberingAfterBreak="0">
    <w:nsid w:val="03656384"/>
    <w:multiLevelType w:val="hybridMultilevel"/>
    <w:tmpl w:val="ACC6CCBE"/>
    <w:lvl w:ilvl="0" w:tplc="940E6B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AF4C22"/>
    <w:multiLevelType w:val="hybridMultilevel"/>
    <w:tmpl w:val="390E2D9E"/>
    <w:lvl w:ilvl="0" w:tplc="D0D039C2">
      <w:start w:val="2004"/>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326CAA"/>
    <w:multiLevelType w:val="hybridMultilevel"/>
    <w:tmpl w:val="FEA0C7D6"/>
    <w:lvl w:ilvl="0" w:tplc="E3EA4520">
      <w:start w:val="1"/>
      <w:numFmt w:val="decimal"/>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515C38"/>
    <w:multiLevelType w:val="hybridMultilevel"/>
    <w:tmpl w:val="CD688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467586"/>
    <w:multiLevelType w:val="hybridMultilevel"/>
    <w:tmpl w:val="49DE5F22"/>
    <w:lvl w:ilvl="0" w:tplc="F1781260">
      <w:start w:val="1"/>
      <w:numFmt w:val="upperRoman"/>
      <w:lvlText w:val="%1."/>
      <w:lvlJc w:val="left"/>
      <w:pPr>
        <w:ind w:left="1080" w:hanging="720"/>
      </w:pPr>
      <w:rPr>
        <w:rFonts w:hint="default"/>
        <w:sz w:val="20"/>
        <w:szCs w:val="20"/>
      </w:rPr>
    </w:lvl>
    <w:lvl w:ilvl="1" w:tplc="56CE9A2E">
      <w:start w:val="1"/>
      <w:numFmt w:val="decimal"/>
      <w:lvlText w:val="%2."/>
      <w:lvlJc w:val="left"/>
      <w:pPr>
        <w:ind w:left="1440" w:hanging="360"/>
      </w:pPr>
      <w:rPr>
        <w:rFonts w:hint="default"/>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714B72"/>
    <w:multiLevelType w:val="hybridMultilevel"/>
    <w:tmpl w:val="72EC5542"/>
    <w:lvl w:ilvl="0" w:tplc="088420B8">
      <w:start w:val="2009"/>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A931B1"/>
    <w:multiLevelType w:val="hybridMultilevel"/>
    <w:tmpl w:val="125CB498"/>
    <w:lvl w:ilvl="0" w:tplc="91C6CF24">
      <w:start w:val="2008"/>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426E85"/>
    <w:multiLevelType w:val="hybridMultilevel"/>
    <w:tmpl w:val="4A506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574169"/>
    <w:multiLevelType w:val="hybridMultilevel"/>
    <w:tmpl w:val="4222804E"/>
    <w:lvl w:ilvl="0" w:tplc="940E6B28">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4A6AB5"/>
    <w:multiLevelType w:val="hybridMultilevel"/>
    <w:tmpl w:val="BD5E636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D3644D"/>
    <w:multiLevelType w:val="hybridMultilevel"/>
    <w:tmpl w:val="C660D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AF0659"/>
    <w:multiLevelType w:val="hybridMultilevel"/>
    <w:tmpl w:val="F956FD42"/>
    <w:lvl w:ilvl="0" w:tplc="20FCD9B8">
      <w:start w:val="1"/>
      <w:numFmt w:val="upperRoman"/>
      <w:lvlText w:val="%1."/>
      <w:lvlJc w:val="left"/>
      <w:pPr>
        <w:ind w:left="3240" w:hanging="720"/>
      </w:pPr>
      <w:rPr>
        <w:rFonts w:hint="default"/>
      </w:rPr>
    </w:lvl>
    <w:lvl w:ilvl="1" w:tplc="8A0C841A">
      <w:start w:val="1"/>
      <w:numFmt w:val="decimal"/>
      <w:lvlText w:val="%2."/>
      <w:lvlJc w:val="left"/>
      <w:pPr>
        <w:ind w:left="3680" w:hanging="440"/>
      </w:pPr>
      <w:rPr>
        <w:rFonts w:eastAsiaTheme="minorHAnsi" w:cstheme="minorBidi" w:hint="default"/>
        <w:b w:val="0"/>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3208085D"/>
    <w:multiLevelType w:val="hybridMultilevel"/>
    <w:tmpl w:val="9822DDFA"/>
    <w:lvl w:ilvl="0" w:tplc="444C9C2A">
      <w:start w:val="2006"/>
      <w:numFmt w:val="decimal"/>
      <w:lvlText w:val="%1"/>
      <w:lvlJc w:val="left"/>
      <w:pPr>
        <w:ind w:left="980" w:hanging="4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3253574A"/>
    <w:multiLevelType w:val="multilevel"/>
    <w:tmpl w:val="341EC864"/>
    <w:lvl w:ilvl="0">
      <w:start w:val="1"/>
      <w:numFmt w:val="decimal"/>
      <w:lvlText w:val="%1."/>
      <w:lvlJc w:val="left"/>
      <w:pPr>
        <w:ind w:left="360" w:hanging="360"/>
      </w:pPr>
      <w:rPr>
        <w:rFonts w:hint="default"/>
        <w:b w:val="0"/>
        <w:bCs/>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37F44310"/>
    <w:multiLevelType w:val="hybridMultilevel"/>
    <w:tmpl w:val="23EC787A"/>
    <w:lvl w:ilvl="0" w:tplc="940E6B2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9F137D"/>
    <w:multiLevelType w:val="hybridMultilevel"/>
    <w:tmpl w:val="A60A4D2A"/>
    <w:lvl w:ilvl="0" w:tplc="FFFFFFFF">
      <w:start w:val="1"/>
      <w:numFmt w:val="upperRoman"/>
      <w:lvlText w:val="%1."/>
      <w:lvlJc w:val="left"/>
      <w:pPr>
        <w:ind w:left="1080" w:hanging="720"/>
      </w:pPr>
      <w:rPr>
        <w:rFonts w:hint="default"/>
        <w:sz w:val="24"/>
      </w:rPr>
    </w:lvl>
    <w:lvl w:ilvl="1" w:tplc="FFFFFFFF">
      <w:start w:val="1"/>
      <w:numFmt w:val="decimal"/>
      <w:lvlText w:val="%2."/>
      <w:lvlJc w:val="left"/>
      <w:pPr>
        <w:ind w:left="1440" w:hanging="360"/>
      </w:pPr>
      <w:rPr>
        <w:rFonts w:hint="default"/>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3A3D0E"/>
    <w:multiLevelType w:val="multilevel"/>
    <w:tmpl w:val="341EC864"/>
    <w:lvl w:ilvl="0">
      <w:start w:val="1"/>
      <w:numFmt w:val="decimal"/>
      <w:lvlText w:val="%1."/>
      <w:lvlJc w:val="left"/>
      <w:pPr>
        <w:ind w:left="360" w:hanging="360"/>
      </w:pPr>
      <w:rPr>
        <w:rFonts w:hint="default"/>
        <w:b w:val="0"/>
        <w:bCs/>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3EA163D9"/>
    <w:multiLevelType w:val="hybridMultilevel"/>
    <w:tmpl w:val="99F86C22"/>
    <w:lvl w:ilvl="0" w:tplc="4F8E68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1F1B76"/>
    <w:multiLevelType w:val="singleLevel"/>
    <w:tmpl w:val="80581DBE"/>
    <w:lvl w:ilvl="0">
      <w:start w:val="1"/>
      <w:numFmt w:val="decimal"/>
      <w:lvlText w:val="%1."/>
      <w:lvlJc w:val="left"/>
      <w:pPr>
        <w:tabs>
          <w:tab w:val="num" w:pos="2160"/>
        </w:tabs>
        <w:ind w:left="2160" w:hanging="720"/>
      </w:pPr>
      <w:rPr>
        <w:rFonts w:ascii="Arial" w:hAnsi="Arial" w:cs="Wingdings" w:hint="default"/>
        <w:b/>
        <w:i w:val="0"/>
        <w:sz w:val="22"/>
      </w:rPr>
    </w:lvl>
  </w:abstractNum>
  <w:abstractNum w:abstractNumId="22" w15:restartNumberingAfterBreak="0">
    <w:nsid w:val="42017162"/>
    <w:multiLevelType w:val="hybridMultilevel"/>
    <w:tmpl w:val="F3720F2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76111FC"/>
    <w:multiLevelType w:val="hybridMultilevel"/>
    <w:tmpl w:val="25CC5F1A"/>
    <w:lvl w:ilvl="0" w:tplc="940E6B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940705"/>
    <w:multiLevelType w:val="hybridMultilevel"/>
    <w:tmpl w:val="BAD2B4FA"/>
    <w:lvl w:ilvl="0" w:tplc="CB341E7E">
      <w:start w:val="1"/>
      <w:numFmt w:val="lowerLetter"/>
      <w:lvlText w:val="%1."/>
      <w:lvlJc w:val="left"/>
      <w:pPr>
        <w:ind w:left="1350" w:hanging="360"/>
      </w:pPr>
      <w:rPr>
        <w:rFonts w:hint="default"/>
        <w:b/>
      </w:rPr>
    </w:lvl>
    <w:lvl w:ilvl="1" w:tplc="04090019">
      <w:start w:val="1"/>
      <w:numFmt w:val="lowerLetter"/>
      <w:lvlText w:val="%2."/>
      <w:lvlJc w:val="left"/>
      <w:pPr>
        <w:ind w:left="2700" w:hanging="360"/>
      </w:pPr>
    </w:lvl>
    <w:lvl w:ilvl="2" w:tplc="E3EA4520">
      <w:start w:val="1"/>
      <w:numFmt w:val="decimal"/>
      <w:lvlText w:val="%3."/>
      <w:lvlJc w:val="left"/>
      <w:pPr>
        <w:ind w:left="2520" w:hanging="360"/>
      </w:pPr>
      <w:rPr>
        <w:rFonts w:hint="default"/>
        <w:b w:val="0"/>
      </w:rPr>
    </w:lvl>
    <w:lvl w:ilvl="3" w:tplc="0409000F">
      <w:start w:val="1"/>
      <w:numFmt w:val="decimal"/>
      <w:lvlText w:val="%4."/>
      <w:lvlJc w:val="left"/>
      <w:pPr>
        <w:ind w:left="4140" w:hanging="360"/>
      </w:pPr>
    </w:lvl>
    <w:lvl w:ilvl="4" w:tplc="9C666B42">
      <w:start w:val="2"/>
      <w:numFmt w:val="decimal"/>
      <w:lvlText w:val="(%5"/>
      <w:lvlJc w:val="left"/>
      <w:pPr>
        <w:ind w:left="4860" w:hanging="360"/>
      </w:pPr>
      <w:rPr>
        <w:rFonts w:cs="Wingdings" w:hint="default"/>
        <w:b/>
      </w:r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5" w15:restartNumberingAfterBreak="0">
    <w:nsid w:val="4D5F6AD4"/>
    <w:multiLevelType w:val="hybridMultilevel"/>
    <w:tmpl w:val="53323D1E"/>
    <w:lvl w:ilvl="0" w:tplc="FD18125A">
      <w:start w:val="2003"/>
      <w:numFmt w:val="decimal"/>
      <w:lvlText w:val="%1"/>
      <w:lvlJc w:val="left"/>
      <w:pPr>
        <w:ind w:left="1340" w:hanging="44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524145DE"/>
    <w:multiLevelType w:val="hybridMultilevel"/>
    <w:tmpl w:val="DE5AE776"/>
    <w:lvl w:ilvl="0" w:tplc="4E6A9476">
      <w:start w:val="1"/>
      <w:numFmt w:val="decimal"/>
      <w:lvlText w:val="%1."/>
      <w:lvlJc w:val="left"/>
      <w:pPr>
        <w:ind w:left="1980" w:hanging="360"/>
      </w:pPr>
      <w:rPr>
        <w:rFonts w:hint="default"/>
        <w:b w:val="0"/>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7" w15:restartNumberingAfterBreak="0">
    <w:nsid w:val="53576F86"/>
    <w:multiLevelType w:val="hybridMultilevel"/>
    <w:tmpl w:val="BC9C5D20"/>
    <w:lvl w:ilvl="0" w:tplc="F26CD3E0">
      <w:start w:val="2009"/>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01448C"/>
    <w:multiLevelType w:val="hybridMultilevel"/>
    <w:tmpl w:val="08027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0F0E2F"/>
    <w:multiLevelType w:val="multilevel"/>
    <w:tmpl w:val="19426FB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59B70AB4"/>
    <w:multiLevelType w:val="multilevel"/>
    <w:tmpl w:val="4222804E"/>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CAD22E5"/>
    <w:multiLevelType w:val="hybridMultilevel"/>
    <w:tmpl w:val="7F08CD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FF345FC"/>
    <w:multiLevelType w:val="hybridMultilevel"/>
    <w:tmpl w:val="228E1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F44C6F"/>
    <w:multiLevelType w:val="hybridMultilevel"/>
    <w:tmpl w:val="EF181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297EBC"/>
    <w:multiLevelType w:val="hybridMultilevel"/>
    <w:tmpl w:val="17DE1B3E"/>
    <w:lvl w:ilvl="0" w:tplc="53B83BB6">
      <w:start w:val="1997"/>
      <w:numFmt w:val="decimal"/>
      <w:lvlText w:val="%1"/>
      <w:lvlJc w:val="left"/>
      <w:pPr>
        <w:ind w:left="1340" w:hanging="44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6AA17270"/>
    <w:multiLevelType w:val="hybridMultilevel"/>
    <w:tmpl w:val="2C3AFA6A"/>
    <w:lvl w:ilvl="0" w:tplc="F26CD3E0">
      <w:start w:val="2009"/>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DD6F3F"/>
    <w:multiLevelType w:val="hybridMultilevel"/>
    <w:tmpl w:val="4CE42E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0F23824"/>
    <w:multiLevelType w:val="hybridMultilevel"/>
    <w:tmpl w:val="D6A866AE"/>
    <w:lvl w:ilvl="0" w:tplc="52C60028">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174C6D"/>
    <w:multiLevelType w:val="hybridMultilevel"/>
    <w:tmpl w:val="4830BAB8"/>
    <w:lvl w:ilvl="0" w:tplc="940E6B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EB25C3"/>
    <w:multiLevelType w:val="hybridMultilevel"/>
    <w:tmpl w:val="D9A2A450"/>
    <w:lvl w:ilvl="0" w:tplc="64BE5088">
      <w:start w:val="2005"/>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622DAB"/>
    <w:multiLevelType w:val="hybridMultilevel"/>
    <w:tmpl w:val="3E4C478C"/>
    <w:lvl w:ilvl="0" w:tplc="940E6B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9F44B8"/>
    <w:multiLevelType w:val="hybridMultilevel"/>
    <w:tmpl w:val="359C10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5620B26"/>
    <w:multiLevelType w:val="hybridMultilevel"/>
    <w:tmpl w:val="14BCB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CC34DE"/>
    <w:multiLevelType w:val="hybridMultilevel"/>
    <w:tmpl w:val="7F08CD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B473582"/>
    <w:multiLevelType w:val="hybridMultilevel"/>
    <w:tmpl w:val="FA8EB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7B33EB"/>
    <w:multiLevelType w:val="multilevel"/>
    <w:tmpl w:val="19426FB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2115055918">
    <w:abstractNumId w:val="7"/>
  </w:num>
  <w:num w:numId="2" w16cid:durableId="1886675484">
    <w:abstractNumId w:val="32"/>
  </w:num>
  <w:num w:numId="3" w16cid:durableId="900094490">
    <w:abstractNumId w:val="40"/>
  </w:num>
  <w:num w:numId="4" w16cid:durableId="948583031">
    <w:abstractNumId w:val="6"/>
  </w:num>
  <w:num w:numId="5" w16cid:durableId="2018458836">
    <w:abstractNumId w:val="17"/>
  </w:num>
  <w:num w:numId="6" w16cid:durableId="236014699">
    <w:abstractNumId w:val="20"/>
  </w:num>
  <w:num w:numId="7" w16cid:durableId="484125356">
    <w:abstractNumId w:val="22"/>
  </w:num>
  <w:num w:numId="8" w16cid:durableId="963779446">
    <w:abstractNumId w:val="26"/>
  </w:num>
  <w:num w:numId="9" w16cid:durableId="223640866">
    <w:abstractNumId w:val="42"/>
  </w:num>
  <w:num w:numId="10" w16cid:durableId="2047292902">
    <w:abstractNumId w:val="21"/>
  </w:num>
  <w:num w:numId="11" w16cid:durableId="610284822">
    <w:abstractNumId w:val="24"/>
  </w:num>
  <w:num w:numId="12" w16cid:durableId="144276877">
    <w:abstractNumId w:val="5"/>
  </w:num>
  <w:num w:numId="13" w16cid:durableId="234436880">
    <w:abstractNumId w:val="34"/>
  </w:num>
  <w:num w:numId="14" w16cid:durableId="2100369520">
    <w:abstractNumId w:val="25"/>
  </w:num>
  <w:num w:numId="15" w16cid:durableId="1252667197">
    <w:abstractNumId w:val="2"/>
  </w:num>
  <w:num w:numId="16" w16cid:durableId="2014526693">
    <w:abstractNumId w:val="4"/>
  </w:num>
  <w:num w:numId="17" w16cid:durableId="200094400">
    <w:abstractNumId w:val="15"/>
  </w:num>
  <w:num w:numId="18" w16cid:durableId="942373072">
    <w:abstractNumId w:val="9"/>
  </w:num>
  <w:num w:numId="19" w16cid:durableId="1096246979">
    <w:abstractNumId w:val="8"/>
  </w:num>
  <w:num w:numId="20" w16cid:durableId="8870939">
    <w:abstractNumId w:val="27"/>
  </w:num>
  <w:num w:numId="21" w16cid:durableId="414668626">
    <w:abstractNumId w:val="35"/>
  </w:num>
  <w:num w:numId="22" w16cid:durableId="1099715286">
    <w:abstractNumId w:val="14"/>
  </w:num>
  <w:num w:numId="23" w16cid:durableId="964769940">
    <w:abstractNumId w:val="11"/>
  </w:num>
  <w:num w:numId="24" w16cid:durableId="61101408">
    <w:abstractNumId w:val="30"/>
  </w:num>
  <w:num w:numId="25" w16cid:durableId="560792959">
    <w:abstractNumId w:val="19"/>
  </w:num>
  <w:num w:numId="26" w16cid:durableId="362753777">
    <w:abstractNumId w:val="23"/>
  </w:num>
  <w:num w:numId="27" w16cid:durableId="67927635">
    <w:abstractNumId w:val="38"/>
  </w:num>
  <w:num w:numId="28" w16cid:durableId="1280600765">
    <w:abstractNumId w:val="0"/>
  </w:num>
  <w:num w:numId="29" w16cid:durableId="277565392">
    <w:abstractNumId w:val="31"/>
  </w:num>
  <w:num w:numId="30" w16cid:durableId="935552011">
    <w:abstractNumId w:val="43"/>
  </w:num>
  <w:num w:numId="31" w16cid:durableId="1880584197">
    <w:abstractNumId w:val="10"/>
  </w:num>
  <w:num w:numId="32" w16cid:durableId="880283285">
    <w:abstractNumId w:val="29"/>
  </w:num>
  <w:num w:numId="33" w16cid:durableId="616328349">
    <w:abstractNumId w:val="45"/>
  </w:num>
  <w:num w:numId="34" w16cid:durableId="1372152725">
    <w:abstractNumId w:val="1"/>
  </w:num>
  <w:num w:numId="35" w16cid:durableId="1956591583">
    <w:abstractNumId w:val="37"/>
  </w:num>
  <w:num w:numId="36" w16cid:durableId="1310406667">
    <w:abstractNumId w:val="33"/>
  </w:num>
  <w:num w:numId="37" w16cid:durableId="1082609232">
    <w:abstractNumId w:val="3"/>
  </w:num>
  <w:num w:numId="38" w16cid:durableId="1109592497">
    <w:abstractNumId w:val="12"/>
  </w:num>
  <w:num w:numId="39" w16cid:durableId="1494175828">
    <w:abstractNumId w:val="41"/>
  </w:num>
  <w:num w:numId="40" w16cid:durableId="501050946">
    <w:abstractNumId w:val="16"/>
  </w:num>
  <w:num w:numId="41" w16cid:durableId="2000647812">
    <w:abstractNumId w:val="44"/>
  </w:num>
  <w:num w:numId="42" w16cid:durableId="1535649685">
    <w:abstractNumId w:val="18"/>
  </w:num>
  <w:num w:numId="43" w16cid:durableId="1793816251">
    <w:abstractNumId w:val="39"/>
  </w:num>
  <w:num w:numId="44" w16cid:durableId="1049650505">
    <w:abstractNumId w:val="13"/>
  </w:num>
  <w:num w:numId="45" w16cid:durableId="1324436406">
    <w:abstractNumId w:val="28"/>
  </w:num>
  <w:num w:numId="46" w16cid:durableId="143185630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A1E"/>
    <w:rsid w:val="00004141"/>
    <w:rsid w:val="00004258"/>
    <w:rsid w:val="000050FE"/>
    <w:rsid w:val="000061C8"/>
    <w:rsid w:val="00010096"/>
    <w:rsid w:val="00010170"/>
    <w:rsid w:val="000101E3"/>
    <w:rsid w:val="000106B3"/>
    <w:rsid w:val="00011626"/>
    <w:rsid w:val="00012093"/>
    <w:rsid w:val="000144B3"/>
    <w:rsid w:val="00016D1D"/>
    <w:rsid w:val="0002303D"/>
    <w:rsid w:val="00023A03"/>
    <w:rsid w:val="00023CC2"/>
    <w:rsid w:val="00025BBF"/>
    <w:rsid w:val="00026EB0"/>
    <w:rsid w:val="00031BE4"/>
    <w:rsid w:val="00041982"/>
    <w:rsid w:val="0004379B"/>
    <w:rsid w:val="000445DF"/>
    <w:rsid w:val="000447E4"/>
    <w:rsid w:val="00044941"/>
    <w:rsid w:val="00052DD3"/>
    <w:rsid w:val="0005532A"/>
    <w:rsid w:val="00055F15"/>
    <w:rsid w:val="00056EAB"/>
    <w:rsid w:val="000577AD"/>
    <w:rsid w:val="0006400E"/>
    <w:rsid w:val="000665BD"/>
    <w:rsid w:val="0007178B"/>
    <w:rsid w:val="00074D7A"/>
    <w:rsid w:val="00076159"/>
    <w:rsid w:val="0007722A"/>
    <w:rsid w:val="0008219C"/>
    <w:rsid w:val="00083BA4"/>
    <w:rsid w:val="00083C64"/>
    <w:rsid w:val="00083DE6"/>
    <w:rsid w:val="00086A30"/>
    <w:rsid w:val="00087CB7"/>
    <w:rsid w:val="000900CD"/>
    <w:rsid w:val="00091261"/>
    <w:rsid w:val="00091ACC"/>
    <w:rsid w:val="000A0663"/>
    <w:rsid w:val="000A1BC7"/>
    <w:rsid w:val="000A4BE7"/>
    <w:rsid w:val="000A6E8E"/>
    <w:rsid w:val="000B18AE"/>
    <w:rsid w:val="000B3AD2"/>
    <w:rsid w:val="000B5C47"/>
    <w:rsid w:val="000C2DC1"/>
    <w:rsid w:val="000C3451"/>
    <w:rsid w:val="000C3D29"/>
    <w:rsid w:val="000C67D8"/>
    <w:rsid w:val="000D4A67"/>
    <w:rsid w:val="000D779C"/>
    <w:rsid w:val="000E0332"/>
    <w:rsid w:val="000E3224"/>
    <w:rsid w:val="000E505D"/>
    <w:rsid w:val="000F1350"/>
    <w:rsid w:val="000F2032"/>
    <w:rsid w:val="00101C83"/>
    <w:rsid w:val="00102B09"/>
    <w:rsid w:val="00105C51"/>
    <w:rsid w:val="001145DE"/>
    <w:rsid w:val="00116944"/>
    <w:rsid w:val="00124466"/>
    <w:rsid w:val="00125E4B"/>
    <w:rsid w:val="00127240"/>
    <w:rsid w:val="0013236A"/>
    <w:rsid w:val="0013269C"/>
    <w:rsid w:val="001328C8"/>
    <w:rsid w:val="001329C2"/>
    <w:rsid w:val="001355A3"/>
    <w:rsid w:val="00135AC7"/>
    <w:rsid w:val="00135CA2"/>
    <w:rsid w:val="001371DB"/>
    <w:rsid w:val="001404FD"/>
    <w:rsid w:val="001429EC"/>
    <w:rsid w:val="0014697F"/>
    <w:rsid w:val="00147473"/>
    <w:rsid w:val="0015410E"/>
    <w:rsid w:val="001555AE"/>
    <w:rsid w:val="00163331"/>
    <w:rsid w:val="00164BE5"/>
    <w:rsid w:val="00167233"/>
    <w:rsid w:val="00167A4E"/>
    <w:rsid w:val="001747D7"/>
    <w:rsid w:val="00184E81"/>
    <w:rsid w:val="00186A59"/>
    <w:rsid w:val="00192732"/>
    <w:rsid w:val="001935EC"/>
    <w:rsid w:val="001970AE"/>
    <w:rsid w:val="001A16A5"/>
    <w:rsid w:val="001A2E28"/>
    <w:rsid w:val="001A6A46"/>
    <w:rsid w:val="001A7BCA"/>
    <w:rsid w:val="001B044A"/>
    <w:rsid w:val="001B0F50"/>
    <w:rsid w:val="001B1330"/>
    <w:rsid w:val="001B290B"/>
    <w:rsid w:val="001B3E1D"/>
    <w:rsid w:val="001B79A6"/>
    <w:rsid w:val="001C11CD"/>
    <w:rsid w:val="001C2035"/>
    <w:rsid w:val="001C2AB5"/>
    <w:rsid w:val="001C73FC"/>
    <w:rsid w:val="001C7C1A"/>
    <w:rsid w:val="001C7D35"/>
    <w:rsid w:val="001C7D76"/>
    <w:rsid w:val="001D4954"/>
    <w:rsid w:val="001D6292"/>
    <w:rsid w:val="001D662A"/>
    <w:rsid w:val="001E6378"/>
    <w:rsid w:val="001E6C68"/>
    <w:rsid w:val="001E6D28"/>
    <w:rsid w:val="001F1211"/>
    <w:rsid w:val="001F1755"/>
    <w:rsid w:val="001F1BE5"/>
    <w:rsid w:val="00201D09"/>
    <w:rsid w:val="00201D56"/>
    <w:rsid w:val="00202547"/>
    <w:rsid w:val="00210492"/>
    <w:rsid w:val="00216605"/>
    <w:rsid w:val="00217A2B"/>
    <w:rsid w:val="0022182B"/>
    <w:rsid w:val="00223B45"/>
    <w:rsid w:val="0023028A"/>
    <w:rsid w:val="00232682"/>
    <w:rsid w:val="002376DA"/>
    <w:rsid w:val="00240F37"/>
    <w:rsid w:val="002459E9"/>
    <w:rsid w:val="00247A62"/>
    <w:rsid w:val="00250143"/>
    <w:rsid w:val="00250342"/>
    <w:rsid w:val="00251AA4"/>
    <w:rsid w:val="00251E96"/>
    <w:rsid w:val="0025243F"/>
    <w:rsid w:val="002526AF"/>
    <w:rsid w:val="00252E93"/>
    <w:rsid w:val="002540CC"/>
    <w:rsid w:val="002545EB"/>
    <w:rsid w:val="002553F0"/>
    <w:rsid w:val="00255AFD"/>
    <w:rsid w:val="002573A9"/>
    <w:rsid w:val="00260299"/>
    <w:rsid w:val="00260CB6"/>
    <w:rsid w:val="00262D87"/>
    <w:rsid w:val="00263CB7"/>
    <w:rsid w:val="002663D6"/>
    <w:rsid w:val="00266D56"/>
    <w:rsid w:val="002718CC"/>
    <w:rsid w:val="002727CC"/>
    <w:rsid w:val="002740A6"/>
    <w:rsid w:val="00274641"/>
    <w:rsid w:val="002746C0"/>
    <w:rsid w:val="00277628"/>
    <w:rsid w:val="0027776D"/>
    <w:rsid w:val="00280A1E"/>
    <w:rsid w:val="00280DA3"/>
    <w:rsid w:val="0028326F"/>
    <w:rsid w:val="002861C3"/>
    <w:rsid w:val="0029160B"/>
    <w:rsid w:val="00293BCB"/>
    <w:rsid w:val="002A0718"/>
    <w:rsid w:val="002A20CC"/>
    <w:rsid w:val="002A4850"/>
    <w:rsid w:val="002A77FD"/>
    <w:rsid w:val="002B3BFF"/>
    <w:rsid w:val="002B54EF"/>
    <w:rsid w:val="002B67F8"/>
    <w:rsid w:val="002B6D0B"/>
    <w:rsid w:val="002C1979"/>
    <w:rsid w:val="002C4BE3"/>
    <w:rsid w:val="002C56E0"/>
    <w:rsid w:val="002D53E4"/>
    <w:rsid w:val="002D6407"/>
    <w:rsid w:val="002D6E51"/>
    <w:rsid w:val="002E2935"/>
    <w:rsid w:val="002E32BE"/>
    <w:rsid w:val="002E3486"/>
    <w:rsid w:val="002E3543"/>
    <w:rsid w:val="002E5364"/>
    <w:rsid w:val="002E732F"/>
    <w:rsid w:val="002E7585"/>
    <w:rsid w:val="002F0DBF"/>
    <w:rsid w:val="002F0F3E"/>
    <w:rsid w:val="002F18BA"/>
    <w:rsid w:val="002F195D"/>
    <w:rsid w:val="002F2B53"/>
    <w:rsid w:val="002F3DC4"/>
    <w:rsid w:val="002F3EC5"/>
    <w:rsid w:val="002F505D"/>
    <w:rsid w:val="002F5AF3"/>
    <w:rsid w:val="002F5B82"/>
    <w:rsid w:val="002F6DB0"/>
    <w:rsid w:val="002F6ED4"/>
    <w:rsid w:val="002F79D5"/>
    <w:rsid w:val="002F7B53"/>
    <w:rsid w:val="002F7D3C"/>
    <w:rsid w:val="003009E6"/>
    <w:rsid w:val="0030333C"/>
    <w:rsid w:val="00306874"/>
    <w:rsid w:val="00307AF2"/>
    <w:rsid w:val="00311F92"/>
    <w:rsid w:val="003219F0"/>
    <w:rsid w:val="00322D06"/>
    <w:rsid w:val="0032446C"/>
    <w:rsid w:val="003249FB"/>
    <w:rsid w:val="0032558C"/>
    <w:rsid w:val="00325E96"/>
    <w:rsid w:val="00330B89"/>
    <w:rsid w:val="0033696F"/>
    <w:rsid w:val="00337165"/>
    <w:rsid w:val="00337394"/>
    <w:rsid w:val="00337867"/>
    <w:rsid w:val="0034066A"/>
    <w:rsid w:val="00340BAB"/>
    <w:rsid w:val="003438EF"/>
    <w:rsid w:val="003459AF"/>
    <w:rsid w:val="00345D50"/>
    <w:rsid w:val="003520FA"/>
    <w:rsid w:val="00352F69"/>
    <w:rsid w:val="00354E6D"/>
    <w:rsid w:val="00355E08"/>
    <w:rsid w:val="00360EA1"/>
    <w:rsid w:val="003678A2"/>
    <w:rsid w:val="00367BFD"/>
    <w:rsid w:val="00370469"/>
    <w:rsid w:val="00370AAF"/>
    <w:rsid w:val="003767A9"/>
    <w:rsid w:val="00381236"/>
    <w:rsid w:val="00381446"/>
    <w:rsid w:val="003831C5"/>
    <w:rsid w:val="00383568"/>
    <w:rsid w:val="00383B7C"/>
    <w:rsid w:val="00384523"/>
    <w:rsid w:val="00384B5E"/>
    <w:rsid w:val="00385CCD"/>
    <w:rsid w:val="00393F70"/>
    <w:rsid w:val="00394051"/>
    <w:rsid w:val="003A1209"/>
    <w:rsid w:val="003A284C"/>
    <w:rsid w:val="003B632B"/>
    <w:rsid w:val="003B7B65"/>
    <w:rsid w:val="003C2513"/>
    <w:rsid w:val="003C2A1E"/>
    <w:rsid w:val="003C4C61"/>
    <w:rsid w:val="003C54EA"/>
    <w:rsid w:val="003D0B7E"/>
    <w:rsid w:val="003D1086"/>
    <w:rsid w:val="003D15B9"/>
    <w:rsid w:val="003D431C"/>
    <w:rsid w:val="003D43D9"/>
    <w:rsid w:val="003D5FA0"/>
    <w:rsid w:val="003D6979"/>
    <w:rsid w:val="003E183C"/>
    <w:rsid w:val="003E1F18"/>
    <w:rsid w:val="003E6022"/>
    <w:rsid w:val="003E61AB"/>
    <w:rsid w:val="003E7C77"/>
    <w:rsid w:val="003F267E"/>
    <w:rsid w:val="003F3658"/>
    <w:rsid w:val="00400462"/>
    <w:rsid w:val="0040205E"/>
    <w:rsid w:val="00402AE4"/>
    <w:rsid w:val="004058B4"/>
    <w:rsid w:val="00407951"/>
    <w:rsid w:val="0041000B"/>
    <w:rsid w:val="0041019B"/>
    <w:rsid w:val="00410380"/>
    <w:rsid w:val="00411D68"/>
    <w:rsid w:val="004129A7"/>
    <w:rsid w:val="0041337B"/>
    <w:rsid w:val="00417408"/>
    <w:rsid w:val="004174BA"/>
    <w:rsid w:val="00424370"/>
    <w:rsid w:val="00426100"/>
    <w:rsid w:val="0042658B"/>
    <w:rsid w:val="00426A9B"/>
    <w:rsid w:val="00434154"/>
    <w:rsid w:val="0043533A"/>
    <w:rsid w:val="00442258"/>
    <w:rsid w:val="00442F51"/>
    <w:rsid w:val="00452B78"/>
    <w:rsid w:val="00453308"/>
    <w:rsid w:val="0045335A"/>
    <w:rsid w:val="00462A78"/>
    <w:rsid w:val="00464825"/>
    <w:rsid w:val="00465399"/>
    <w:rsid w:val="004664D2"/>
    <w:rsid w:val="00470815"/>
    <w:rsid w:val="0047113F"/>
    <w:rsid w:val="00473789"/>
    <w:rsid w:val="00477522"/>
    <w:rsid w:val="00477DA0"/>
    <w:rsid w:val="00480E0D"/>
    <w:rsid w:val="0048294C"/>
    <w:rsid w:val="004A5181"/>
    <w:rsid w:val="004A5748"/>
    <w:rsid w:val="004B26D3"/>
    <w:rsid w:val="004B43FB"/>
    <w:rsid w:val="004B4C91"/>
    <w:rsid w:val="004B6EFF"/>
    <w:rsid w:val="004B74DA"/>
    <w:rsid w:val="004C0B7E"/>
    <w:rsid w:val="004C3270"/>
    <w:rsid w:val="004C38F9"/>
    <w:rsid w:val="004C46E0"/>
    <w:rsid w:val="004C5A1D"/>
    <w:rsid w:val="004C5FFF"/>
    <w:rsid w:val="004D1B1D"/>
    <w:rsid w:val="004D2509"/>
    <w:rsid w:val="004D6E45"/>
    <w:rsid w:val="004D7CFA"/>
    <w:rsid w:val="004E2730"/>
    <w:rsid w:val="004E2C5C"/>
    <w:rsid w:val="004F1E79"/>
    <w:rsid w:val="004F51C0"/>
    <w:rsid w:val="004F5637"/>
    <w:rsid w:val="00500FA0"/>
    <w:rsid w:val="00504873"/>
    <w:rsid w:val="00504F9C"/>
    <w:rsid w:val="00507BFF"/>
    <w:rsid w:val="005104C4"/>
    <w:rsid w:val="0051441E"/>
    <w:rsid w:val="00527260"/>
    <w:rsid w:val="00527E13"/>
    <w:rsid w:val="00530D33"/>
    <w:rsid w:val="00533C52"/>
    <w:rsid w:val="00535DF2"/>
    <w:rsid w:val="00536752"/>
    <w:rsid w:val="00537CF5"/>
    <w:rsid w:val="00545FF8"/>
    <w:rsid w:val="00547038"/>
    <w:rsid w:val="005472A5"/>
    <w:rsid w:val="0054797D"/>
    <w:rsid w:val="00550EF8"/>
    <w:rsid w:val="00551BBA"/>
    <w:rsid w:val="00556F74"/>
    <w:rsid w:val="005576CB"/>
    <w:rsid w:val="00561B65"/>
    <w:rsid w:val="00561C23"/>
    <w:rsid w:val="00564145"/>
    <w:rsid w:val="00565158"/>
    <w:rsid w:val="00565CC1"/>
    <w:rsid w:val="00577724"/>
    <w:rsid w:val="00580F5E"/>
    <w:rsid w:val="00581273"/>
    <w:rsid w:val="00583861"/>
    <w:rsid w:val="0058694E"/>
    <w:rsid w:val="00587F0A"/>
    <w:rsid w:val="005903B6"/>
    <w:rsid w:val="00591110"/>
    <w:rsid w:val="00596A9F"/>
    <w:rsid w:val="005A022D"/>
    <w:rsid w:val="005A2318"/>
    <w:rsid w:val="005A2B28"/>
    <w:rsid w:val="005A5A64"/>
    <w:rsid w:val="005A5E10"/>
    <w:rsid w:val="005A6215"/>
    <w:rsid w:val="005B403F"/>
    <w:rsid w:val="005B43F3"/>
    <w:rsid w:val="005B4D79"/>
    <w:rsid w:val="005B749B"/>
    <w:rsid w:val="005B7BE0"/>
    <w:rsid w:val="005C1338"/>
    <w:rsid w:val="005C4836"/>
    <w:rsid w:val="005C54A9"/>
    <w:rsid w:val="005C7973"/>
    <w:rsid w:val="005D04E4"/>
    <w:rsid w:val="005D07E1"/>
    <w:rsid w:val="005D2EAB"/>
    <w:rsid w:val="005D3DE4"/>
    <w:rsid w:val="005D4BCD"/>
    <w:rsid w:val="005E212C"/>
    <w:rsid w:val="005E2D50"/>
    <w:rsid w:val="005E47F6"/>
    <w:rsid w:val="005E5A9A"/>
    <w:rsid w:val="005E676A"/>
    <w:rsid w:val="005E67D8"/>
    <w:rsid w:val="005F1B2C"/>
    <w:rsid w:val="005F1B79"/>
    <w:rsid w:val="005F50BD"/>
    <w:rsid w:val="005F7088"/>
    <w:rsid w:val="005F746E"/>
    <w:rsid w:val="00602616"/>
    <w:rsid w:val="006053EC"/>
    <w:rsid w:val="006058F1"/>
    <w:rsid w:val="00606B24"/>
    <w:rsid w:val="0061242C"/>
    <w:rsid w:val="00612506"/>
    <w:rsid w:val="00614091"/>
    <w:rsid w:val="00615393"/>
    <w:rsid w:val="00621CD7"/>
    <w:rsid w:val="00621E37"/>
    <w:rsid w:val="00622CB2"/>
    <w:rsid w:val="00623084"/>
    <w:rsid w:val="006278A5"/>
    <w:rsid w:val="00631F7F"/>
    <w:rsid w:val="00632BA2"/>
    <w:rsid w:val="00633962"/>
    <w:rsid w:val="00633BFC"/>
    <w:rsid w:val="006371CD"/>
    <w:rsid w:val="00641E4E"/>
    <w:rsid w:val="006425D0"/>
    <w:rsid w:val="00642BDF"/>
    <w:rsid w:val="006452ED"/>
    <w:rsid w:val="0064547A"/>
    <w:rsid w:val="00645EF2"/>
    <w:rsid w:val="0064750A"/>
    <w:rsid w:val="00651ACB"/>
    <w:rsid w:val="0065249A"/>
    <w:rsid w:val="006527EB"/>
    <w:rsid w:val="00660B04"/>
    <w:rsid w:val="006663B8"/>
    <w:rsid w:val="00666A57"/>
    <w:rsid w:val="00667EB7"/>
    <w:rsid w:val="00673691"/>
    <w:rsid w:val="0068185E"/>
    <w:rsid w:val="00682786"/>
    <w:rsid w:val="00686485"/>
    <w:rsid w:val="006868A5"/>
    <w:rsid w:val="00690AFD"/>
    <w:rsid w:val="00692369"/>
    <w:rsid w:val="00692B82"/>
    <w:rsid w:val="00693E3A"/>
    <w:rsid w:val="006A430E"/>
    <w:rsid w:val="006A652B"/>
    <w:rsid w:val="006A6D6A"/>
    <w:rsid w:val="006A7217"/>
    <w:rsid w:val="006B3532"/>
    <w:rsid w:val="006B7015"/>
    <w:rsid w:val="006C26BD"/>
    <w:rsid w:val="006D0015"/>
    <w:rsid w:val="006D1E60"/>
    <w:rsid w:val="006D4136"/>
    <w:rsid w:val="006D6FBD"/>
    <w:rsid w:val="006D7CA8"/>
    <w:rsid w:val="006E01D4"/>
    <w:rsid w:val="006E1A49"/>
    <w:rsid w:val="006E7F63"/>
    <w:rsid w:val="006F3BA0"/>
    <w:rsid w:val="00703760"/>
    <w:rsid w:val="00703BAF"/>
    <w:rsid w:val="00704065"/>
    <w:rsid w:val="007041CC"/>
    <w:rsid w:val="00704D4D"/>
    <w:rsid w:val="00705006"/>
    <w:rsid w:val="007063DA"/>
    <w:rsid w:val="00706523"/>
    <w:rsid w:val="00713D5E"/>
    <w:rsid w:val="00726501"/>
    <w:rsid w:val="00726D52"/>
    <w:rsid w:val="00727F4F"/>
    <w:rsid w:val="00731714"/>
    <w:rsid w:val="00732B71"/>
    <w:rsid w:val="007364BB"/>
    <w:rsid w:val="0074094C"/>
    <w:rsid w:val="007417B1"/>
    <w:rsid w:val="00752835"/>
    <w:rsid w:val="00754526"/>
    <w:rsid w:val="007560A0"/>
    <w:rsid w:val="00763922"/>
    <w:rsid w:val="007667CA"/>
    <w:rsid w:val="00767A3D"/>
    <w:rsid w:val="00772696"/>
    <w:rsid w:val="007730F9"/>
    <w:rsid w:val="007759FA"/>
    <w:rsid w:val="0078420B"/>
    <w:rsid w:val="0078775C"/>
    <w:rsid w:val="00793677"/>
    <w:rsid w:val="007A26ED"/>
    <w:rsid w:val="007A59B9"/>
    <w:rsid w:val="007A6DC0"/>
    <w:rsid w:val="007A75C4"/>
    <w:rsid w:val="007B14CA"/>
    <w:rsid w:val="007B618E"/>
    <w:rsid w:val="007C1789"/>
    <w:rsid w:val="007C21E1"/>
    <w:rsid w:val="007C39C3"/>
    <w:rsid w:val="007C471F"/>
    <w:rsid w:val="007C4E27"/>
    <w:rsid w:val="007C7395"/>
    <w:rsid w:val="007D04AE"/>
    <w:rsid w:val="007D3F84"/>
    <w:rsid w:val="007D6A40"/>
    <w:rsid w:val="007D6CE9"/>
    <w:rsid w:val="007E0CA2"/>
    <w:rsid w:val="007E3502"/>
    <w:rsid w:val="007E4194"/>
    <w:rsid w:val="007E4597"/>
    <w:rsid w:val="007E5579"/>
    <w:rsid w:val="007E719C"/>
    <w:rsid w:val="007F1AD5"/>
    <w:rsid w:val="007F1BED"/>
    <w:rsid w:val="007F54DB"/>
    <w:rsid w:val="007F6358"/>
    <w:rsid w:val="007F791E"/>
    <w:rsid w:val="00802AF4"/>
    <w:rsid w:val="00804E22"/>
    <w:rsid w:val="00807819"/>
    <w:rsid w:val="008120E7"/>
    <w:rsid w:val="00812452"/>
    <w:rsid w:val="0081757E"/>
    <w:rsid w:val="008200C1"/>
    <w:rsid w:val="008245B0"/>
    <w:rsid w:val="008248CC"/>
    <w:rsid w:val="00830AF5"/>
    <w:rsid w:val="00835BC5"/>
    <w:rsid w:val="00843668"/>
    <w:rsid w:val="00857274"/>
    <w:rsid w:val="008611DF"/>
    <w:rsid w:val="008621FA"/>
    <w:rsid w:val="00863F04"/>
    <w:rsid w:val="0086641F"/>
    <w:rsid w:val="008670CA"/>
    <w:rsid w:val="00870AD8"/>
    <w:rsid w:val="00873A41"/>
    <w:rsid w:val="00873F1E"/>
    <w:rsid w:val="00875A61"/>
    <w:rsid w:val="0087699A"/>
    <w:rsid w:val="008772FA"/>
    <w:rsid w:val="00880E77"/>
    <w:rsid w:val="008818AD"/>
    <w:rsid w:val="00882AB3"/>
    <w:rsid w:val="00883790"/>
    <w:rsid w:val="00886C09"/>
    <w:rsid w:val="008907C3"/>
    <w:rsid w:val="00891122"/>
    <w:rsid w:val="008929D1"/>
    <w:rsid w:val="00894F10"/>
    <w:rsid w:val="0089708E"/>
    <w:rsid w:val="008A0DED"/>
    <w:rsid w:val="008A1846"/>
    <w:rsid w:val="008B288F"/>
    <w:rsid w:val="008B7613"/>
    <w:rsid w:val="008C00A9"/>
    <w:rsid w:val="008C3B45"/>
    <w:rsid w:val="008C6074"/>
    <w:rsid w:val="008C7B2F"/>
    <w:rsid w:val="008D29B0"/>
    <w:rsid w:val="008D3EAA"/>
    <w:rsid w:val="008D6C63"/>
    <w:rsid w:val="008D77FC"/>
    <w:rsid w:val="008D7FAB"/>
    <w:rsid w:val="008E047E"/>
    <w:rsid w:val="008E2981"/>
    <w:rsid w:val="008E5C4E"/>
    <w:rsid w:val="008E6A46"/>
    <w:rsid w:val="00902333"/>
    <w:rsid w:val="009031E7"/>
    <w:rsid w:val="00904A1A"/>
    <w:rsid w:val="00905E95"/>
    <w:rsid w:val="009076B4"/>
    <w:rsid w:val="009079A2"/>
    <w:rsid w:val="00911B05"/>
    <w:rsid w:val="00911D61"/>
    <w:rsid w:val="00911F7B"/>
    <w:rsid w:val="00934BEF"/>
    <w:rsid w:val="00935D5E"/>
    <w:rsid w:val="00935F9F"/>
    <w:rsid w:val="00940C78"/>
    <w:rsid w:val="00944357"/>
    <w:rsid w:val="0094448F"/>
    <w:rsid w:val="00946A59"/>
    <w:rsid w:val="009541A9"/>
    <w:rsid w:val="00955D58"/>
    <w:rsid w:val="00957E82"/>
    <w:rsid w:val="00972D3C"/>
    <w:rsid w:val="0097493E"/>
    <w:rsid w:val="009751BB"/>
    <w:rsid w:val="00981BC9"/>
    <w:rsid w:val="00981DB4"/>
    <w:rsid w:val="00983249"/>
    <w:rsid w:val="00984B90"/>
    <w:rsid w:val="00984EF6"/>
    <w:rsid w:val="00985099"/>
    <w:rsid w:val="00986641"/>
    <w:rsid w:val="0099054A"/>
    <w:rsid w:val="00990D80"/>
    <w:rsid w:val="0099486A"/>
    <w:rsid w:val="009964C8"/>
    <w:rsid w:val="009965E7"/>
    <w:rsid w:val="009972A6"/>
    <w:rsid w:val="009A58B2"/>
    <w:rsid w:val="009A599F"/>
    <w:rsid w:val="009A5E65"/>
    <w:rsid w:val="009A6A17"/>
    <w:rsid w:val="009A6AFB"/>
    <w:rsid w:val="009B4A6D"/>
    <w:rsid w:val="009B5515"/>
    <w:rsid w:val="009C0950"/>
    <w:rsid w:val="009C0F21"/>
    <w:rsid w:val="009C1517"/>
    <w:rsid w:val="009C71B0"/>
    <w:rsid w:val="009D4115"/>
    <w:rsid w:val="009E0460"/>
    <w:rsid w:val="009E2CA8"/>
    <w:rsid w:val="009E3220"/>
    <w:rsid w:val="009E4F61"/>
    <w:rsid w:val="009E5B62"/>
    <w:rsid w:val="009E7A0E"/>
    <w:rsid w:val="009F2125"/>
    <w:rsid w:val="009F3CBA"/>
    <w:rsid w:val="009F4805"/>
    <w:rsid w:val="009F7553"/>
    <w:rsid w:val="009F7CA1"/>
    <w:rsid w:val="00A00462"/>
    <w:rsid w:val="00A0075D"/>
    <w:rsid w:val="00A0150A"/>
    <w:rsid w:val="00A01940"/>
    <w:rsid w:val="00A01959"/>
    <w:rsid w:val="00A02584"/>
    <w:rsid w:val="00A110AD"/>
    <w:rsid w:val="00A114A5"/>
    <w:rsid w:val="00A123F2"/>
    <w:rsid w:val="00A13F4D"/>
    <w:rsid w:val="00A141E6"/>
    <w:rsid w:val="00A14DC0"/>
    <w:rsid w:val="00A26E69"/>
    <w:rsid w:val="00A30A7E"/>
    <w:rsid w:val="00A330DB"/>
    <w:rsid w:val="00A3479F"/>
    <w:rsid w:val="00A37EA6"/>
    <w:rsid w:val="00A41098"/>
    <w:rsid w:val="00A4125A"/>
    <w:rsid w:val="00A42876"/>
    <w:rsid w:val="00A441D1"/>
    <w:rsid w:val="00A45274"/>
    <w:rsid w:val="00A50913"/>
    <w:rsid w:val="00A5135E"/>
    <w:rsid w:val="00A5160B"/>
    <w:rsid w:val="00A5572F"/>
    <w:rsid w:val="00A56B95"/>
    <w:rsid w:val="00A57B7C"/>
    <w:rsid w:val="00A610C2"/>
    <w:rsid w:val="00A64AF3"/>
    <w:rsid w:val="00A66917"/>
    <w:rsid w:val="00A67500"/>
    <w:rsid w:val="00A67AD9"/>
    <w:rsid w:val="00A703F1"/>
    <w:rsid w:val="00A72A7F"/>
    <w:rsid w:val="00A731E4"/>
    <w:rsid w:val="00A80BA1"/>
    <w:rsid w:val="00A95FD1"/>
    <w:rsid w:val="00A9752B"/>
    <w:rsid w:val="00AA15BE"/>
    <w:rsid w:val="00AA1FBA"/>
    <w:rsid w:val="00AA78F0"/>
    <w:rsid w:val="00AB2F1E"/>
    <w:rsid w:val="00AB4AB6"/>
    <w:rsid w:val="00AB557C"/>
    <w:rsid w:val="00AB7126"/>
    <w:rsid w:val="00AB7E1B"/>
    <w:rsid w:val="00AC3FAB"/>
    <w:rsid w:val="00AD1230"/>
    <w:rsid w:val="00AD43D2"/>
    <w:rsid w:val="00AD596C"/>
    <w:rsid w:val="00AD79E6"/>
    <w:rsid w:val="00AE6156"/>
    <w:rsid w:val="00AE64F3"/>
    <w:rsid w:val="00AE79EB"/>
    <w:rsid w:val="00AF002F"/>
    <w:rsid w:val="00AF140C"/>
    <w:rsid w:val="00AF23AE"/>
    <w:rsid w:val="00AF480D"/>
    <w:rsid w:val="00AF5312"/>
    <w:rsid w:val="00AF5C4E"/>
    <w:rsid w:val="00AF772D"/>
    <w:rsid w:val="00AF78E4"/>
    <w:rsid w:val="00B003DF"/>
    <w:rsid w:val="00B02DE6"/>
    <w:rsid w:val="00B03615"/>
    <w:rsid w:val="00B04027"/>
    <w:rsid w:val="00B0787F"/>
    <w:rsid w:val="00B142DC"/>
    <w:rsid w:val="00B1488C"/>
    <w:rsid w:val="00B2189E"/>
    <w:rsid w:val="00B222F2"/>
    <w:rsid w:val="00B22AB3"/>
    <w:rsid w:val="00B24760"/>
    <w:rsid w:val="00B27AB0"/>
    <w:rsid w:val="00B30849"/>
    <w:rsid w:val="00B317BD"/>
    <w:rsid w:val="00B33E00"/>
    <w:rsid w:val="00B33FB5"/>
    <w:rsid w:val="00B34C53"/>
    <w:rsid w:val="00B34CC2"/>
    <w:rsid w:val="00B35496"/>
    <w:rsid w:val="00B3761D"/>
    <w:rsid w:val="00B422E1"/>
    <w:rsid w:val="00B501BF"/>
    <w:rsid w:val="00B5308C"/>
    <w:rsid w:val="00B56048"/>
    <w:rsid w:val="00B572E8"/>
    <w:rsid w:val="00B722B6"/>
    <w:rsid w:val="00B7252A"/>
    <w:rsid w:val="00B73113"/>
    <w:rsid w:val="00B7748C"/>
    <w:rsid w:val="00B857AB"/>
    <w:rsid w:val="00B85D0D"/>
    <w:rsid w:val="00B86E4E"/>
    <w:rsid w:val="00B925D9"/>
    <w:rsid w:val="00B93479"/>
    <w:rsid w:val="00B9486D"/>
    <w:rsid w:val="00B94B5C"/>
    <w:rsid w:val="00B94E19"/>
    <w:rsid w:val="00B94ED1"/>
    <w:rsid w:val="00BA1D38"/>
    <w:rsid w:val="00BA30E0"/>
    <w:rsid w:val="00BA3F3A"/>
    <w:rsid w:val="00BA5D4C"/>
    <w:rsid w:val="00BA5ED5"/>
    <w:rsid w:val="00BB044C"/>
    <w:rsid w:val="00BB0878"/>
    <w:rsid w:val="00BB34F0"/>
    <w:rsid w:val="00BB50ED"/>
    <w:rsid w:val="00BC27AF"/>
    <w:rsid w:val="00BC4087"/>
    <w:rsid w:val="00BC5F9E"/>
    <w:rsid w:val="00BD2263"/>
    <w:rsid w:val="00BD3698"/>
    <w:rsid w:val="00BD554D"/>
    <w:rsid w:val="00BD7077"/>
    <w:rsid w:val="00BE0B33"/>
    <w:rsid w:val="00BE11D2"/>
    <w:rsid w:val="00BE2310"/>
    <w:rsid w:val="00BE260C"/>
    <w:rsid w:val="00BE2B44"/>
    <w:rsid w:val="00BE691C"/>
    <w:rsid w:val="00BE6D5D"/>
    <w:rsid w:val="00BF1B11"/>
    <w:rsid w:val="00BF6A7D"/>
    <w:rsid w:val="00BF6B4D"/>
    <w:rsid w:val="00BF7468"/>
    <w:rsid w:val="00C00E46"/>
    <w:rsid w:val="00C01D70"/>
    <w:rsid w:val="00C0523C"/>
    <w:rsid w:val="00C06704"/>
    <w:rsid w:val="00C06EEC"/>
    <w:rsid w:val="00C079D1"/>
    <w:rsid w:val="00C101F3"/>
    <w:rsid w:val="00C1416F"/>
    <w:rsid w:val="00C15F2F"/>
    <w:rsid w:val="00C16B4D"/>
    <w:rsid w:val="00C16F56"/>
    <w:rsid w:val="00C17304"/>
    <w:rsid w:val="00C17C41"/>
    <w:rsid w:val="00C20119"/>
    <w:rsid w:val="00C22B0F"/>
    <w:rsid w:val="00C24232"/>
    <w:rsid w:val="00C251A7"/>
    <w:rsid w:val="00C273B8"/>
    <w:rsid w:val="00C31B63"/>
    <w:rsid w:val="00C3254B"/>
    <w:rsid w:val="00C3290C"/>
    <w:rsid w:val="00C32DE1"/>
    <w:rsid w:val="00C33646"/>
    <w:rsid w:val="00C358C6"/>
    <w:rsid w:val="00C43201"/>
    <w:rsid w:val="00C461D1"/>
    <w:rsid w:val="00C47160"/>
    <w:rsid w:val="00C5252E"/>
    <w:rsid w:val="00C528F8"/>
    <w:rsid w:val="00C554C6"/>
    <w:rsid w:val="00C559DD"/>
    <w:rsid w:val="00C579C9"/>
    <w:rsid w:val="00C63419"/>
    <w:rsid w:val="00C63863"/>
    <w:rsid w:val="00C65844"/>
    <w:rsid w:val="00C67BF4"/>
    <w:rsid w:val="00C72178"/>
    <w:rsid w:val="00C77F0D"/>
    <w:rsid w:val="00C80571"/>
    <w:rsid w:val="00C80880"/>
    <w:rsid w:val="00C83009"/>
    <w:rsid w:val="00C8715A"/>
    <w:rsid w:val="00C87D24"/>
    <w:rsid w:val="00C93BF0"/>
    <w:rsid w:val="00CA064B"/>
    <w:rsid w:val="00CA1007"/>
    <w:rsid w:val="00CA3C42"/>
    <w:rsid w:val="00CA4514"/>
    <w:rsid w:val="00CB1612"/>
    <w:rsid w:val="00CB4984"/>
    <w:rsid w:val="00CB7215"/>
    <w:rsid w:val="00CC379C"/>
    <w:rsid w:val="00CC3DBD"/>
    <w:rsid w:val="00CD14B9"/>
    <w:rsid w:val="00CD3499"/>
    <w:rsid w:val="00CD3BC9"/>
    <w:rsid w:val="00CD780E"/>
    <w:rsid w:val="00CE192A"/>
    <w:rsid w:val="00CE3AE9"/>
    <w:rsid w:val="00CE3D76"/>
    <w:rsid w:val="00CE3E0A"/>
    <w:rsid w:val="00CE45F8"/>
    <w:rsid w:val="00CE6886"/>
    <w:rsid w:val="00CE74C5"/>
    <w:rsid w:val="00CE797C"/>
    <w:rsid w:val="00CF1655"/>
    <w:rsid w:val="00D00D69"/>
    <w:rsid w:val="00D028FC"/>
    <w:rsid w:val="00D0532A"/>
    <w:rsid w:val="00D0703F"/>
    <w:rsid w:val="00D114AB"/>
    <w:rsid w:val="00D115C6"/>
    <w:rsid w:val="00D12A1D"/>
    <w:rsid w:val="00D15CEA"/>
    <w:rsid w:val="00D2004F"/>
    <w:rsid w:val="00D2169A"/>
    <w:rsid w:val="00D22FC6"/>
    <w:rsid w:val="00D24BA1"/>
    <w:rsid w:val="00D278F0"/>
    <w:rsid w:val="00D30A15"/>
    <w:rsid w:val="00D33471"/>
    <w:rsid w:val="00D3566E"/>
    <w:rsid w:val="00D3597D"/>
    <w:rsid w:val="00D359EF"/>
    <w:rsid w:val="00D46E64"/>
    <w:rsid w:val="00D4719D"/>
    <w:rsid w:val="00D52FF9"/>
    <w:rsid w:val="00D5379D"/>
    <w:rsid w:val="00D54A7A"/>
    <w:rsid w:val="00D54DCD"/>
    <w:rsid w:val="00D60B9B"/>
    <w:rsid w:val="00D613DD"/>
    <w:rsid w:val="00D6453F"/>
    <w:rsid w:val="00D67784"/>
    <w:rsid w:val="00D7110E"/>
    <w:rsid w:val="00D71919"/>
    <w:rsid w:val="00D75BE6"/>
    <w:rsid w:val="00D81BBC"/>
    <w:rsid w:val="00D83EE8"/>
    <w:rsid w:val="00D8614E"/>
    <w:rsid w:val="00D87959"/>
    <w:rsid w:val="00D90D4C"/>
    <w:rsid w:val="00D961D9"/>
    <w:rsid w:val="00DA0146"/>
    <w:rsid w:val="00DA02B7"/>
    <w:rsid w:val="00DA261C"/>
    <w:rsid w:val="00DA4879"/>
    <w:rsid w:val="00DA58EF"/>
    <w:rsid w:val="00DB0377"/>
    <w:rsid w:val="00DB1EB3"/>
    <w:rsid w:val="00DC0186"/>
    <w:rsid w:val="00DC4AF3"/>
    <w:rsid w:val="00DC6720"/>
    <w:rsid w:val="00DC6F38"/>
    <w:rsid w:val="00DC7C7C"/>
    <w:rsid w:val="00DD04BA"/>
    <w:rsid w:val="00DD05BB"/>
    <w:rsid w:val="00DD1D6E"/>
    <w:rsid w:val="00DD2DE6"/>
    <w:rsid w:val="00DD2FA7"/>
    <w:rsid w:val="00DE3140"/>
    <w:rsid w:val="00DE5ACB"/>
    <w:rsid w:val="00DF5E9D"/>
    <w:rsid w:val="00E00F26"/>
    <w:rsid w:val="00E064C9"/>
    <w:rsid w:val="00E06A24"/>
    <w:rsid w:val="00E06B08"/>
    <w:rsid w:val="00E100B1"/>
    <w:rsid w:val="00E104EB"/>
    <w:rsid w:val="00E10728"/>
    <w:rsid w:val="00E1181B"/>
    <w:rsid w:val="00E14E1D"/>
    <w:rsid w:val="00E17A1A"/>
    <w:rsid w:val="00E217F5"/>
    <w:rsid w:val="00E219EA"/>
    <w:rsid w:val="00E21C5D"/>
    <w:rsid w:val="00E24567"/>
    <w:rsid w:val="00E2488C"/>
    <w:rsid w:val="00E25003"/>
    <w:rsid w:val="00E25C2C"/>
    <w:rsid w:val="00E2678B"/>
    <w:rsid w:val="00E2799B"/>
    <w:rsid w:val="00E33354"/>
    <w:rsid w:val="00E42237"/>
    <w:rsid w:val="00E42BE3"/>
    <w:rsid w:val="00E5748D"/>
    <w:rsid w:val="00E607EF"/>
    <w:rsid w:val="00E60F30"/>
    <w:rsid w:val="00E6125E"/>
    <w:rsid w:val="00E64C64"/>
    <w:rsid w:val="00E65189"/>
    <w:rsid w:val="00E65DDE"/>
    <w:rsid w:val="00E71777"/>
    <w:rsid w:val="00E717A1"/>
    <w:rsid w:val="00E72C66"/>
    <w:rsid w:val="00E83FFF"/>
    <w:rsid w:val="00E8402A"/>
    <w:rsid w:val="00E87D5B"/>
    <w:rsid w:val="00E901BE"/>
    <w:rsid w:val="00E92CD7"/>
    <w:rsid w:val="00E93CAE"/>
    <w:rsid w:val="00E9503C"/>
    <w:rsid w:val="00E96747"/>
    <w:rsid w:val="00EA483C"/>
    <w:rsid w:val="00EB15C0"/>
    <w:rsid w:val="00EB1C50"/>
    <w:rsid w:val="00EB1E5A"/>
    <w:rsid w:val="00EB355B"/>
    <w:rsid w:val="00EB4979"/>
    <w:rsid w:val="00EB4FDA"/>
    <w:rsid w:val="00EB63F3"/>
    <w:rsid w:val="00EC137D"/>
    <w:rsid w:val="00EC268C"/>
    <w:rsid w:val="00ED0F78"/>
    <w:rsid w:val="00ED35D1"/>
    <w:rsid w:val="00ED3ABE"/>
    <w:rsid w:val="00ED4024"/>
    <w:rsid w:val="00ED4D74"/>
    <w:rsid w:val="00ED5039"/>
    <w:rsid w:val="00ED59A1"/>
    <w:rsid w:val="00ED64A5"/>
    <w:rsid w:val="00EE24F9"/>
    <w:rsid w:val="00EE6947"/>
    <w:rsid w:val="00EE6FC5"/>
    <w:rsid w:val="00EF0193"/>
    <w:rsid w:val="00EF4C1D"/>
    <w:rsid w:val="00EF4CD3"/>
    <w:rsid w:val="00EF5C12"/>
    <w:rsid w:val="00F024E2"/>
    <w:rsid w:val="00F029D8"/>
    <w:rsid w:val="00F041E1"/>
    <w:rsid w:val="00F058FE"/>
    <w:rsid w:val="00F063D7"/>
    <w:rsid w:val="00F07401"/>
    <w:rsid w:val="00F07CB4"/>
    <w:rsid w:val="00F07DF3"/>
    <w:rsid w:val="00F10C73"/>
    <w:rsid w:val="00F1438C"/>
    <w:rsid w:val="00F20F69"/>
    <w:rsid w:val="00F2129E"/>
    <w:rsid w:val="00F24144"/>
    <w:rsid w:val="00F25A36"/>
    <w:rsid w:val="00F265E1"/>
    <w:rsid w:val="00F3023E"/>
    <w:rsid w:val="00F32E3A"/>
    <w:rsid w:val="00F34397"/>
    <w:rsid w:val="00F37F41"/>
    <w:rsid w:val="00F43041"/>
    <w:rsid w:val="00F443E5"/>
    <w:rsid w:val="00F446FB"/>
    <w:rsid w:val="00F46109"/>
    <w:rsid w:val="00F53CBE"/>
    <w:rsid w:val="00F53EA4"/>
    <w:rsid w:val="00F65A3B"/>
    <w:rsid w:val="00F71190"/>
    <w:rsid w:val="00F7206F"/>
    <w:rsid w:val="00F80948"/>
    <w:rsid w:val="00F816C4"/>
    <w:rsid w:val="00F84A96"/>
    <w:rsid w:val="00F86DDC"/>
    <w:rsid w:val="00F87635"/>
    <w:rsid w:val="00F90701"/>
    <w:rsid w:val="00F93A8E"/>
    <w:rsid w:val="00F93C32"/>
    <w:rsid w:val="00F954D8"/>
    <w:rsid w:val="00F96A28"/>
    <w:rsid w:val="00FA086F"/>
    <w:rsid w:val="00FA315A"/>
    <w:rsid w:val="00FA66A2"/>
    <w:rsid w:val="00FB508E"/>
    <w:rsid w:val="00FC29B3"/>
    <w:rsid w:val="00FD2FDE"/>
    <w:rsid w:val="00FD480D"/>
    <w:rsid w:val="00FE2BFB"/>
    <w:rsid w:val="00FE37B2"/>
    <w:rsid w:val="00FE7C29"/>
    <w:rsid w:val="00FF1F47"/>
    <w:rsid w:val="00FF3932"/>
    <w:rsid w:val="00FF618F"/>
    <w:rsid w:val="1655B66F"/>
  </w:rsids>
  <m:mathPr>
    <m:mathFont m:val="Cambria Math"/>
    <m:brkBin m:val="before"/>
    <m:brkBinSub m:val="--"/>
    <m:smallFrac m:val="0"/>
    <m:dispDef m:val="0"/>
    <m:lMargin m:val="0"/>
    <m:rMargin m:val="0"/>
    <m:defJc m:val="centerGroup"/>
    <m:wrapRight/>
    <m:intLim m:val="subSup"/>
    <m:naryLim m:val="subSup"/>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B8934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595277"/>
    <w:rPr>
      <w:rFonts w:ascii="Times New Roman" w:hAnsi="Times New Roman"/>
      <w:sz w:val="22"/>
    </w:rPr>
  </w:style>
  <w:style w:type="paragraph" w:styleId="Heading8">
    <w:name w:val="heading 8"/>
    <w:basedOn w:val="Normal"/>
    <w:next w:val="Normal"/>
    <w:link w:val="Heading8Char"/>
    <w:qFormat/>
    <w:rsid w:val="002E7585"/>
    <w:pPr>
      <w:keepNext/>
      <w:spacing w:after="0"/>
      <w:outlineLvl w:val="7"/>
    </w:pPr>
    <w:rPr>
      <w:rFonts w:eastAsia="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0A1E"/>
    <w:rPr>
      <w:color w:val="0000FF" w:themeColor="hyperlink"/>
      <w:u w:val="single"/>
    </w:rPr>
  </w:style>
  <w:style w:type="character" w:styleId="FollowedHyperlink">
    <w:name w:val="FollowedHyperlink"/>
    <w:basedOn w:val="DefaultParagraphFont"/>
    <w:uiPriority w:val="99"/>
    <w:semiHidden/>
    <w:unhideWhenUsed/>
    <w:rsid w:val="00280A1E"/>
    <w:rPr>
      <w:color w:val="800080" w:themeColor="followedHyperlink"/>
      <w:u w:val="single"/>
    </w:rPr>
  </w:style>
  <w:style w:type="paragraph" w:styleId="ListParagraph">
    <w:name w:val="List Paragraph"/>
    <w:basedOn w:val="Normal"/>
    <w:uiPriority w:val="34"/>
    <w:qFormat/>
    <w:rsid w:val="001E6C68"/>
    <w:pPr>
      <w:ind w:left="720"/>
      <w:contextualSpacing/>
    </w:pPr>
  </w:style>
  <w:style w:type="paragraph" w:styleId="Footer">
    <w:name w:val="footer"/>
    <w:basedOn w:val="Normal"/>
    <w:link w:val="FooterChar"/>
    <w:rsid w:val="005A2318"/>
    <w:pPr>
      <w:tabs>
        <w:tab w:val="center" w:pos="4320"/>
        <w:tab w:val="right" w:pos="8640"/>
      </w:tabs>
      <w:spacing w:after="0"/>
    </w:pPr>
  </w:style>
  <w:style w:type="character" w:customStyle="1" w:styleId="FooterChar">
    <w:name w:val="Footer Char"/>
    <w:basedOn w:val="DefaultParagraphFont"/>
    <w:link w:val="Footer"/>
    <w:rsid w:val="005A2318"/>
    <w:rPr>
      <w:rFonts w:ascii="Times New Roman" w:hAnsi="Times New Roman"/>
      <w:sz w:val="22"/>
    </w:rPr>
  </w:style>
  <w:style w:type="character" w:styleId="PageNumber">
    <w:name w:val="page number"/>
    <w:basedOn w:val="DefaultParagraphFont"/>
    <w:rsid w:val="005A2318"/>
  </w:style>
  <w:style w:type="paragraph" w:styleId="PlainText">
    <w:name w:val="Plain Text"/>
    <w:basedOn w:val="Normal"/>
    <w:link w:val="PlainTextChar"/>
    <w:rsid w:val="007560A0"/>
    <w:pPr>
      <w:widowControl w:val="0"/>
      <w:spacing w:after="0"/>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7560A0"/>
    <w:rPr>
      <w:rFonts w:ascii="Courier New" w:eastAsia="Times New Roman" w:hAnsi="Courier New" w:cs="Times New Roman"/>
      <w:sz w:val="20"/>
      <w:szCs w:val="20"/>
    </w:rPr>
  </w:style>
  <w:style w:type="paragraph" w:styleId="BodyTextIndent3">
    <w:name w:val="Body Text Indent 3"/>
    <w:basedOn w:val="Normal"/>
    <w:link w:val="BodyTextIndent3Char"/>
    <w:rsid w:val="00101C83"/>
    <w:pPr>
      <w:spacing w:after="0"/>
      <w:ind w:left="1440"/>
    </w:pPr>
    <w:rPr>
      <w:rFonts w:eastAsia="Times New Roman" w:cs="Times New Roman"/>
      <w:sz w:val="24"/>
      <w:szCs w:val="20"/>
    </w:rPr>
  </w:style>
  <w:style w:type="character" w:customStyle="1" w:styleId="BodyTextIndent3Char">
    <w:name w:val="Body Text Indent 3 Char"/>
    <w:basedOn w:val="DefaultParagraphFont"/>
    <w:link w:val="BodyTextIndent3"/>
    <w:rsid w:val="00101C83"/>
    <w:rPr>
      <w:rFonts w:ascii="Times New Roman" w:eastAsia="Times New Roman" w:hAnsi="Times New Roman" w:cs="Times New Roman"/>
      <w:szCs w:val="20"/>
    </w:rPr>
  </w:style>
  <w:style w:type="paragraph" w:styleId="Header">
    <w:name w:val="header"/>
    <w:basedOn w:val="Normal"/>
    <w:link w:val="HeaderChar"/>
    <w:rsid w:val="008D3EAA"/>
    <w:pPr>
      <w:tabs>
        <w:tab w:val="center" w:pos="4320"/>
        <w:tab w:val="right" w:pos="8640"/>
      </w:tabs>
      <w:spacing w:after="0"/>
    </w:pPr>
  </w:style>
  <w:style w:type="character" w:customStyle="1" w:styleId="HeaderChar">
    <w:name w:val="Header Char"/>
    <w:basedOn w:val="DefaultParagraphFont"/>
    <w:link w:val="Header"/>
    <w:rsid w:val="008D3EAA"/>
    <w:rPr>
      <w:rFonts w:ascii="Times New Roman" w:hAnsi="Times New Roman"/>
      <w:sz w:val="22"/>
    </w:rPr>
  </w:style>
  <w:style w:type="character" w:customStyle="1" w:styleId="Heading8Char">
    <w:name w:val="Heading 8 Char"/>
    <w:basedOn w:val="DefaultParagraphFont"/>
    <w:link w:val="Heading8"/>
    <w:rsid w:val="002E7585"/>
    <w:rPr>
      <w:rFonts w:ascii="Times New Roman" w:eastAsia="Times New Roman" w:hAnsi="Times New Roman" w:cs="Times New Roman"/>
      <w:b/>
      <w:szCs w:val="20"/>
    </w:rPr>
  </w:style>
  <w:style w:type="paragraph" w:styleId="DocumentMap">
    <w:name w:val="Document Map"/>
    <w:basedOn w:val="Normal"/>
    <w:link w:val="DocumentMapChar"/>
    <w:rsid w:val="00D2004F"/>
    <w:pPr>
      <w:spacing w:after="0"/>
    </w:pPr>
    <w:rPr>
      <w:rFonts w:ascii="Lucida Grande" w:hAnsi="Lucida Grande"/>
      <w:sz w:val="24"/>
    </w:rPr>
  </w:style>
  <w:style w:type="character" w:customStyle="1" w:styleId="DocumentMapChar">
    <w:name w:val="Document Map Char"/>
    <w:basedOn w:val="DefaultParagraphFont"/>
    <w:link w:val="DocumentMap"/>
    <w:rsid w:val="00D2004F"/>
    <w:rPr>
      <w:rFonts w:ascii="Lucida Grande" w:hAnsi="Lucida Grande"/>
    </w:rPr>
  </w:style>
  <w:style w:type="character" w:styleId="UnresolvedMention">
    <w:name w:val="Unresolved Mention"/>
    <w:basedOn w:val="DefaultParagraphFont"/>
    <w:rsid w:val="00C43201"/>
    <w:rPr>
      <w:color w:val="605E5C"/>
      <w:shd w:val="clear" w:color="auto" w:fill="E1DFDD"/>
    </w:rPr>
  </w:style>
  <w:style w:type="paragraph" w:styleId="BalloonText">
    <w:name w:val="Balloon Text"/>
    <w:basedOn w:val="Normal"/>
    <w:link w:val="BalloonTextChar"/>
    <w:semiHidden/>
    <w:unhideWhenUsed/>
    <w:rsid w:val="00CE797C"/>
    <w:pPr>
      <w:spacing w:after="0"/>
    </w:pPr>
    <w:rPr>
      <w:rFonts w:cs="Times New Roman"/>
      <w:sz w:val="18"/>
      <w:szCs w:val="18"/>
    </w:rPr>
  </w:style>
  <w:style w:type="character" w:customStyle="1" w:styleId="BalloonTextChar">
    <w:name w:val="Balloon Text Char"/>
    <w:basedOn w:val="DefaultParagraphFont"/>
    <w:link w:val="BalloonText"/>
    <w:semiHidden/>
    <w:rsid w:val="00CE797C"/>
    <w:rPr>
      <w:rFonts w:ascii="Times New Roman" w:hAnsi="Times New Roman" w:cs="Times New Roman"/>
      <w:sz w:val="18"/>
      <w:szCs w:val="18"/>
    </w:rPr>
  </w:style>
  <w:style w:type="character" w:styleId="CommentReference">
    <w:name w:val="annotation reference"/>
    <w:basedOn w:val="DefaultParagraphFont"/>
    <w:semiHidden/>
    <w:unhideWhenUsed/>
    <w:rsid w:val="00C559DD"/>
    <w:rPr>
      <w:sz w:val="16"/>
      <w:szCs w:val="16"/>
    </w:rPr>
  </w:style>
  <w:style w:type="paragraph" w:styleId="CommentText">
    <w:name w:val="annotation text"/>
    <w:basedOn w:val="Normal"/>
    <w:link w:val="CommentTextChar"/>
    <w:semiHidden/>
    <w:unhideWhenUsed/>
    <w:rsid w:val="00C559DD"/>
    <w:rPr>
      <w:sz w:val="20"/>
      <w:szCs w:val="20"/>
    </w:rPr>
  </w:style>
  <w:style w:type="character" w:customStyle="1" w:styleId="CommentTextChar">
    <w:name w:val="Comment Text Char"/>
    <w:basedOn w:val="DefaultParagraphFont"/>
    <w:link w:val="CommentText"/>
    <w:semiHidden/>
    <w:rsid w:val="00C559DD"/>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C559DD"/>
    <w:rPr>
      <w:b/>
      <w:bCs/>
    </w:rPr>
  </w:style>
  <w:style w:type="character" w:customStyle="1" w:styleId="CommentSubjectChar">
    <w:name w:val="Comment Subject Char"/>
    <w:basedOn w:val="CommentTextChar"/>
    <w:link w:val="CommentSubject"/>
    <w:semiHidden/>
    <w:rsid w:val="00C559DD"/>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30312">
      <w:bodyDiv w:val="1"/>
      <w:marLeft w:val="0"/>
      <w:marRight w:val="0"/>
      <w:marTop w:val="0"/>
      <w:marBottom w:val="0"/>
      <w:divBdr>
        <w:top w:val="none" w:sz="0" w:space="0" w:color="auto"/>
        <w:left w:val="none" w:sz="0" w:space="0" w:color="auto"/>
        <w:bottom w:val="none" w:sz="0" w:space="0" w:color="auto"/>
        <w:right w:val="none" w:sz="0" w:space="0" w:color="auto"/>
      </w:divBdr>
    </w:div>
    <w:div w:id="66811557">
      <w:bodyDiv w:val="1"/>
      <w:marLeft w:val="0"/>
      <w:marRight w:val="0"/>
      <w:marTop w:val="0"/>
      <w:marBottom w:val="0"/>
      <w:divBdr>
        <w:top w:val="none" w:sz="0" w:space="0" w:color="auto"/>
        <w:left w:val="none" w:sz="0" w:space="0" w:color="auto"/>
        <w:bottom w:val="none" w:sz="0" w:space="0" w:color="auto"/>
        <w:right w:val="none" w:sz="0" w:space="0" w:color="auto"/>
      </w:divBdr>
    </w:div>
    <w:div w:id="120345549">
      <w:bodyDiv w:val="1"/>
      <w:marLeft w:val="0"/>
      <w:marRight w:val="0"/>
      <w:marTop w:val="0"/>
      <w:marBottom w:val="0"/>
      <w:divBdr>
        <w:top w:val="none" w:sz="0" w:space="0" w:color="auto"/>
        <w:left w:val="none" w:sz="0" w:space="0" w:color="auto"/>
        <w:bottom w:val="none" w:sz="0" w:space="0" w:color="auto"/>
        <w:right w:val="none" w:sz="0" w:space="0" w:color="auto"/>
      </w:divBdr>
    </w:div>
    <w:div w:id="890314315">
      <w:bodyDiv w:val="1"/>
      <w:marLeft w:val="0"/>
      <w:marRight w:val="0"/>
      <w:marTop w:val="0"/>
      <w:marBottom w:val="0"/>
      <w:divBdr>
        <w:top w:val="none" w:sz="0" w:space="0" w:color="auto"/>
        <w:left w:val="none" w:sz="0" w:space="0" w:color="auto"/>
        <w:bottom w:val="none" w:sz="0" w:space="0" w:color="auto"/>
        <w:right w:val="none" w:sz="0" w:space="0" w:color="auto"/>
      </w:divBdr>
    </w:div>
    <w:div w:id="1031303659">
      <w:bodyDiv w:val="1"/>
      <w:marLeft w:val="0"/>
      <w:marRight w:val="0"/>
      <w:marTop w:val="0"/>
      <w:marBottom w:val="0"/>
      <w:divBdr>
        <w:top w:val="none" w:sz="0" w:space="0" w:color="auto"/>
        <w:left w:val="none" w:sz="0" w:space="0" w:color="auto"/>
        <w:bottom w:val="none" w:sz="0" w:space="0" w:color="auto"/>
        <w:right w:val="none" w:sz="0" w:space="0" w:color="auto"/>
      </w:divBdr>
    </w:div>
    <w:div w:id="1271820436">
      <w:bodyDiv w:val="1"/>
      <w:marLeft w:val="0"/>
      <w:marRight w:val="0"/>
      <w:marTop w:val="0"/>
      <w:marBottom w:val="0"/>
      <w:divBdr>
        <w:top w:val="none" w:sz="0" w:space="0" w:color="auto"/>
        <w:left w:val="none" w:sz="0" w:space="0" w:color="auto"/>
        <w:bottom w:val="none" w:sz="0" w:space="0" w:color="auto"/>
        <w:right w:val="none" w:sz="0" w:space="0" w:color="auto"/>
      </w:divBdr>
    </w:div>
    <w:div w:id="1384448017">
      <w:bodyDiv w:val="1"/>
      <w:marLeft w:val="0"/>
      <w:marRight w:val="0"/>
      <w:marTop w:val="0"/>
      <w:marBottom w:val="0"/>
      <w:divBdr>
        <w:top w:val="none" w:sz="0" w:space="0" w:color="auto"/>
        <w:left w:val="none" w:sz="0" w:space="0" w:color="auto"/>
        <w:bottom w:val="none" w:sz="0" w:space="0" w:color="auto"/>
        <w:right w:val="none" w:sz="0" w:space="0" w:color="auto"/>
      </w:divBdr>
    </w:div>
    <w:div w:id="1408115368">
      <w:bodyDiv w:val="1"/>
      <w:marLeft w:val="0"/>
      <w:marRight w:val="0"/>
      <w:marTop w:val="0"/>
      <w:marBottom w:val="0"/>
      <w:divBdr>
        <w:top w:val="none" w:sz="0" w:space="0" w:color="auto"/>
        <w:left w:val="none" w:sz="0" w:space="0" w:color="auto"/>
        <w:bottom w:val="none" w:sz="0" w:space="0" w:color="auto"/>
        <w:right w:val="none" w:sz="0" w:space="0" w:color="auto"/>
      </w:divBdr>
    </w:div>
    <w:div w:id="1549955977">
      <w:bodyDiv w:val="1"/>
      <w:marLeft w:val="0"/>
      <w:marRight w:val="0"/>
      <w:marTop w:val="0"/>
      <w:marBottom w:val="0"/>
      <w:divBdr>
        <w:top w:val="none" w:sz="0" w:space="0" w:color="auto"/>
        <w:left w:val="none" w:sz="0" w:space="0" w:color="auto"/>
        <w:bottom w:val="none" w:sz="0" w:space="0" w:color="auto"/>
        <w:right w:val="none" w:sz="0" w:space="0" w:color="auto"/>
      </w:divBdr>
    </w:div>
    <w:div w:id="1582637205">
      <w:bodyDiv w:val="1"/>
      <w:marLeft w:val="0"/>
      <w:marRight w:val="0"/>
      <w:marTop w:val="0"/>
      <w:marBottom w:val="0"/>
      <w:divBdr>
        <w:top w:val="none" w:sz="0" w:space="0" w:color="auto"/>
        <w:left w:val="none" w:sz="0" w:space="0" w:color="auto"/>
        <w:bottom w:val="none" w:sz="0" w:space="0" w:color="auto"/>
        <w:right w:val="none" w:sz="0" w:space="0" w:color="auto"/>
      </w:divBdr>
    </w:div>
    <w:div w:id="1619221617">
      <w:bodyDiv w:val="1"/>
      <w:marLeft w:val="0"/>
      <w:marRight w:val="0"/>
      <w:marTop w:val="0"/>
      <w:marBottom w:val="0"/>
      <w:divBdr>
        <w:top w:val="none" w:sz="0" w:space="0" w:color="auto"/>
        <w:left w:val="none" w:sz="0" w:space="0" w:color="auto"/>
        <w:bottom w:val="none" w:sz="0" w:space="0" w:color="auto"/>
        <w:right w:val="none" w:sz="0" w:space="0" w:color="auto"/>
      </w:divBdr>
    </w:div>
    <w:div w:id="1771850007">
      <w:bodyDiv w:val="1"/>
      <w:marLeft w:val="0"/>
      <w:marRight w:val="0"/>
      <w:marTop w:val="0"/>
      <w:marBottom w:val="0"/>
      <w:divBdr>
        <w:top w:val="none" w:sz="0" w:space="0" w:color="auto"/>
        <w:left w:val="none" w:sz="0" w:space="0" w:color="auto"/>
        <w:bottom w:val="none" w:sz="0" w:space="0" w:color="auto"/>
        <w:right w:val="none" w:sz="0" w:space="0" w:color="auto"/>
      </w:divBdr>
    </w:div>
    <w:div w:id="1881356630">
      <w:bodyDiv w:val="1"/>
      <w:marLeft w:val="0"/>
      <w:marRight w:val="0"/>
      <w:marTop w:val="0"/>
      <w:marBottom w:val="0"/>
      <w:divBdr>
        <w:top w:val="none" w:sz="0" w:space="0" w:color="auto"/>
        <w:left w:val="none" w:sz="0" w:space="0" w:color="auto"/>
        <w:bottom w:val="none" w:sz="0" w:space="0" w:color="auto"/>
        <w:right w:val="none" w:sz="0" w:space="0" w:color="auto"/>
      </w:divBdr>
    </w:div>
    <w:div w:id="1888490544">
      <w:bodyDiv w:val="1"/>
      <w:marLeft w:val="0"/>
      <w:marRight w:val="0"/>
      <w:marTop w:val="0"/>
      <w:marBottom w:val="0"/>
      <w:divBdr>
        <w:top w:val="none" w:sz="0" w:space="0" w:color="auto"/>
        <w:left w:val="none" w:sz="0" w:space="0" w:color="auto"/>
        <w:bottom w:val="none" w:sz="0" w:space="0" w:color="auto"/>
        <w:right w:val="none" w:sz="0" w:space="0" w:color="auto"/>
      </w:divBdr>
    </w:div>
    <w:div w:id="19651942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STRSC@AUBURN.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D2A9F-5048-E54A-9BD1-A730A2DF3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33</Pages>
  <Words>15065</Words>
  <Characters>85877</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100741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Salisa Westrick</dc:creator>
  <cp:keywords/>
  <cp:lastModifiedBy>Salisa Westrick</cp:lastModifiedBy>
  <cp:revision>137</cp:revision>
  <cp:lastPrinted>2017-01-23T17:59:00Z</cp:lastPrinted>
  <dcterms:created xsi:type="dcterms:W3CDTF">2023-03-19T13:54:00Z</dcterms:created>
  <dcterms:modified xsi:type="dcterms:W3CDTF">2025-02-13T13:03:00Z</dcterms:modified>
</cp:coreProperties>
</file>